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B307F" w14:textId="77777777" w:rsidR="00022A6B" w:rsidRPr="007C380C" w:rsidRDefault="00022A6B" w:rsidP="00022A6B">
      <w:pPr>
        <w:pStyle w:val="Heading2"/>
        <w:pBdr>
          <w:top w:val="thinThickThinSmallGap" w:sz="24" w:space="0" w:color="auto"/>
          <w:left w:val="thinThickThinSmallGap" w:sz="24" w:space="4" w:color="auto"/>
          <w:bottom w:val="thinThickThinSmallGap" w:sz="24" w:space="0" w:color="auto"/>
          <w:right w:val="thinThickThinSmallGap" w:sz="24" w:space="4" w:color="auto"/>
        </w:pBdr>
        <w:rPr>
          <w:rFonts w:ascii="Arial" w:hAnsi="Arial" w:cs="Arial"/>
          <w:color w:val="000000" w:themeColor="text1"/>
          <w:sz w:val="22"/>
          <w:szCs w:val="22"/>
        </w:rPr>
      </w:pPr>
      <w:bookmarkStart w:id="0" w:name="_Toc171244268"/>
      <w:bookmarkStart w:id="1" w:name="_Toc171245630"/>
      <w:bookmarkStart w:id="2" w:name="_Toc175470301"/>
      <w:bookmarkStart w:id="3" w:name="_Toc175470767"/>
      <w:bookmarkStart w:id="4" w:name="_Toc220216237"/>
      <w:bookmarkStart w:id="5" w:name="_Toc220819465"/>
      <w:bookmarkStart w:id="6" w:name="_Toc221327960"/>
      <w:r w:rsidRPr="007C380C">
        <w:rPr>
          <w:rFonts w:ascii="Arial" w:hAnsi="Arial" w:cs="Arial"/>
          <w:color w:val="000000" w:themeColor="text1"/>
          <w:sz w:val="22"/>
          <w:szCs w:val="22"/>
        </w:rPr>
        <w:t>THE REPUBLIC OF RWANDA</w:t>
      </w:r>
      <w:bookmarkEnd w:id="0"/>
      <w:bookmarkEnd w:id="1"/>
      <w:bookmarkEnd w:id="2"/>
      <w:bookmarkEnd w:id="3"/>
      <w:bookmarkEnd w:id="4"/>
      <w:bookmarkEnd w:id="5"/>
      <w:bookmarkEnd w:id="6"/>
    </w:p>
    <w:p w14:paraId="5F7052F3" w14:textId="77777777" w:rsidR="00022A6B" w:rsidRPr="007C380C" w:rsidRDefault="00022A6B" w:rsidP="00022A6B">
      <w:pPr>
        <w:pBdr>
          <w:top w:val="thinThickThinSmallGap" w:sz="24" w:space="0" w:color="auto"/>
          <w:left w:val="thinThickThinSmallGap" w:sz="24" w:space="4" w:color="auto"/>
          <w:bottom w:val="thinThickThinSmallGap" w:sz="24" w:space="0" w:color="auto"/>
          <w:right w:val="thinThickThinSmallGap" w:sz="24" w:space="4" w:color="auto"/>
        </w:pBdr>
        <w:jc w:val="center"/>
        <w:rPr>
          <w:rFonts w:ascii="Arial" w:hAnsi="Arial" w:cs="Arial"/>
          <w:color w:val="000000" w:themeColor="text1"/>
          <w:sz w:val="22"/>
          <w:szCs w:val="22"/>
        </w:rPr>
      </w:pPr>
      <w:r w:rsidRPr="007C380C">
        <w:rPr>
          <w:rFonts w:ascii="Arial" w:hAnsi="Arial" w:cs="Arial"/>
          <w:noProof/>
          <w:color w:val="000000" w:themeColor="text1"/>
          <w:sz w:val="22"/>
          <w:szCs w:val="22"/>
          <w:lang w:val="en-US"/>
        </w:rPr>
        <w:drawing>
          <wp:inline distT="0" distB="0" distL="0" distR="0" wp14:anchorId="65C5645C" wp14:editId="60A81B60">
            <wp:extent cx="638810" cy="73088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810" cy="730885"/>
                    </a:xfrm>
                    <a:prstGeom prst="rect">
                      <a:avLst/>
                    </a:prstGeom>
                    <a:noFill/>
                    <a:ln>
                      <a:noFill/>
                    </a:ln>
                  </pic:spPr>
                </pic:pic>
              </a:graphicData>
            </a:graphic>
          </wp:inline>
        </w:drawing>
      </w:r>
    </w:p>
    <w:p w14:paraId="732B13CF" w14:textId="77777777" w:rsidR="00022A6B" w:rsidRPr="007C380C" w:rsidRDefault="00022A6B" w:rsidP="00022A6B">
      <w:pPr>
        <w:pBdr>
          <w:top w:val="thinThickThinSmallGap" w:sz="24" w:space="0" w:color="auto"/>
          <w:left w:val="thinThickThinSmallGap" w:sz="24" w:space="4" w:color="auto"/>
          <w:bottom w:val="thinThickThinSmallGap" w:sz="24" w:space="0" w:color="auto"/>
          <w:right w:val="thinThickThinSmallGap" w:sz="24" w:space="4" w:color="auto"/>
        </w:pBdr>
        <w:jc w:val="center"/>
        <w:rPr>
          <w:rFonts w:ascii="Arial" w:hAnsi="Arial" w:cs="Arial"/>
          <w:color w:val="000000" w:themeColor="text1"/>
          <w:sz w:val="22"/>
          <w:szCs w:val="22"/>
        </w:rPr>
      </w:pPr>
    </w:p>
    <w:p w14:paraId="56A3DCBE" w14:textId="77777777" w:rsidR="00022A6B" w:rsidRPr="007C380C" w:rsidRDefault="00022A6B" w:rsidP="00022A6B">
      <w:pPr>
        <w:pBdr>
          <w:top w:val="thinThickThinSmallGap" w:sz="24" w:space="0" w:color="auto"/>
          <w:left w:val="thinThickThinSmallGap" w:sz="24" w:space="4" w:color="auto"/>
          <w:bottom w:val="thinThickThinSmallGap" w:sz="24" w:space="0" w:color="auto"/>
          <w:right w:val="thinThickThinSmallGap" w:sz="24" w:space="4" w:color="auto"/>
        </w:pBdr>
        <w:tabs>
          <w:tab w:val="left" w:pos="720"/>
          <w:tab w:val="right" w:leader="dot" w:pos="8640"/>
        </w:tabs>
        <w:jc w:val="center"/>
        <w:rPr>
          <w:rFonts w:ascii="Arial" w:hAnsi="Arial" w:cs="Arial"/>
          <w:b/>
          <w:color w:val="000000" w:themeColor="text1"/>
          <w:sz w:val="22"/>
          <w:szCs w:val="22"/>
        </w:rPr>
      </w:pPr>
    </w:p>
    <w:p w14:paraId="67583844" w14:textId="77777777" w:rsidR="00022A6B" w:rsidRPr="007C380C" w:rsidRDefault="00022A6B" w:rsidP="00022A6B">
      <w:pPr>
        <w:jc w:val="center"/>
        <w:rPr>
          <w:rFonts w:ascii="Arial" w:hAnsi="Arial" w:cs="Arial"/>
          <w:b/>
          <w:bCs/>
          <w:color w:val="000000" w:themeColor="text1"/>
          <w:sz w:val="22"/>
          <w:szCs w:val="22"/>
        </w:rPr>
      </w:pPr>
    </w:p>
    <w:p w14:paraId="3E738157" w14:textId="130912FF" w:rsidR="00022A6B" w:rsidRPr="007C380C" w:rsidRDefault="00147C8A" w:rsidP="00022A6B">
      <w:pPr>
        <w:jc w:val="center"/>
        <w:rPr>
          <w:rFonts w:ascii="Arial" w:hAnsi="Arial" w:cs="Arial"/>
          <w:b/>
          <w:bCs/>
          <w:color w:val="000000" w:themeColor="text1"/>
          <w:sz w:val="22"/>
          <w:szCs w:val="22"/>
        </w:rPr>
      </w:pPr>
      <w:r w:rsidRPr="007C380C">
        <w:rPr>
          <w:rFonts w:ascii="Arial" w:hAnsi="Arial" w:cs="Arial"/>
          <w:b/>
          <w:bCs/>
          <w:color w:val="000000" w:themeColor="text1"/>
          <w:sz w:val="22"/>
          <w:szCs w:val="22"/>
        </w:rPr>
        <w:t xml:space="preserve">RWAMAGANA </w:t>
      </w:r>
      <w:r w:rsidR="000879C8" w:rsidRPr="007C380C">
        <w:rPr>
          <w:rFonts w:ascii="Arial" w:hAnsi="Arial" w:cs="Arial"/>
          <w:b/>
          <w:bCs/>
          <w:color w:val="000000" w:themeColor="text1"/>
          <w:sz w:val="22"/>
          <w:szCs w:val="22"/>
        </w:rPr>
        <w:t>DISTRICT</w:t>
      </w:r>
    </w:p>
    <w:p w14:paraId="7035AB03" w14:textId="77777777" w:rsidR="00022A6B" w:rsidRPr="007C380C" w:rsidRDefault="00022A6B" w:rsidP="00022A6B">
      <w:pPr>
        <w:jc w:val="center"/>
        <w:rPr>
          <w:rFonts w:ascii="Arial" w:hAnsi="Arial" w:cs="Arial"/>
          <w:b/>
          <w:bCs/>
          <w:color w:val="000000" w:themeColor="text1"/>
          <w:sz w:val="22"/>
          <w:szCs w:val="22"/>
        </w:rPr>
      </w:pPr>
    </w:p>
    <w:p w14:paraId="55EE8C12" w14:textId="77777777" w:rsidR="00022A6B" w:rsidRPr="007C380C" w:rsidRDefault="00022A6B" w:rsidP="00022A6B">
      <w:pPr>
        <w:jc w:val="center"/>
        <w:rPr>
          <w:rFonts w:ascii="Arial" w:hAnsi="Arial" w:cs="Arial"/>
          <w:color w:val="000000" w:themeColor="text1"/>
          <w:sz w:val="22"/>
          <w:szCs w:val="22"/>
        </w:rPr>
      </w:pPr>
    </w:p>
    <w:p w14:paraId="3B8083A7" w14:textId="77777777" w:rsidR="00022A6B" w:rsidRPr="007C380C" w:rsidRDefault="00022A6B" w:rsidP="001E4800">
      <w:pPr>
        <w:pBdr>
          <w:top w:val="thinThickThinSmallGap" w:sz="24" w:space="1" w:color="auto"/>
          <w:left w:val="thinThickThinSmallGap" w:sz="24" w:space="4" w:color="auto"/>
          <w:bottom w:val="thinThickThinSmallGap" w:sz="24" w:space="15" w:color="auto"/>
          <w:right w:val="thinThickThinSmallGap" w:sz="24" w:space="4" w:color="auto"/>
        </w:pBdr>
        <w:tabs>
          <w:tab w:val="left" w:pos="720"/>
          <w:tab w:val="right" w:leader="dot" w:pos="8640"/>
        </w:tabs>
        <w:jc w:val="both"/>
        <w:rPr>
          <w:rFonts w:ascii="Arial" w:hAnsi="Arial" w:cs="Arial"/>
          <w:b/>
          <w:bCs/>
          <w:color w:val="000000" w:themeColor="text1"/>
          <w:sz w:val="22"/>
          <w:szCs w:val="22"/>
        </w:rPr>
      </w:pPr>
    </w:p>
    <w:p w14:paraId="15B0174E" w14:textId="473CAA90" w:rsidR="00022A6B" w:rsidRPr="007C380C" w:rsidRDefault="00E963EE" w:rsidP="001E4800">
      <w:pPr>
        <w:pBdr>
          <w:top w:val="thinThickThinSmallGap" w:sz="24" w:space="1" w:color="auto"/>
          <w:left w:val="thinThickThinSmallGap" w:sz="24" w:space="4" w:color="auto"/>
          <w:bottom w:val="thinThickThinSmallGap" w:sz="24" w:space="15" w:color="auto"/>
          <w:right w:val="thinThickThinSmallGap" w:sz="24" w:space="4" w:color="auto"/>
        </w:pBdr>
        <w:tabs>
          <w:tab w:val="left" w:pos="720"/>
          <w:tab w:val="right" w:leader="dot" w:pos="8640"/>
        </w:tabs>
        <w:jc w:val="both"/>
        <w:rPr>
          <w:rFonts w:ascii="Arial" w:hAnsi="Arial" w:cs="Arial"/>
          <w:color w:val="000000" w:themeColor="text1"/>
          <w:sz w:val="22"/>
          <w:szCs w:val="22"/>
        </w:rPr>
      </w:pPr>
      <w:r w:rsidRPr="007C380C">
        <w:rPr>
          <w:rFonts w:ascii="Arial" w:hAnsi="Arial" w:cs="Arial"/>
          <w:b/>
          <w:bCs/>
          <w:color w:val="000000" w:themeColor="text1"/>
          <w:sz w:val="22"/>
          <w:szCs w:val="22"/>
        </w:rPr>
        <w:t>Tender</w:t>
      </w:r>
      <w:r w:rsidR="00022A6B" w:rsidRPr="007C380C">
        <w:rPr>
          <w:rFonts w:ascii="Arial" w:hAnsi="Arial" w:cs="Arial"/>
          <w:b/>
          <w:bCs/>
          <w:color w:val="000000" w:themeColor="text1"/>
          <w:sz w:val="22"/>
          <w:szCs w:val="22"/>
        </w:rPr>
        <w:t xml:space="preserve"> Document for</w:t>
      </w:r>
      <w:r w:rsidRPr="007C380C">
        <w:rPr>
          <w:rFonts w:ascii="Arial" w:hAnsi="Arial" w:cs="Arial"/>
          <w:b/>
          <w:bCs/>
          <w:color w:val="000000" w:themeColor="text1"/>
          <w:sz w:val="22"/>
          <w:szCs w:val="22"/>
        </w:rPr>
        <w:t xml:space="preserve"> </w:t>
      </w:r>
      <w:r w:rsidR="00BA368B" w:rsidRPr="00BA368B">
        <w:rPr>
          <w:rFonts w:ascii="Arial" w:hAnsi="Arial" w:cs="Arial"/>
          <w:b/>
          <w:bCs/>
          <w:color w:val="000000" w:themeColor="text1"/>
          <w:sz w:val="22"/>
          <w:szCs w:val="22"/>
        </w:rPr>
        <w:t xml:space="preserve">Supply and installation of doors, windows, </w:t>
      </w:r>
      <w:r w:rsidR="004449D0" w:rsidRPr="00BA368B">
        <w:rPr>
          <w:rFonts w:ascii="Arial" w:hAnsi="Arial" w:cs="Arial"/>
          <w:b/>
          <w:bCs/>
          <w:color w:val="000000" w:themeColor="text1"/>
          <w:sz w:val="22"/>
          <w:szCs w:val="22"/>
        </w:rPr>
        <w:t>Teachers</w:t>
      </w:r>
      <w:r w:rsidR="00BA368B" w:rsidRPr="00BA368B">
        <w:rPr>
          <w:rFonts w:ascii="Arial" w:hAnsi="Arial" w:cs="Arial"/>
          <w:b/>
          <w:bCs/>
          <w:color w:val="000000" w:themeColor="text1"/>
          <w:sz w:val="22"/>
          <w:szCs w:val="22"/>
        </w:rPr>
        <w:t xml:space="preserve"> chairs</w:t>
      </w:r>
      <w:r w:rsidR="00C83B2C">
        <w:rPr>
          <w:rFonts w:ascii="Arial" w:hAnsi="Arial" w:cs="Arial"/>
          <w:b/>
          <w:bCs/>
          <w:color w:val="000000" w:themeColor="text1"/>
          <w:sz w:val="22"/>
          <w:szCs w:val="22"/>
        </w:rPr>
        <w:t xml:space="preserve">, teachers tables </w:t>
      </w:r>
      <w:r w:rsidR="00BA368B" w:rsidRPr="00BA368B">
        <w:rPr>
          <w:rFonts w:ascii="Arial" w:hAnsi="Arial" w:cs="Arial"/>
          <w:b/>
          <w:bCs/>
          <w:color w:val="000000" w:themeColor="text1"/>
          <w:sz w:val="22"/>
          <w:szCs w:val="22"/>
        </w:rPr>
        <w:t xml:space="preserve">and students </w:t>
      </w:r>
    </w:p>
    <w:p w14:paraId="1F7AC735" w14:textId="77777777" w:rsidR="00022A6B" w:rsidRPr="007C380C" w:rsidRDefault="00022A6B" w:rsidP="00022A6B">
      <w:pPr>
        <w:pStyle w:val="NormalWeb"/>
        <w:spacing w:before="0" w:after="0"/>
        <w:rPr>
          <w:rFonts w:ascii="Arial" w:eastAsia="Times New Roman" w:hAnsi="Arial" w:cs="Arial"/>
          <w:color w:val="000000" w:themeColor="text1"/>
          <w:sz w:val="22"/>
          <w:szCs w:val="22"/>
        </w:rPr>
      </w:pPr>
    </w:p>
    <w:p w14:paraId="4438F4C0" w14:textId="77777777" w:rsidR="00022A6B" w:rsidRPr="007C380C" w:rsidRDefault="00022A6B" w:rsidP="00022A6B">
      <w:pPr>
        <w:rPr>
          <w:rFonts w:ascii="Arial" w:hAnsi="Arial" w:cs="Arial"/>
          <w:color w:val="000000" w:themeColor="text1"/>
          <w:sz w:val="22"/>
          <w:szCs w:val="22"/>
        </w:rPr>
      </w:pPr>
    </w:p>
    <w:tbl>
      <w:tblPr>
        <w:tblW w:w="0" w:type="auto"/>
        <w:tblInd w:w="108" w:type="dxa"/>
        <w:tblLook w:val="0000" w:firstRow="0" w:lastRow="0" w:firstColumn="0" w:lastColumn="0" w:noHBand="0" w:noVBand="0"/>
      </w:tblPr>
      <w:tblGrid>
        <w:gridCol w:w="4469"/>
        <w:gridCol w:w="4030"/>
      </w:tblGrid>
      <w:tr w:rsidR="00562B83" w:rsidRPr="007C380C" w14:paraId="34FCBBDC" w14:textId="77777777" w:rsidTr="00147C8A">
        <w:tc>
          <w:tcPr>
            <w:tcW w:w="4469" w:type="dxa"/>
            <w:tcBorders>
              <w:top w:val="nil"/>
              <w:left w:val="nil"/>
              <w:bottom w:val="nil"/>
              <w:right w:val="nil"/>
            </w:tcBorders>
          </w:tcPr>
          <w:p w14:paraId="581241F1" w14:textId="77777777" w:rsidR="00022A6B" w:rsidRPr="007C380C" w:rsidRDefault="00022A6B" w:rsidP="00147C8A">
            <w:pPr>
              <w:tabs>
                <w:tab w:val="left" w:pos="4253"/>
              </w:tabs>
              <w:spacing w:before="120" w:after="120"/>
              <w:rPr>
                <w:rFonts w:ascii="Arial" w:hAnsi="Arial" w:cs="Arial"/>
                <w:b/>
                <w:bCs/>
                <w:color w:val="000000" w:themeColor="text1"/>
                <w:sz w:val="22"/>
                <w:szCs w:val="22"/>
              </w:rPr>
            </w:pPr>
            <w:r w:rsidRPr="007C380C">
              <w:rPr>
                <w:rFonts w:ascii="Arial" w:hAnsi="Arial" w:cs="Arial"/>
                <w:b/>
                <w:bCs/>
                <w:color w:val="000000" w:themeColor="text1"/>
                <w:sz w:val="22"/>
                <w:szCs w:val="22"/>
              </w:rPr>
              <w:t>Title of the Tender:</w:t>
            </w:r>
            <w:r w:rsidRPr="007C380C">
              <w:rPr>
                <w:rFonts w:ascii="Arial" w:hAnsi="Arial" w:cs="Arial"/>
                <w:b/>
                <w:bCs/>
                <w:color w:val="000000" w:themeColor="text1"/>
                <w:sz w:val="22"/>
                <w:szCs w:val="22"/>
              </w:rPr>
              <w:tab/>
            </w:r>
          </w:p>
        </w:tc>
        <w:tc>
          <w:tcPr>
            <w:tcW w:w="4030" w:type="dxa"/>
            <w:tcBorders>
              <w:top w:val="nil"/>
              <w:left w:val="nil"/>
              <w:bottom w:val="nil"/>
              <w:right w:val="nil"/>
            </w:tcBorders>
          </w:tcPr>
          <w:p w14:paraId="543CA116" w14:textId="71C0E25C" w:rsidR="00147C8A" w:rsidRPr="007C380C" w:rsidRDefault="002A624C" w:rsidP="00473FDC">
            <w:pPr>
              <w:rPr>
                <w:rFonts w:ascii="Arial" w:hAnsi="Arial" w:cs="Arial"/>
                <w:b/>
                <w:color w:val="000000" w:themeColor="text1"/>
                <w:sz w:val="22"/>
                <w:szCs w:val="22"/>
              </w:rPr>
            </w:pPr>
            <w:r w:rsidRPr="00BA368B">
              <w:rPr>
                <w:rFonts w:ascii="Arial" w:hAnsi="Arial" w:cs="Arial"/>
                <w:b/>
                <w:bCs/>
                <w:color w:val="000000" w:themeColor="text1"/>
                <w:sz w:val="22"/>
                <w:szCs w:val="22"/>
              </w:rPr>
              <w:t>Supply and installation of doors, windows, Teachers chairs</w:t>
            </w:r>
            <w:r>
              <w:rPr>
                <w:rFonts w:ascii="Arial" w:hAnsi="Arial" w:cs="Arial"/>
                <w:b/>
                <w:bCs/>
                <w:color w:val="000000" w:themeColor="text1"/>
                <w:sz w:val="22"/>
                <w:szCs w:val="22"/>
              </w:rPr>
              <w:t xml:space="preserve">, </w:t>
            </w:r>
            <w:r w:rsidR="00060B58">
              <w:rPr>
                <w:rFonts w:ascii="Arial" w:hAnsi="Arial" w:cs="Arial"/>
                <w:b/>
                <w:bCs/>
                <w:color w:val="000000" w:themeColor="text1"/>
                <w:sz w:val="22"/>
                <w:szCs w:val="22"/>
              </w:rPr>
              <w:t>teacher’s</w:t>
            </w:r>
            <w:r>
              <w:rPr>
                <w:rFonts w:ascii="Arial" w:hAnsi="Arial" w:cs="Arial"/>
                <w:b/>
                <w:bCs/>
                <w:color w:val="000000" w:themeColor="text1"/>
                <w:sz w:val="22"/>
                <w:szCs w:val="22"/>
              </w:rPr>
              <w:t xml:space="preserve"> tables </w:t>
            </w:r>
            <w:r w:rsidRPr="00BA368B">
              <w:rPr>
                <w:rFonts w:ascii="Arial" w:hAnsi="Arial" w:cs="Arial"/>
                <w:b/>
                <w:bCs/>
                <w:color w:val="000000" w:themeColor="text1"/>
                <w:sz w:val="22"/>
                <w:szCs w:val="22"/>
              </w:rPr>
              <w:t>and students</w:t>
            </w:r>
            <w:r w:rsidR="00060B58">
              <w:rPr>
                <w:rFonts w:ascii="Arial" w:hAnsi="Arial" w:cs="Arial"/>
                <w:b/>
                <w:bCs/>
                <w:color w:val="000000" w:themeColor="text1"/>
                <w:sz w:val="22"/>
                <w:szCs w:val="22"/>
              </w:rPr>
              <w:t>.</w:t>
            </w:r>
            <w:r w:rsidRPr="00BA368B">
              <w:rPr>
                <w:rFonts w:ascii="Arial" w:hAnsi="Arial" w:cs="Arial"/>
                <w:b/>
                <w:bCs/>
                <w:color w:val="000000" w:themeColor="text1"/>
                <w:sz w:val="22"/>
                <w:szCs w:val="22"/>
              </w:rPr>
              <w:t xml:space="preserve"> </w:t>
            </w:r>
          </w:p>
        </w:tc>
      </w:tr>
      <w:tr w:rsidR="00562B83" w:rsidRPr="007C380C" w14:paraId="3D72757C" w14:textId="77777777" w:rsidTr="00147C8A">
        <w:tc>
          <w:tcPr>
            <w:tcW w:w="4469" w:type="dxa"/>
            <w:tcBorders>
              <w:top w:val="nil"/>
              <w:left w:val="nil"/>
              <w:bottom w:val="nil"/>
              <w:right w:val="nil"/>
            </w:tcBorders>
          </w:tcPr>
          <w:p w14:paraId="5EBFABDB" w14:textId="77777777" w:rsidR="00022A6B" w:rsidRPr="007C380C" w:rsidRDefault="00022A6B" w:rsidP="00147C8A">
            <w:pPr>
              <w:tabs>
                <w:tab w:val="left" w:pos="4253"/>
              </w:tabs>
              <w:spacing w:before="120" w:after="120"/>
              <w:rPr>
                <w:rFonts w:ascii="Arial" w:hAnsi="Arial" w:cs="Arial"/>
                <w:b/>
                <w:bCs/>
                <w:color w:val="000000" w:themeColor="text1"/>
                <w:sz w:val="22"/>
                <w:szCs w:val="22"/>
              </w:rPr>
            </w:pPr>
            <w:r w:rsidRPr="007C380C">
              <w:rPr>
                <w:rFonts w:ascii="Arial" w:hAnsi="Arial" w:cs="Arial"/>
                <w:b/>
                <w:bCs/>
                <w:color w:val="000000" w:themeColor="text1"/>
                <w:sz w:val="22"/>
                <w:szCs w:val="22"/>
              </w:rPr>
              <w:t>Tender Reference Number:</w:t>
            </w:r>
          </w:p>
        </w:tc>
        <w:tc>
          <w:tcPr>
            <w:tcW w:w="4030" w:type="dxa"/>
            <w:tcBorders>
              <w:top w:val="nil"/>
              <w:left w:val="nil"/>
              <w:bottom w:val="nil"/>
              <w:right w:val="nil"/>
            </w:tcBorders>
          </w:tcPr>
          <w:p w14:paraId="7A30CE97" w14:textId="7601FAE0" w:rsidR="00022A6B" w:rsidRPr="007C380C" w:rsidRDefault="007164C5" w:rsidP="00147C8A">
            <w:pPr>
              <w:tabs>
                <w:tab w:val="left" w:pos="4253"/>
              </w:tabs>
              <w:spacing w:before="120" w:after="120"/>
              <w:rPr>
                <w:rFonts w:ascii="Arial" w:hAnsi="Arial" w:cs="Arial"/>
                <w:b/>
                <w:color w:val="000000" w:themeColor="text1"/>
                <w:sz w:val="22"/>
                <w:szCs w:val="22"/>
              </w:rPr>
            </w:pPr>
            <w:r w:rsidRPr="007C380C">
              <w:rPr>
                <w:rFonts w:ascii="Arial" w:hAnsi="Arial" w:cs="Arial"/>
                <w:b/>
                <w:color w:val="000000" w:themeColor="text1"/>
                <w:sz w:val="22"/>
                <w:szCs w:val="22"/>
              </w:rPr>
              <w:t>C</w:t>
            </w:r>
            <w:r w:rsidR="00022A6B" w:rsidRPr="007C380C">
              <w:rPr>
                <w:rFonts w:ascii="Arial" w:hAnsi="Arial" w:cs="Arial"/>
                <w:b/>
                <w:color w:val="000000" w:themeColor="text1"/>
                <w:sz w:val="22"/>
                <w:szCs w:val="22"/>
              </w:rPr>
              <w:t xml:space="preserve">fr </w:t>
            </w:r>
            <w:hyperlink r:id="rId8" w:history="1">
              <w:r w:rsidR="00022A6B" w:rsidRPr="007C380C">
                <w:rPr>
                  <w:rStyle w:val="Hyperlink"/>
                  <w:rFonts w:ascii="Arial" w:hAnsi="Arial" w:cs="Arial"/>
                  <w:b/>
                  <w:color w:val="000000" w:themeColor="text1"/>
                  <w:sz w:val="22"/>
                  <w:szCs w:val="22"/>
                </w:rPr>
                <w:t>www.umucyo.gov.rw</w:t>
              </w:r>
            </w:hyperlink>
          </w:p>
        </w:tc>
      </w:tr>
      <w:tr w:rsidR="00562B83" w:rsidRPr="007C380C" w14:paraId="63148690" w14:textId="77777777" w:rsidTr="00147C8A">
        <w:tc>
          <w:tcPr>
            <w:tcW w:w="4469" w:type="dxa"/>
            <w:tcBorders>
              <w:top w:val="nil"/>
              <w:left w:val="nil"/>
              <w:bottom w:val="nil"/>
              <w:right w:val="nil"/>
            </w:tcBorders>
          </w:tcPr>
          <w:p w14:paraId="6B11EEFC" w14:textId="77777777" w:rsidR="00022A6B" w:rsidRPr="007C380C" w:rsidRDefault="00022A6B" w:rsidP="00147C8A">
            <w:pPr>
              <w:tabs>
                <w:tab w:val="left" w:pos="4253"/>
              </w:tabs>
              <w:spacing w:before="120" w:after="120"/>
              <w:rPr>
                <w:rFonts w:ascii="Arial" w:hAnsi="Arial" w:cs="Arial"/>
                <w:color w:val="000000" w:themeColor="text1"/>
                <w:sz w:val="22"/>
                <w:szCs w:val="22"/>
              </w:rPr>
            </w:pPr>
          </w:p>
        </w:tc>
        <w:tc>
          <w:tcPr>
            <w:tcW w:w="4030" w:type="dxa"/>
            <w:tcBorders>
              <w:top w:val="nil"/>
              <w:left w:val="nil"/>
              <w:bottom w:val="nil"/>
              <w:right w:val="nil"/>
            </w:tcBorders>
          </w:tcPr>
          <w:p w14:paraId="2A0A2AB1" w14:textId="77777777" w:rsidR="00022A6B" w:rsidRPr="007C380C" w:rsidRDefault="00022A6B" w:rsidP="00147C8A">
            <w:pPr>
              <w:tabs>
                <w:tab w:val="left" w:pos="4253"/>
              </w:tabs>
              <w:spacing w:before="120" w:after="120"/>
              <w:rPr>
                <w:rFonts w:ascii="Arial" w:hAnsi="Arial" w:cs="Arial"/>
                <w:b/>
                <w:color w:val="000000" w:themeColor="text1"/>
                <w:sz w:val="22"/>
                <w:szCs w:val="22"/>
              </w:rPr>
            </w:pPr>
          </w:p>
        </w:tc>
      </w:tr>
      <w:tr w:rsidR="00562B83" w:rsidRPr="007C380C" w14:paraId="7A393BAF" w14:textId="77777777" w:rsidTr="00147C8A">
        <w:tc>
          <w:tcPr>
            <w:tcW w:w="4469" w:type="dxa"/>
            <w:tcBorders>
              <w:top w:val="nil"/>
              <w:left w:val="nil"/>
              <w:bottom w:val="nil"/>
              <w:right w:val="nil"/>
            </w:tcBorders>
          </w:tcPr>
          <w:p w14:paraId="257B4058" w14:textId="77777777" w:rsidR="00022A6B" w:rsidRPr="007C380C" w:rsidRDefault="00022A6B" w:rsidP="00147C8A">
            <w:pPr>
              <w:tabs>
                <w:tab w:val="left" w:pos="4253"/>
              </w:tabs>
              <w:spacing w:before="120" w:after="120"/>
              <w:rPr>
                <w:rFonts w:ascii="Arial" w:hAnsi="Arial" w:cs="Arial"/>
                <w:b/>
                <w:bCs/>
                <w:color w:val="000000" w:themeColor="text1"/>
                <w:sz w:val="22"/>
                <w:szCs w:val="22"/>
              </w:rPr>
            </w:pPr>
            <w:r w:rsidRPr="007C380C">
              <w:rPr>
                <w:rFonts w:ascii="Arial" w:hAnsi="Arial" w:cs="Arial"/>
                <w:b/>
                <w:bCs/>
                <w:color w:val="000000" w:themeColor="text1"/>
                <w:sz w:val="22"/>
                <w:szCs w:val="22"/>
              </w:rPr>
              <w:t>Procurement Method:</w:t>
            </w:r>
            <w:r w:rsidRPr="007C380C">
              <w:rPr>
                <w:rFonts w:ascii="Arial" w:hAnsi="Arial" w:cs="Arial"/>
                <w:b/>
                <w:bCs/>
                <w:color w:val="000000" w:themeColor="text1"/>
                <w:sz w:val="22"/>
                <w:szCs w:val="22"/>
              </w:rPr>
              <w:tab/>
            </w:r>
          </w:p>
        </w:tc>
        <w:tc>
          <w:tcPr>
            <w:tcW w:w="4030" w:type="dxa"/>
            <w:tcBorders>
              <w:top w:val="nil"/>
              <w:left w:val="nil"/>
              <w:bottom w:val="nil"/>
              <w:right w:val="nil"/>
            </w:tcBorders>
          </w:tcPr>
          <w:p w14:paraId="04603761" w14:textId="0F923502" w:rsidR="00022A6B" w:rsidRPr="007C380C" w:rsidRDefault="00473FDC" w:rsidP="00147C8A">
            <w:pPr>
              <w:tabs>
                <w:tab w:val="left" w:pos="4253"/>
              </w:tabs>
              <w:spacing w:before="120" w:after="120"/>
              <w:rPr>
                <w:rFonts w:ascii="Arial" w:hAnsi="Arial" w:cs="Arial"/>
                <w:b/>
                <w:color w:val="000000" w:themeColor="text1"/>
                <w:sz w:val="22"/>
                <w:szCs w:val="22"/>
              </w:rPr>
            </w:pPr>
            <w:r w:rsidRPr="007C380C">
              <w:rPr>
                <w:rFonts w:ascii="Arial" w:hAnsi="Arial" w:cs="Arial"/>
                <w:b/>
                <w:color w:val="000000" w:themeColor="text1"/>
                <w:sz w:val="22"/>
                <w:szCs w:val="22"/>
              </w:rPr>
              <w:t>N</w:t>
            </w:r>
            <w:r w:rsidR="008970D2" w:rsidRPr="007C380C">
              <w:rPr>
                <w:rFonts w:ascii="Arial" w:hAnsi="Arial" w:cs="Arial"/>
                <w:b/>
                <w:color w:val="000000" w:themeColor="text1"/>
                <w:sz w:val="22"/>
                <w:szCs w:val="22"/>
              </w:rPr>
              <w:t xml:space="preserve">ational </w:t>
            </w:r>
            <w:r w:rsidR="00022A6B" w:rsidRPr="007C380C">
              <w:rPr>
                <w:rFonts w:ascii="Arial" w:hAnsi="Arial" w:cs="Arial"/>
                <w:b/>
                <w:color w:val="000000" w:themeColor="text1"/>
                <w:sz w:val="22"/>
                <w:szCs w:val="22"/>
              </w:rPr>
              <w:t xml:space="preserve"> competitive method</w:t>
            </w:r>
          </w:p>
        </w:tc>
      </w:tr>
      <w:tr w:rsidR="00022A6B" w:rsidRPr="007C380C" w14:paraId="4356F692" w14:textId="77777777" w:rsidTr="00147C8A">
        <w:tc>
          <w:tcPr>
            <w:tcW w:w="4469" w:type="dxa"/>
            <w:tcBorders>
              <w:top w:val="nil"/>
              <w:left w:val="nil"/>
              <w:bottom w:val="nil"/>
              <w:right w:val="nil"/>
            </w:tcBorders>
          </w:tcPr>
          <w:p w14:paraId="02BA61A8" w14:textId="77777777" w:rsidR="00562B83" w:rsidRPr="007C380C" w:rsidRDefault="00562B83" w:rsidP="00147C8A">
            <w:pPr>
              <w:tabs>
                <w:tab w:val="left" w:pos="4253"/>
              </w:tabs>
              <w:spacing w:before="120" w:after="120"/>
              <w:rPr>
                <w:rFonts w:ascii="Arial" w:hAnsi="Arial" w:cs="Arial"/>
                <w:b/>
                <w:bCs/>
                <w:color w:val="000000" w:themeColor="text1"/>
                <w:sz w:val="22"/>
                <w:szCs w:val="22"/>
              </w:rPr>
            </w:pPr>
          </w:p>
          <w:p w14:paraId="35F5E04E" w14:textId="77777777" w:rsidR="00562B83" w:rsidRPr="007C380C" w:rsidRDefault="00562B83" w:rsidP="00147C8A">
            <w:pPr>
              <w:tabs>
                <w:tab w:val="left" w:pos="4253"/>
              </w:tabs>
              <w:spacing w:before="120" w:after="120"/>
              <w:rPr>
                <w:rFonts w:ascii="Arial" w:hAnsi="Arial" w:cs="Arial"/>
                <w:b/>
                <w:bCs/>
                <w:color w:val="000000" w:themeColor="text1"/>
                <w:sz w:val="22"/>
                <w:szCs w:val="22"/>
              </w:rPr>
            </w:pPr>
          </w:p>
          <w:p w14:paraId="3668780C" w14:textId="43412A05" w:rsidR="00022A6B" w:rsidRPr="007C380C" w:rsidRDefault="00022A6B" w:rsidP="00147C8A">
            <w:pPr>
              <w:tabs>
                <w:tab w:val="left" w:pos="4253"/>
              </w:tabs>
              <w:spacing w:before="120" w:after="120"/>
              <w:rPr>
                <w:rFonts w:ascii="Arial" w:hAnsi="Arial" w:cs="Arial"/>
                <w:b/>
                <w:bCs/>
                <w:color w:val="000000" w:themeColor="text1"/>
                <w:sz w:val="22"/>
                <w:szCs w:val="22"/>
              </w:rPr>
            </w:pPr>
            <w:r w:rsidRPr="007C380C">
              <w:rPr>
                <w:rFonts w:ascii="Arial" w:hAnsi="Arial" w:cs="Arial"/>
                <w:b/>
                <w:bCs/>
                <w:color w:val="000000" w:themeColor="text1"/>
                <w:sz w:val="22"/>
                <w:szCs w:val="22"/>
              </w:rPr>
              <w:t>Date of Issue:</w:t>
            </w:r>
          </w:p>
        </w:tc>
        <w:tc>
          <w:tcPr>
            <w:tcW w:w="4030" w:type="dxa"/>
            <w:tcBorders>
              <w:top w:val="nil"/>
              <w:left w:val="nil"/>
              <w:bottom w:val="nil"/>
              <w:right w:val="nil"/>
            </w:tcBorders>
          </w:tcPr>
          <w:p w14:paraId="19E1294D" w14:textId="77777777" w:rsidR="00562B83" w:rsidRPr="007C380C" w:rsidRDefault="00562B83" w:rsidP="00147C8A">
            <w:pPr>
              <w:tabs>
                <w:tab w:val="left" w:pos="3686"/>
              </w:tabs>
              <w:rPr>
                <w:rFonts w:ascii="Arial" w:hAnsi="Arial" w:cs="Arial"/>
                <w:b/>
                <w:color w:val="000000" w:themeColor="text1"/>
                <w:sz w:val="22"/>
                <w:szCs w:val="22"/>
              </w:rPr>
            </w:pPr>
          </w:p>
          <w:p w14:paraId="31E591FB" w14:textId="77777777" w:rsidR="00562B83" w:rsidRPr="007C380C" w:rsidRDefault="00562B83" w:rsidP="00147C8A">
            <w:pPr>
              <w:tabs>
                <w:tab w:val="left" w:pos="3686"/>
              </w:tabs>
              <w:rPr>
                <w:rFonts w:ascii="Arial" w:hAnsi="Arial" w:cs="Arial"/>
                <w:b/>
                <w:color w:val="000000" w:themeColor="text1"/>
                <w:sz w:val="22"/>
                <w:szCs w:val="22"/>
              </w:rPr>
            </w:pPr>
          </w:p>
          <w:p w14:paraId="533EC181" w14:textId="77777777" w:rsidR="00562B83" w:rsidRPr="007C380C" w:rsidRDefault="00562B83" w:rsidP="00147C8A">
            <w:pPr>
              <w:tabs>
                <w:tab w:val="left" w:pos="3686"/>
              </w:tabs>
              <w:rPr>
                <w:rFonts w:ascii="Arial" w:hAnsi="Arial" w:cs="Arial"/>
                <w:b/>
                <w:color w:val="000000" w:themeColor="text1"/>
                <w:sz w:val="22"/>
                <w:szCs w:val="22"/>
              </w:rPr>
            </w:pPr>
          </w:p>
          <w:p w14:paraId="60D225CF" w14:textId="7868A5E9" w:rsidR="00022A6B" w:rsidRDefault="00F17876" w:rsidP="00147C8A">
            <w:pPr>
              <w:tabs>
                <w:tab w:val="left" w:pos="3686"/>
              </w:tabs>
              <w:rPr>
                <w:rFonts w:ascii="Arial" w:hAnsi="Arial" w:cs="Arial"/>
                <w:b/>
                <w:color w:val="000000" w:themeColor="text1"/>
                <w:sz w:val="22"/>
                <w:szCs w:val="22"/>
              </w:rPr>
            </w:pPr>
            <w:r>
              <w:rPr>
                <w:rFonts w:ascii="Arial" w:hAnsi="Arial" w:cs="Arial"/>
                <w:b/>
                <w:color w:val="000000" w:themeColor="text1"/>
                <w:sz w:val="22"/>
                <w:szCs w:val="22"/>
              </w:rPr>
              <w:t>March</w:t>
            </w:r>
            <w:r w:rsidR="00022A6B" w:rsidRPr="007C380C">
              <w:rPr>
                <w:rFonts w:ascii="Arial" w:hAnsi="Arial" w:cs="Arial"/>
                <w:b/>
                <w:color w:val="000000" w:themeColor="text1"/>
                <w:sz w:val="22"/>
                <w:szCs w:val="22"/>
              </w:rPr>
              <w:t>, 202</w:t>
            </w:r>
            <w:r w:rsidR="00060B58">
              <w:rPr>
                <w:rFonts w:ascii="Arial" w:hAnsi="Arial" w:cs="Arial"/>
                <w:b/>
                <w:color w:val="000000" w:themeColor="text1"/>
                <w:sz w:val="22"/>
                <w:szCs w:val="22"/>
              </w:rPr>
              <w:t>6</w:t>
            </w:r>
          </w:p>
          <w:p w14:paraId="56421737" w14:textId="77777777" w:rsidR="009E2F31" w:rsidRDefault="009E2F31" w:rsidP="00147C8A">
            <w:pPr>
              <w:tabs>
                <w:tab w:val="left" w:pos="3686"/>
              </w:tabs>
              <w:rPr>
                <w:rFonts w:ascii="Arial" w:hAnsi="Arial" w:cs="Arial"/>
                <w:b/>
                <w:color w:val="000000" w:themeColor="text1"/>
                <w:sz w:val="22"/>
                <w:szCs w:val="22"/>
              </w:rPr>
            </w:pPr>
          </w:p>
          <w:p w14:paraId="408181CE" w14:textId="77777777" w:rsidR="009E2F31" w:rsidRDefault="009E2F31" w:rsidP="00147C8A">
            <w:pPr>
              <w:tabs>
                <w:tab w:val="left" w:pos="3686"/>
              </w:tabs>
              <w:rPr>
                <w:rFonts w:ascii="Arial" w:hAnsi="Arial" w:cs="Arial"/>
                <w:b/>
                <w:color w:val="000000" w:themeColor="text1"/>
                <w:sz w:val="22"/>
                <w:szCs w:val="22"/>
              </w:rPr>
            </w:pPr>
          </w:p>
          <w:p w14:paraId="435D9A19" w14:textId="77777777" w:rsidR="009E2F31" w:rsidRDefault="009E2F31" w:rsidP="00147C8A">
            <w:pPr>
              <w:tabs>
                <w:tab w:val="left" w:pos="3686"/>
              </w:tabs>
              <w:rPr>
                <w:rFonts w:ascii="Arial" w:hAnsi="Arial" w:cs="Arial"/>
                <w:b/>
                <w:color w:val="000000" w:themeColor="text1"/>
                <w:sz w:val="22"/>
                <w:szCs w:val="22"/>
              </w:rPr>
            </w:pPr>
          </w:p>
          <w:p w14:paraId="78ED77E3" w14:textId="77777777" w:rsidR="009E2F31" w:rsidRDefault="009E2F31" w:rsidP="00147C8A">
            <w:pPr>
              <w:tabs>
                <w:tab w:val="left" w:pos="3686"/>
              </w:tabs>
              <w:rPr>
                <w:rFonts w:ascii="Arial" w:hAnsi="Arial" w:cs="Arial"/>
                <w:b/>
                <w:color w:val="000000" w:themeColor="text1"/>
                <w:sz w:val="22"/>
                <w:szCs w:val="22"/>
              </w:rPr>
            </w:pPr>
          </w:p>
          <w:p w14:paraId="491D3241" w14:textId="77777777" w:rsidR="009E2F31" w:rsidRDefault="009E2F31" w:rsidP="00147C8A">
            <w:pPr>
              <w:tabs>
                <w:tab w:val="left" w:pos="3686"/>
              </w:tabs>
              <w:rPr>
                <w:rFonts w:ascii="Arial" w:hAnsi="Arial" w:cs="Arial"/>
                <w:b/>
                <w:color w:val="000000" w:themeColor="text1"/>
                <w:sz w:val="22"/>
                <w:szCs w:val="22"/>
              </w:rPr>
            </w:pPr>
          </w:p>
          <w:p w14:paraId="001DCBF2" w14:textId="77777777" w:rsidR="009E2F31" w:rsidRDefault="009E2F31" w:rsidP="00147C8A">
            <w:pPr>
              <w:tabs>
                <w:tab w:val="left" w:pos="3686"/>
              </w:tabs>
              <w:rPr>
                <w:rFonts w:ascii="Arial" w:hAnsi="Arial" w:cs="Arial"/>
                <w:b/>
                <w:color w:val="000000" w:themeColor="text1"/>
                <w:sz w:val="22"/>
                <w:szCs w:val="22"/>
              </w:rPr>
            </w:pPr>
          </w:p>
          <w:p w14:paraId="1225BEB6" w14:textId="77777777" w:rsidR="009E2F31" w:rsidRDefault="009E2F31" w:rsidP="00147C8A">
            <w:pPr>
              <w:tabs>
                <w:tab w:val="left" w:pos="3686"/>
              </w:tabs>
              <w:rPr>
                <w:rFonts w:ascii="Arial" w:hAnsi="Arial" w:cs="Arial"/>
                <w:b/>
                <w:color w:val="000000" w:themeColor="text1"/>
                <w:sz w:val="22"/>
                <w:szCs w:val="22"/>
              </w:rPr>
            </w:pPr>
          </w:p>
          <w:p w14:paraId="4D11FDA5" w14:textId="77777777" w:rsidR="009E2F31" w:rsidRDefault="009E2F31" w:rsidP="00147C8A">
            <w:pPr>
              <w:tabs>
                <w:tab w:val="left" w:pos="3686"/>
              </w:tabs>
              <w:rPr>
                <w:rFonts w:ascii="Arial" w:hAnsi="Arial" w:cs="Arial"/>
                <w:b/>
                <w:color w:val="000000" w:themeColor="text1"/>
                <w:sz w:val="22"/>
                <w:szCs w:val="22"/>
              </w:rPr>
            </w:pPr>
          </w:p>
          <w:p w14:paraId="463C8D9F" w14:textId="77777777" w:rsidR="009E2F31" w:rsidRDefault="009E2F31" w:rsidP="00147C8A">
            <w:pPr>
              <w:tabs>
                <w:tab w:val="left" w:pos="3686"/>
              </w:tabs>
              <w:rPr>
                <w:rFonts w:ascii="Arial" w:hAnsi="Arial" w:cs="Arial"/>
                <w:b/>
                <w:color w:val="000000" w:themeColor="text1"/>
                <w:sz w:val="22"/>
                <w:szCs w:val="22"/>
              </w:rPr>
            </w:pPr>
          </w:p>
          <w:p w14:paraId="1C11E149" w14:textId="77777777" w:rsidR="009E2F31" w:rsidRDefault="009E2F31" w:rsidP="00147C8A">
            <w:pPr>
              <w:tabs>
                <w:tab w:val="left" w:pos="3686"/>
              </w:tabs>
              <w:rPr>
                <w:rFonts w:ascii="Arial" w:hAnsi="Arial" w:cs="Arial"/>
                <w:b/>
                <w:color w:val="000000" w:themeColor="text1"/>
                <w:sz w:val="22"/>
                <w:szCs w:val="22"/>
              </w:rPr>
            </w:pPr>
          </w:p>
          <w:p w14:paraId="74FC5CCC" w14:textId="77777777" w:rsidR="009E2F31" w:rsidRPr="007C380C" w:rsidRDefault="009E2F31" w:rsidP="00147C8A">
            <w:pPr>
              <w:tabs>
                <w:tab w:val="left" w:pos="3686"/>
              </w:tabs>
              <w:rPr>
                <w:rFonts w:ascii="Arial" w:hAnsi="Arial" w:cs="Arial"/>
                <w:b/>
                <w:color w:val="000000" w:themeColor="text1"/>
                <w:sz w:val="22"/>
                <w:szCs w:val="22"/>
              </w:rPr>
            </w:pPr>
          </w:p>
          <w:p w14:paraId="79015641" w14:textId="77777777" w:rsidR="00022A6B" w:rsidRPr="007C380C" w:rsidRDefault="00022A6B" w:rsidP="00147C8A">
            <w:pPr>
              <w:tabs>
                <w:tab w:val="left" w:pos="4253"/>
              </w:tabs>
              <w:spacing w:before="120" w:after="120"/>
              <w:rPr>
                <w:rFonts w:ascii="Arial" w:hAnsi="Arial" w:cs="Arial"/>
                <w:b/>
                <w:bCs/>
                <w:color w:val="000000" w:themeColor="text1"/>
                <w:sz w:val="22"/>
                <w:szCs w:val="22"/>
              </w:rPr>
            </w:pPr>
          </w:p>
        </w:tc>
      </w:tr>
    </w:tbl>
    <w:p w14:paraId="7A3E1BB9" w14:textId="77777777" w:rsidR="00022A6B" w:rsidRPr="007C380C" w:rsidRDefault="00022A6B" w:rsidP="00022A6B">
      <w:pPr>
        <w:tabs>
          <w:tab w:val="left" w:pos="3686"/>
        </w:tabs>
        <w:rPr>
          <w:rFonts w:ascii="Arial" w:hAnsi="Arial" w:cs="Arial"/>
          <w:color w:val="000000" w:themeColor="text1"/>
          <w:sz w:val="22"/>
          <w:szCs w:val="22"/>
        </w:rPr>
      </w:pPr>
    </w:p>
    <w:p w14:paraId="5A268E59" w14:textId="77777777" w:rsidR="00562B83" w:rsidRPr="007C380C" w:rsidRDefault="00562B83" w:rsidP="009E2F31">
      <w:pPr>
        <w:pStyle w:val="Heading1"/>
        <w:numPr>
          <w:ilvl w:val="0"/>
          <w:numId w:val="0"/>
        </w:numPr>
        <w:ind w:left="720"/>
      </w:pPr>
      <w:bookmarkStart w:id="7" w:name="_Toc175470020"/>
      <w:bookmarkStart w:id="8" w:name="_Toc175470303"/>
      <w:bookmarkStart w:id="9" w:name="_Toc175470769"/>
      <w:bookmarkStart w:id="10" w:name="_Toc220216239"/>
      <w:bookmarkStart w:id="11" w:name="_Toc220819467"/>
      <w:bookmarkStart w:id="12" w:name="_Toc221327962"/>
    </w:p>
    <w:p w14:paraId="0B012905" w14:textId="77777777" w:rsidR="00562B83" w:rsidRPr="007C380C" w:rsidRDefault="00562B83" w:rsidP="00562B83">
      <w:pPr>
        <w:rPr>
          <w:rFonts w:ascii="Arial" w:hAnsi="Arial" w:cs="Arial"/>
          <w:sz w:val="22"/>
          <w:szCs w:val="22"/>
        </w:rPr>
      </w:pPr>
    </w:p>
    <w:p w14:paraId="05C1F555" w14:textId="77777777" w:rsidR="00562B83" w:rsidRPr="007C380C" w:rsidRDefault="00562B83" w:rsidP="00562B83">
      <w:pPr>
        <w:rPr>
          <w:rFonts w:ascii="Arial" w:hAnsi="Arial" w:cs="Arial"/>
          <w:sz w:val="22"/>
          <w:szCs w:val="22"/>
        </w:rPr>
      </w:pPr>
    </w:p>
    <w:p w14:paraId="3E5028A4" w14:textId="77777777" w:rsidR="00562B83" w:rsidRPr="007C380C" w:rsidRDefault="00562B83" w:rsidP="00562B83">
      <w:pPr>
        <w:rPr>
          <w:rFonts w:ascii="Arial" w:hAnsi="Arial" w:cs="Arial"/>
          <w:sz w:val="22"/>
          <w:szCs w:val="22"/>
        </w:rPr>
      </w:pPr>
    </w:p>
    <w:p w14:paraId="793551B6" w14:textId="77777777" w:rsidR="00562B83" w:rsidRDefault="00562B83" w:rsidP="00562B83">
      <w:pPr>
        <w:rPr>
          <w:rFonts w:ascii="Arial" w:hAnsi="Arial" w:cs="Arial"/>
          <w:sz w:val="22"/>
          <w:szCs w:val="22"/>
        </w:rPr>
      </w:pPr>
    </w:p>
    <w:p w14:paraId="26DD18C1" w14:textId="77777777" w:rsidR="001E4800" w:rsidRDefault="001E4800" w:rsidP="00562B83">
      <w:pPr>
        <w:rPr>
          <w:rFonts w:ascii="Arial" w:hAnsi="Arial" w:cs="Arial"/>
          <w:sz w:val="22"/>
          <w:szCs w:val="22"/>
        </w:rPr>
      </w:pPr>
    </w:p>
    <w:p w14:paraId="0B0B64C8" w14:textId="77777777" w:rsidR="001E4800" w:rsidRDefault="001E4800" w:rsidP="00562B83">
      <w:pPr>
        <w:rPr>
          <w:rFonts w:ascii="Arial" w:hAnsi="Arial" w:cs="Arial"/>
          <w:sz w:val="22"/>
          <w:szCs w:val="22"/>
        </w:rPr>
      </w:pPr>
    </w:p>
    <w:p w14:paraId="4F25F6C4" w14:textId="77777777" w:rsidR="001E4800" w:rsidRPr="007C380C" w:rsidRDefault="001E4800" w:rsidP="00562B83">
      <w:pPr>
        <w:rPr>
          <w:rFonts w:ascii="Arial" w:hAnsi="Arial" w:cs="Arial"/>
          <w:sz w:val="22"/>
          <w:szCs w:val="22"/>
        </w:rPr>
      </w:pPr>
    </w:p>
    <w:p w14:paraId="68C56E2C" w14:textId="77777777" w:rsidR="00562B83" w:rsidRPr="007C380C" w:rsidRDefault="00562B83" w:rsidP="00562B83">
      <w:pPr>
        <w:rPr>
          <w:rFonts w:ascii="Arial" w:hAnsi="Arial" w:cs="Arial"/>
          <w:sz w:val="22"/>
          <w:szCs w:val="22"/>
        </w:rPr>
      </w:pPr>
    </w:p>
    <w:p w14:paraId="0A99C7B0" w14:textId="77777777" w:rsidR="00562B83" w:rsidRPr="007C380C" w:rsidRDefault="00562B83" w:rsidP="00562B83">
      <w:pPr>
        <w:rPr>
          <w:rFonts w:ascii="Arial" w:hAnsi="Arial" w:cs="Arial"/>
          <w:color w:val="000000" w:themeColor="text1"/>
          <w:sz w:val="22"/>
          <w:szCs w:val="22"/>
        </w:rPr>
      </w:pPr>
    </w:p>
    <w:p w14:paraId="3BBA7C7F" w14:textId="1D200A3A" w:rsidR="00022A6B" w:rsidRPr="007C380C" w:rsidRDefault="00562B83" w:rsidP="009E2F31">
      <w:pPr>
        <w:pStyle w:val="Heading1"/>
        <w:numPr>
          <w:ilvl w:val="0"/>
          <w:numId w:val="0"/>
        </w:numPr>
        <w:ind w:left="720" w:hanging="360"/>
      </w:pPr>
      <w:r w:rsidRPr="007C380C">
        <w:tab/>
      </w:r>
      <w:r w:rsidR="00022A6B" w:rsidRPr="007C380C">
        <w:t>Summary</w:t>
      </w:r>
      <w:bookmarkEnd w:id="7"/>
      <w:bookmarkEnd w:id="8"/>
      <w:bookmarkEnd w:id="9"/>
      <w:bookmarkEnd w:id="10"/>
      <w:bookmarkEnd w:id="11"/>
      <w:bookmarkEnd w:id="12"/>
      <w:r w:rsidR="00022A6B" w:rsidRPr="007C380C">
        <w:t xml:space="preserve"> </w:t>
      </w:r>
    </w:p>
    <w:p w14:paraId="7C46EA60" w14:textId="77777777" w:rsidR="00022A6B" w:rsidRPr="007C380C" w:rsidRDefault="00022A6B" w:rsidP="00022A6B">
      <w:pPr>
        <w:rPr>
          <w:rFonts w:ascii="Arial" w:hAnsi="Arial" w:cs="Arial"/>
          <w:b/>
          <w:color w:val="000000" w:themeColor="text1"/>
          <w:sz w:val="22"/>
          <w:szCs w:val="22"/>
        </w:rPr>
      </w:pPr>
      <w:bookmarkStart w:id="13" w:name="_Toc438270254"/>
      <w:bookmarkStart w:id="14" w:name="_Toc438366661"/>
      <w:r w:rsidRPr="007C380C">
        <w:rPr>
          <w:rFonts w:ascii="Arial" w:hAnsi="Arial" w:cs="Arial"/>
          <w:b/>
          <w:color w:val="000000" w:themeColor="text1"/>
          <w:sz w:val="22"/>
          <w:szCs w:val="22"/>
        </w:rPr>
        <w:t>PART 1 – BIDDING PROCEDURES</w:t>
      </w:r>
      <w:bookmarkEnd w:id="13"/>
      <w:bookmarkEnd w:id="14"/>
    </w:p>
    <w:p w14:paraId="479A67B3" w14:textId="77777777" w:rsidR="00022A6B" w:rsidRPr="007C380C" w:rsidRDefault="00022A6B" w:rsidP="00022A6B">
      <w:pPr>
        <w:rPr>
          <w:rFonts w:ascii="Arial" w:hAnsi="Arial" w:cs="Arial"/>
          <w:b/>
          <w:color w:val="000000" w:themeColor="text1"/>
          <w:sz w:val="22"/>
          <w:szCs w:val="22"/>
        </w:rPr>
      </w:pPr>
    </w:p>
    <w:p w14:paraId="09891D91"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I.</w:t>
      </w:r>
      <w:r w:rsidRPr="007C380C">
        <w:rPr>
          <w:rFonts w:ascii="Arial" w:hAnsi="Arial" w:cs="Arial"/>
          <w:b/>
          <w:color w:val="000000" w:themeColor="text1"/>
          <w:sz w:val="22"/>
          <w:szCs w:val="22"/>
        </w:rPr>
        <w:tab/>
        <w:t>Instructions to Bidders (ITB)</w:t>
      </w:r>
    </w:p>
    <w:p w14:paraId="6C3FE77D" w14:textId="77777777" w:rsidR="00022A6B" w:rsidRPr="007C380C" w:rsidRDefault="00022A6B" w:rsidP="00022A6B">
      <w:pPr>
        <w:pStyle w:val="List"/>
        <w:rPr>
          <w:rFonts w:ascii="Arial" w:hAnsi="Arial" w:cs="Arial"/>
          <w:color w:val="000000" w:themeColor="text1"/>
          <w:sz w:val="22"/>
          <w:szCs w:val="22"/>
        </w:rPr>
      </w:pPr>
      <w:r w:rsidRPr="007C380C">
        <w:rPr>
          <w:rFonts w:ascii="Arial" w:hAnsi="Arial" w:cs="Arial"/>
          <w:color w:val="000000" w:themeColor="text1"/>
          <w:sz w:val="22"/>
          <w:szCs w:val="22"/>
        </w:rPr>
        <w:t xml:space="preserve">This Section provides information to help Bidders prepare their bids.  Information is also provided on the submission, opening, and evaluation of bids and on the award of Contracts.  </w:t>
      </w:r>
      <w:r w:rsidRPr="007C380C">
        <w:rPr>
          <w:rFonts w:ascii="Arial" w:hAnsi="Arial" w:cs="Arial"/>
          <w:bCs/>
          <w:color w:val="000000" w:themeColor="text1"/>
          <w:sz w:val="22"/>
          <w:szCs w:val="22"/>
        </w:rPr>
        <w:t>Section I contains provisions that are to be used without modification.</w:t>
      </w:r>
    </w:p>
    <w:p w14:paraId="6AA09FDE"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II.</w:t>
      </w:r>
      <w:r w:rsidRPr="007C380C">
        <w:rPr>
          <w:rFonts w:ascii="Arial" w:hAnsi="Arial" w:cs="Arial"/>
          <w:b/>
          <w:color w:val="000000" w:themeColor="text1"/>
          <w:sz w:val="22"/>
          <w:szCs w:val="22"/>
        </w:rPr>
        <w:tab/>
        <w:t>Bid Data Sheet (BDS)</w:t>
      </w:r>
    </w:p>
    <w:p w14:paraId="2F21F26C" w14:textId="77777777" w:rsidR="00022A6B" w:rsidRPr="007C380C" w:rsidRDefault="00022A6B" w:rsidP="00022A6B">
      <w:pPr>
        <w:pStyle w:val="List"/>
        <w:rPr>
          <w:rFonts w:ascii="Arial" w:hAnsi="Arial" w:cs="Arial"/>
          <w:color w:val="000000" w:themeColor="text1"/>
          <w:sz w:val="22"/>
          <w:szCs w:val="22"/>
        </w:rPr>
      </w:pPr>
      <w:r w:rsidRPr="007C380C">
        <w:rPr>
          <w:rFonts w:ascii="Arial" w:hAnsi="Arial" w:cs="Arial"/>
          <w:color w:val="000000" w:themeColor="text1"/>
          <w:sz w:val="22"/>
          <w:szCs w:val="22"/>
        </w:rPr>
        <w:t xml:space="preserve">This Section includes provisions that are specific to each procurement and that supplement Section I, Instructions to Bidders.  </w:t>
      </w:r>
    </w:p>
    <w:p w14:paraId="445DECDB"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III.</w:t>
      </w:r>
      <w:r w:rsidRPr="007C380C">
        <w:rPr>
          <w:rFonts w:ascii="Arial" w:hAnsi="Arial" w:cs="Arial"/>
          <w:b/>
          <w:color w:val="000000" w:themeColor="text1"/>
          <w:sz w:val="22"/>
          <w:szCs w:val="22"/>
        </w:rPr>
        <w:tab/>
        <w:t>Evaluation and Qualification Criteria</w:t>
      </w:r>
    </w:p>
    <w:p w14:paraId="62545C4E" w14:textId="77777777" w:rsidR="00022A6B" w:rsidRPr="007C380C" w:rsidRDefault="00022A6B" w:rsidP="00022A6B">
      <w:pPr>
        <w:pStyle w:val="List"/>
        <w:rPr>
          <w:rFonts w:ascii="Arial" w:hAnsi="Arial" w:cs="Arial"/>
          <w:strike/>
          <w:color w:val="000000" w:themeColor="text1"/>
          <w:sz w:val="22"/>
          <w:szCs w:val="22"/>
        </w:rPr>
      </w:pPr>
      <w:r w:rsidRPr="007C380C">
        <w:rPr>
          <w:rFonts w:ascii="Arial" w:hAnsi="Arial" w:cs="Arial"/>
          <w:color w:val="000000" w:themeColor="text1"/>
          <w:sz w:val="22"/>
          <w:szCs w:val="22"/>
        </w:rPr>
        <w:t>This Section specifies the criteria to be used to determine the lowest evaluated bid, and the Bidder’s qualification requirements to perform the contract.</w:t>
      </w:r>
    </w:p>
    <w:p w14:paraId="596618DE"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IV.</w:t>
      </w:r>
      <w:r w:rsidRPr="007C380C">
        <w:rPr>
          <w:rFonts w:ascii="Arial" w:hAnsi="Arial" w:cs="Arial"/>
          <w:b/>
          <w:color w:val="000000" w:themeColor="text1"/>
          <w:sz w:val="22"/>
          <w:szCs w:val="22"/>
        </w:rPr>
        <w:tab/>
        <w:t xml:space="preserve"> Bidding Forms</w:t>
      </w:r>
    </w:p>
    <w:p w14:paraId="3CD4D224" w14:textId="77777777" w:rsidR="00022A6B" w:rsidRPr="007C380C" w:rsidRDefault="00022A6B" w:rsidP="00022A6B">
      <w:pPr>
        <w:pStyle w:val="List"/>
        <w:rPr>
          <w:rFonts w:ascii="Arial" w:hAnsi="Arial" w:cs="Arial"/>
          <w:bCs/>
          <w:color w:val="000000" w:themeColor="text1"/>
          <w:sz w:val="22"/>
          <w:szCs w:val="22"/>
        </w:rPr>
      </w:pPr>
      <w:r w:rsidRPr="007C380C">
        <w:rPr>
          <w:rFonts w:ascii="Arial" w:hAnsi="Arial" w:cs="Arial"/>
          <w:color w:val="000000" w:themeColor="text1"/>
          <w:sz w:val="22"/>
          <w:szCs w:val="22"/>
        </w:rPr>
        <w:t xml:space="preserve">This Section includes the forms </w:t>
      </w:r>
      <w:r w:rsidRPr="007C380C">
        <w:rPr>
          <w:rFonts w:ascii="Arial" w:hAnsi="Arial" w:cs="Arial"/>
          <w:bCs/>
          <w:color w:val="000000" w:themeColor="text1"/>
          <w:sz w:val="22"/>
          <w:szCs w:val="22"/>
        </w:rPr>
        <w:t>to be submitted with the Bid</w:t>
      </w:r>
      <w:r w:rsidRPr="007C380C">
        <w:rPr>
          <w:rFonts w:ascii="Arial" w:hAnsi="Arial" w:cs="Arial"/>
          <w:color w:val="000000" w:themeColor="text1"/>
          <w:sz w:val="22"/>
          <w:szCs w:val="22"/>
        </w:rPr>
        <w:t xml:space="preserve"> namely: the bid form</w:t>
      </w:r>
      <w:r w:rsidRPr="007C380C">
        <w:rPr>
          <w:rFonts w:ascii="Arial" w:hAnsi="Arial" w:cs="Arial"/>
          <w:bCs/>
          <w:color w:val="000000" w:themeColor="text1"/>
          <w:sz w:val="22"/>
          <w:szCs w:val="22"/>
        </w:rPr>
        <w:t xml:space="preserve">, Price Schedules, Bid Security, </w:t>
      </w:r>
      <w:r w:rsidRPr="007C380C">
        <w:rPr>
          <w:rFonts w:ascii="Arial" w:hAnsi="Arial" w:cs="Arial"/>
          <w:color w:val="000000" w:themeColor="text1"/>
          <w:sz w:val="22"/>
          <w:szCs w:val="22"/>
        </w:rPr>
        <w:t xml:space="preserve">the </w:t>
      </w:r>
      <w:r w:rsidRPr="007C380C">
        <w:rPr>
          <w:rFonts w:ascii="Arial" w:hAnsi="Arial" w:cs="Arial"/>
          <w:bCs/>
          <w:color w:val="000000" w:themeColor="text1"/>
          <w:sz w:val="22"/>
          <w:szCs w:val="22"/>
        </w:rPr>
        <w:t>Manufacturer’s Authorization, etc.</w:t>
      </w:r>
    </w:p>
    <w:p w14:paraId="4B8E9295" w14:textId="77777777" w:rsidR="00022A6B" w:rsidRPr="007C380C" w:rsidRDefault="00022A6B" w:rsidP="00022A6B">
      <w:pPr>
        <w:rPr>
          <w:rFonts w:ascii="Arial" w:hAnsi="Arial" w:cs="Arial"/>
          <w:color w:val="000000" w:themeColor="text1"/>
          <w:sz w:val="22"/>
          <w:szCs w:val="22"/>
        </w:rPr>
      </w:pPr>
    </w:p>
    <w:p w14:paraId="379A405C" w14:textId="77777777" w:rsidR="00022A6B" w:rsidRPr="007C380C" w:rsidRDefault="00022A6B" w:rsidP="00022A6B">
      <w:pPr>
        <w:rPr>
          <w:rFonts w:ascii="Arial" w:hAnsi="Arial" w:cs="Arial"/>
          <w:b/>
          <w:color w:val="000000" w:themeColor="text1"/>
          <w:sz w:val="22"/>
          <w:szCs w:val="22"/>
        </w:rPr>
      </w:pPr>
      <w:bookmarkStart w:id="15" w:name="_Toc438267875"/>
      <w:bookmarkStart w:id="16" w:name="_Toc438270255"/>
      <w:bookmarkStart w:id="17" w:name="_Toc438366662"/>
      <w:r w:rsidRPr="007C380C">
        <w:rPr>
          <w:rFonts w:ascii="Arial" w:hAnsi="Arial" w:cs="Arial"/>
          <w:b/>
          <w:color w:val="000000" w:themeColor="text1"/>
          <w:sz w:val="22"/>
          <w:szCs w:val="22"/>
        </w:rPr>
        <w:t>PART 2 – SUPPLY REQUIREMENTS</w:t>
      </w:r>
      <w:bookmarkEnd w:id="15"/>
      <w:bookmarkEnd w:id="16"/>
      <w:bookmarkEnd w:id="17"/>
    </w:p>
    <w:p w14:paraId="33A3E848" w14:textId="77777777" w:rsidR="00022A6B" w:rsidRPr="007C380C" w:rsidRDefault="00022A6B" w:rsidP="00022A6B">
      <w:pPr>
        <w:rPr>
          <w:rFonts w:ascii="Arial" w:hAnsi="Arial" w:cs="Arial"/>
          <w:b/>
          <w:color w:val="000000" w:themeColor="text1"/>
          <w:sz w:val="22"/>
          <w:szCs w:val="22"/>
        </w:rPr>
      </w:pPr>
    </w:p>
    <w:p w14:paraId="3212EA59"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V.</w:t>
      </w:r>
      <w:r w:rsidRPr="007C380C">
        <w:rPr>
          <w:rFonts w:ascii="Arial" w:hAnsi="Arial" w:cs="Arial"/>
          <w:b/>
          <w:color w:val="000000" w:themeColor="text1"/>
          <w:sz w:val="22"/>
          <w:szCs w:val="22"/>
        </w:rPr>
        <w:tab/>
        <w:t>Supply Requirements</w:t>
      </w:r>
    </w:p>
    <w:p w14:paraId="1AB52A28" w14:textId="77777777" w:rsidR="00022A6B" w:rsidRPr="007C380C" w:rsidRDefault="00022A6B" w:rsidP="00022A6B">
      <w:pPr>
        <w:rPr>
          <w:rFonts w:ascii="Arial" w:hAnsi="Arial" w:cs="Arial"/>
          <w:b/>
          <w:color w:val="000000" w:themeColor="text1"/>
          <w:sz w:val="22"/>
          <w:szCs w:val="22"/>
        </w:rPr>
      </w:pPr>
    </w:p>
    <w:p w14:paraId="331F017F" w14:textId="77777777" w:rsidR="00022A6B" w:rsidRPr="007C380C" w:rsidRDefault="00022A6B" w:rsidP="00022A6B">
      <w:pPr>
        <w:ind w:left="1440"/>
        <w:rPr>
          <w:rFonts w:ascii="Arial" w:hAnsi="Arial" w:cs="Arial"/>
          <w:color w:val="000000" w:themeColor="text1"/>
          <w:sz w:val="22"/>
          <w:szCs w:val="22"/>
        </w:rPr>
      </w:pPr>
      <w:r w:rsidRPr="007C380C">
        <w:rPr>
          <w:rFonts w:ascii="Arial" w:hAnsi="Arial" w:cs="Arial"/>
          <w:color w:val="000000" w:themeColor="text1"/>
          <w:sz w:val="22"/>
          <w:szCs w:val="22"/>
        </w:rPr>
        <w:t>This Section includes the List of Goods and Related Services, the Delivery and Completion Schedules, the Technical Specifications and the Drawings that describe the Goods and Related Services to be procured.</w:t>
      </w:r>
    </w:p>
    <w:p w14:paraId="47892B1F" w14:textId="77777777" w:rsidR="00022A6B" w:rsidRPr="007C380C" w:rsidRDefault="00022A6B" w:rsidP="00022A6B">
      <w:pPr>
        <w:rPr>
          <w:rFonts w:ascii="Arial" w:hAnsi="Arial" w:cs="Arial"/>
          <w:color w:val="000000" w:themeColor="text1"/>
          <w:sz w:val="22"/>
          <w:szCs w:val="22"/>
        </w:rPr>
      </w:pPr>
      <w:bookmarkStart w:id="18" w:name="_Toc438267876"/>
      <w:bookmarkStart w:id="19" w:name="_Toc438270256"/>
      <w:bookmarkStart w:id="20" w:name="_Toc438366663"/>
    </w:p>
    <w:p w14:paraId="744810C3"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PART 3 – CONTRACT</w:t>
      </w:r>
      <w:bookmarkEnd w:id="18"/>
      <w:bookmarkEnd w:id="19"/>
      <w:bookmarkEnd w:id="20"/>
    </w:p>
    <w:p w14:paraId="0BB7F424" w14:textId="77777777" w:rsidR="00022A6B" w:rsidRPr="007C380C" w:rsidRDefault="00022A6B" w:rsidP="00022A6B">
      <w:pPr>
        <w:rPr>
          <w:rFonts w:ascii="Arial" w:hAnsi="Arial" w:cs="Arial"/>
          <w:b/>
          <w:color w:val="000000" w:themeColor="text1"/>
          <w:sz w:val="22"/>
          <w:szCs w:val="22"/>
        </w:rPr>
      </w:pPr>
    </w:p>
    <w:p w14:paraId="2B1DC0C0" w14:textId="77777777" w:rsidR="00022A6B" w:rsidRPr="007C380C" w:rsidRDefault="00022A6B" w:rsidP="00022A6B">
      <w:pPr>
        <w:rPr>
          <w:rFonts w:ascii="Arial" w:hAnsi="Arial" w:cs="Arial"/>
          <w:b/>
          <w:color w:val="000000" w:themeColor="text1"/>
          <w:sz w:val="22"/>
          <w:szCs w:val="22"/>
        </w:rPr>
      </w:pPr>
      <w:r w:rsidRPr="007C380C">
        <w:rPr>
          <w:rFonts w:ascii="Arial" w:hAnsi="Arial" w:cs="Arial"/>
          <w:b/>
          <w:color w:val="000000" w:themeColor="text1"/>
          <w:sz w:val="22"/>
          <w:szCs w:val="22"/>
        </w:rPr>
        <w:t>Section VI.</w:t>
      </w:r>
      <w:r w:rsidRPr="007C380C">
        <w:rPr>
          <w:rFonts w:ascii="Arial" w:hAnsi="Arial" w:cs="Arial"/>
          <w:b/>
          <w:color w:val="000000" w:themeColor="text1"/>
          <w:sz w:val="22"/>
          <w:szCs w:val="22"/>
        </w:rPr>
        <w:tab/>
        <w:t>General Conditions of Contract (GCC)</w:t>
      </w:r>
    </w:p>
    <w:p w14:paraId="2F785E04" w14:textId="77777777" w:rsidR="00022A6B" w:rsidRPr="007C380C" w:rsidRDefault="00022A6B" w:rsidP="00022A6B">
      <w:pPr>
        <w:pStyle w:val="List"/>
        <w:rPr>
          <w:rFonts w:ascii="Arial" w:hAnsi="Arial" w:cs="Arial"/>
          <w:color w:val="000000" w:themeColor="text1"/>
          <w:sz w:val="22"/>
          <w:szCs w:val="22"/>
        </w:rPr>
      </w:pPr>
      <w:r w:rsidRPr="007C380C">
        <w:rPr>
          <w:rFonts w:ascii="Arial" w:hAnsi="Arial" w:cs="Arial"/>
          <w:color w:val="000000" w:themeColor="text1"/>
          <w:sz w:val="22"/>
          <w:szCs w:val="22"/>
        </w:rPr>
        <w:t xml:space="preserve">This Section includes the general clauses to be applied in all contracts.  The text of the clauses in this Section shall not be modified.  </w:t>
      </w:r>
    </w:p>
    <w:p w14:paraId="37BB983E" w14:textId="77777777" w:rsidR="00022A6B" w:rsidRPr="007C380C" w:rsidRDefault="00022A6B" w:rsidP="00022A6B">
      <w:pPr>
        <w:pStyle w:val="TOCNumber1"/>
        <w:rPr>
          <w:rFonts w:ascii="Arial" w:hAnsi="Arial" w:cs="Arial"/>
          <w:color w:val="000000" w:themeColor="text1"/>
          <w:sz w:val="22"/>
          <w:szCs w:val="22"/>
        </w:rPr>
      </w:pPr>
      <w:r w:rsidRPr="007C380C">
        <w:rPr>
          <w:rFonts w:ascii="Arial" w:hAnsi="Arial" w:cs="Arial"/>
          <w:color w:val="000000" w:themeColor="text1"/>
          <w:sz w:val="22"/>
          <w:szCs w:val="22"/>
        </w:rPr>
        <w:lastRenderedPageBreak/>
        <w:t>Section VII.</w:t>
      </w:r>
      <w:r w:rsidRPr="007C380C">
        <w:rPr>
          <w:rFonts w:ascii="Arial" w:hAnsi="Arial" w:cs="Arial"/>
          <w:color w:val="000000" w:themeColor="text1"/>
          <w:sz w:val="22"/>
          <w:szCs w:val="22"/>
        </w:rPr>
        <w:tab/>
        <w:t>Special Conditions of Contract (SCC)</w:t>
      </w:r>
    </w:p>
    <w:p w14:paraId="32CC65BB" w14:textId="77777777" w:rsidR="00022A6B" w:rsidRPr="007C380C" w:rsidRDefault="00022A6B" w:rsidP="00022A6B">
      <w:pPr>
        <w:pStyle w:val="List"/>
        <w:keepNext/>
        <w:keepLines/>
        <w:rPr>
          <w:rFonts w:ascii="Arial" w:hAnsi="Arial" w:cs="Arial"/>
          <w:color w:val="000000" w:themeColor="text1"/>
          <w:sz w:val="22"/>
          <w:szCs w:val="22"/>
        </w:rPr>
      </w:pPr>
      <w:r w:rsidRPr="007C380C">
        <w:rPr>
          <w:rFonts w:ascii="Arial" w:hAnsi="Arial" w:cs="Arial"/>
          <w:color w:val="000000" w:themeColor="text1"/>
          <w:sz w:val="22"/>
          <w:szCs w:val="22"/>
        </w:rPr>
        <w:t>This Section includes clauses specific to each contract that modify or supplement Section VI, General Conditions of Contract.</w:t>
      </w:r>
    </w:p>
    <w:p w14:paraId="66677D4A" w14:textId="77777777" w:rsidR="00022A6B" w:rsidRPr="007C380C" w:rsidRDefault="00022A6B" w:rsidP="00022A6B">
      <w:pPr>
        <w:pStyle w:val="TOCNumber1"/>
        <w:rPr>
          <w:rFonts w:ascii="Arial" w:hAnsi="Arial" w:cs="Arial"/>
          <w:color w:val="000000" w:themeColor="text1"/>
          <w:sz w:val="22"/>
          <w:szCs w:val="22"/>
        </w:rPr>
      </w:pPr>
      <w:r w:rsidRPr="007C380C">
        <w:rPr>
          <w:rFonts w:ascii="Arial" w:hAnsi="Arial" w:cs="Arial"/>
          <w:color w:val="000000" w:themeColor="text1"/>
          <w:sz w:val="22"/>
          <w:szCs w:val="22"/>
        </w:rPr>
        <w:t>Section VIII:</w:t>
      </w:r>
      <w:r w:rsidRPr="007C380C">
        <w:rPr>
          <w:rFonts w:ascii="Arial" w:hAnsi="Arial" w:cs="Arial"/>
          <w:color w:val="000000" w:themeColor="text1"/>
          <w:sz w:val="22"/>
          <w:szCs w:val="22"/>
        </w:rPr>
        <w:tab/>
        <w:t>Contract Forms</w:t>
      </w:r>
    </w:p>
    <w:p w14:paraId="2B3E6F3A" w14:textId="77777777" w:rsidR="00022A6B" w:rsidRPr="007C380C" w:rsidRDefault="00022A6B" w:rsidP="00022A6B">
      <w:pPr>
        <w:pStyle w:val="List"/>
        <w:rPr>
          <w:rFonts w:ascii="Arial" w:hAnsi="Arial" w:cs="Arial"/>
          <w:color w:val="000000" w:themeColor="text1"/>
          <w:sz w:val="22"/>
          <w:szCs w:val="22"/>
        </w:rPr>
      </w:pPr>
      <w:r w:rsidRPr="007C380C">
        <w:rPr>
          <w:rFonts w:ascii="Arial" w:hAnsi="Arial" w:cs="Arial"/>
          <w:color w:val="000000" w:themeColor="text1"/>
          <w:sz w:val="22"/>
          <w:szCs w:val="22"/>
        </w:rPr>
        <w:t xml:space="preserve">This Section includes the form for the </w:t>
      </w:r>
      <w:r w:rsidRPr="007C380C">
        <w:rPr>
          <w:rFonts w:ascii="Arial" w:hAnsi="Arial" w:cs="Arial"/>
          <w:bCs/>
          <w:color w:val="000000" w:themeColor="text1"/>
          <w:sz w:val="22"/>
          <w:szCs w:val="22"/>
        </w:rPr>
        <w:t>Agreement</w:t>
      </w:r>
      <w:r w:rsidRPr="007C380C">
        <w:rPr>
          <w:rFonts w:ascii="Arial" w:hAnsi="Arial" w:cs="Arial"/>
          <w:color w:val="000000" w:themeColor="text1"/>
          <w:sz w:val="22"/>
          <w:szCs w:val="22"/>
        </w:rPr>
        <w:t>, which, once completed, incorporates corrections or modifications to the accepted bid that are permitted under the Instructions to Bidders, the General Conditions of Contract, and the Special Conditions of Contract.</w:t>
      </w:r>
    </w:p>
    <w:p w14:paraId="153DDAC4" w14:textId="77777777" w:rsidR="00022A6B" w:rsidRPr="007C380C" w:rsidRDefault="00022A6B" w:rsidP="00022A6B">
      <w:pPr>
        <w:pStyle w:val="List"/>
        <w:rPr>
          <w:rFonts w:ascii="Arial" w:hAnsi="Arial" w:cs="Arial"/>
          <w:color w:val="000000" w:themeColor="text1"/>
          <w:sz w:val="22"/>
          <w:szCs w:val="22"/>
        </w:rPr>
      </w:pPr>
      <w:r w:rsidRPr="007C380C">
        <w:rPr>
          <w:rFonts w:ascii="Arial" w:hAnsi="Arial" w:cs="Arial"/>
          <w:color w:val="000000" w:themeColor="text1"/>
          <w:sz w:val="22"/>
          <w:szCs w:val="22"/>
        </w:rPr>
        <w:t xml:space="preserve">The forms for </w:t>
      </w:r>
      <w:r w:rsidRPr="007C380C">
        <w:rPr>
          <w:rFonts w:ascii="Arial" w:hAnsi="Arial" w:cs="Arial"/>
          <w:bCs/>
          <w:color w:val="000000" w:themeColor="text1"/>
          <w:sz w:val="22"/>
          <w:szCs w:val="22"/>
        </w:rPr>
        <w:t>Performance Security</w:t>
      </w:r>
      <w:r w:rsidRPr="007C380C">
        <w:rPr>
          <w:rFonts w:ascii="Arial" w:hAnsi="Arial" w:cs="Arial"/>
          <w:color w:val="000000" w:themeColor="text1"/>
          <w:sz w:val="22"/>
          <w:szCs w:val="22"/>
        </w:rPr>
        <w:t xml:space="preserve"> and </w:t>
      </w:r>
      <w:r w:rsidRPr="007C380C">
        <w:rPr>
          <w:rFonts w:ascii="Arial" w:hAnsi="Arial" w:cs="Arial"/>
          <w:bCs/>
          <w:color w:val="000000" w:themeColor="text1"/>
          <w:sz w:val="22"/>
          <w:szCs w:val="22"/>
        </w:rPr>
        <w:t>Advance Payment Security</w:t>
      </w:r>
      <w:r w:rsidRPr="007C380C">
        <w:rPr>
          <w:rFonts w:ascii="Arial" w:hAnsi="Arial" w:cs="Arial"/>
          <w:color w:val="000000" w:themeColor="text1"/>
          <w:sz w:val="22"/>
          <w:szCs w:val="22"/>
        </w:rPr>
        <w:t xml:space="preserve">, when required, shall only be completed by the successful Bidder after contract award. </w:t>
      </w:r>
    </w:p>
    <w:p w14:paraId="00FE4AC1" w14:textId="77777777" w:rsidR="00022A6B" w:rsidRPr="007C380C" w:rsidRDefault="00022A6B" w:rsidP="00022A6B">
      <w:pPr>
        <w:pStyle w:val="Outline"/>
        <w:spacing w:before="0"/>
        <w:rPr>
          <w:rFonts w:ascii="Arial" w:hAnsi="Arial" w:cs="Arial"/>
          <w:color w:val="000000" w:themeColor="text1"/>
          <w:kern w:val="0"/>
          <w:sz w:val="22"/>
          <w:szCs w:val="22"/>
        </w:rPr>
      </w:pPr>
    </w:p>
    <w:p w14:paraId="36866E69" w14:textId="77777777" w:rsidR="00022A6B" w:rsidRPr="007C380C" w:rsidRDefault="00022A6B" w:rsidP="00022A6B">
      <w:pPr>
        <w:pStyle w:val="Outline"/>
        <w:spacing w:before="0"/>
        <w:rPr>
          <w:rFonts w:ascii="Arial" w:hAnsi="Arial" w:cs="Arial"/>
          <w:color w:val="000000" w:themeColor="text1"/>
          <w:kern w:val="0"/>
          <w:sz w:val="22"/>
          <w:szCs w:val="22"/>
        </w:rPr>
      </w:pPr>
    </w:p>
    <w:p w14:paraId="5E4670A2" w14:textId="77777777" w:rsidR="00022A6B" w:rsidRPr="007C380C" w:rsidRDefault="00022A6B" w:rsidP="00022A6B">
      <w:pPr>
        <w:pStyle w:val="Subtitle2"/>
        <w:rPr>
          <w:rFonts w:ascii="Arial" w:hAnsi="Arial" w:cs="Arial"/>
          <w:color w:val="000000" w:themeColor="text1"/>
          <w:sz w:val="22"/>
          <w:szCs w:val="22"/>
        </w:rPr>
      </w:pPr>
    </w:p>
    <w:p w14:paraId="4F5BEEE3" w14:textId="77777777" w:rsidR="00022A6B" w:rsidRPr="007C380C" w:rsidRDefault="00022A6B" w:rsidP="00022A6B">
      <w:pPr>
        <w:rPr>
          <w:rFonts w:ascii="Arial" w:hAnsi="Arial" w:cs="Arial"/>
          <w:color w:val="000000" w:themeColor="text1"/>
          <w:sz w:val="22"/>
          <w:szCs w:val="22"/>
        </w:rPr>
      </w:pPr>
    </w:p>
    <w:p w14:paraId="14E853DB" w14:textId="77777777" w:rsidR="00022A6B" w:rsidRPr="007C380C" w:rsidRDefault="00022A6B" w:rsidP="00022A6B">
      <w:pPr>
        <w:rPr>
          <w:rFonts w:ascii="Arial" w:hAnsi="Arial" w:cs="Arial"/>
          <w:color w:val="000000" w:themeColor="text1"/>
          <w:sz w:val="22"/>
          <w:szCs w:val="22"/>
        </w:rPr>
      </w:pPr>
    </w:p>
    <w:p w14:paraId="2FE5C6C9" w14:textId="77777777" w:rsidR="00022A6B" w:rsidRPr="007C380C" w:rsidRDefault="00022A6B" w:rsidP="00022A6B">
      <w:pPr>
        <w:rPr>
          <w:rFonts w:ascii="Arial" w:hAnsi="Arial" w:cs="Arial"/>
          <w:color w:val="000000" w:themeColor="text1"/>
          <w:sz w:val="22"/>
          <w:szCs w:val="22"/>
        </w:rPr>
      </w:pPr>
    </w:p>
    <w:p w14:paraId="5113EFE8" w14:textId="4290B0D3" w:rsidR="00022A6B" w:rsidRPr="007C380C" w:rsidRDefault="00022A6B" w:rsidP="00022A6B">
      <w:pPr>
        <w:rPr>
          <w:rFonts w:ascii="Arial" w:hAnsi="Arial" w:cs="Arial"/>
          <w:color w:val="000000" w:themeColor="text1"/>
          <w:sz w:val="22"/>
          <w:szCs w:val="22"/>
        </w:rPr>
        <w:sectPr w:rsidR="00022A6B" w:rsidRPr="007C380C" w:rsidSect="00022A6B">
          <w:headerReference w:type="even" r:id="rId9"/>
          <w:headerReference w:type="default" r:id="rId10"/>
          <w:headerReference w:type="first" r:id="rId11"/>
          <w:pgSz w:w="12240" w:h="15840" w:code="1"/>
          <w:pgMar w:top="1440" w:right="1440" w:bottom="1440" w:left="1800" w:header="720" w:footer="720" w:gutter="0"/>
          <w:paperSrc w:first="15" w:other="15"/>
          <w:pgNumType w:fmt="lowerRoman"/>
          <w:cols w:space="720"/>
          <w:titlePg/>
        </w:sectPr>
      </w:pPr>
    </w:p>
    <w:p w14:paraId="0FEEEA42" w14:textId="77777777" w:rsidR="00A944B7" w:rsidRDefault="00566E03" w:rsidP="00A944B7">
      <w:pPr>
        <w:pStyle w:val="Heading1"/>
        <w:numPr>
          <w:ilvl w:val="0"/>
          <w:numId w:val="0"/>
        </w:numPr>
      </w:pPr>
      <w:bookmarkStart w:id="21" w:name="_Toc438529596"/>
      <w:bookmarkStart w:id="22" w:name="_Toc438725752"/>
      <w:bookmarkStart w:id="23" w:name="_Toc438817747"/>
      <w:bookmarkStart w:id="24" w:name="_Toc438954441"/>
      <w:bookmarkStart w:id="25" w:name="_Toc461939615"/>
      <w:bookmarkStart w:id="26" w:name="_Toc175470021"/>
      <w:bookmarkStart w:id="27" w:name="_Toc175470304"/>
      <w:bookmarkStart w:id="28" w:name="_Toc175470770"/>
      <w:bookmarkStart w:id="29" w:name="_Toc220216240"/>
      <w:bookmarkStart w:id="30" w:name="_Toc220819468"/>
      <w:bookmarkStart w:id="31" w:name="_Toc221327963"/>
      <w:r w:rsidRPr="007C380C">
        <w:t xml:space="preserve">                       </w:t>
      </w:r>
    </w:p>
    <w:p w14:paraId="0113C975" w14:textId="2AD3DC48" w:rsidR="00022A6B" w:rsidRPr="007C380C" w:rsidRDefault="00A944B7" w:rsidP="00A944B7">
      <w:pPr>
        <w:pStyle w:val="Heading1"/>
        <w:numPr>
          <w:ilvl w:val="0"/>
          <w:numId w:val="0"/>
        </w:numPr>
      </w:pPr>
      <w:r>
        <w:t xml:space="preserve">                                   </w:t>
      </w:r>
      <w:r w:rsidR="00022A6B" w:rsidRPr="007C380C">
        <w:t>PART 1 – Bidding Procedures</w:t>
      </w:r>
      <w:bookmarkEnd w:id="21"/>
      <w:bookmarkEnd w:id="22"/>
      <w:bookmarkEnd w:id="23"/>
      <w:bookmarkEnd w:id="24"/>
      <w:bookmarkEnd w:id="25"/>
      <w:bookmarkEnd w:id="26"/>
      <w:bookmarkEnd w:id="27"/>
      <w:bookmarkEnd w:id="28"/>
      <w:bookmarkEnd w:id="29"/>
      <w:bookmarkEnd w:id="30"/>
      <w:bookmarkEnd w:id="31"/>
    </w:p>
    <w:p w14:paraId="6F24409A" w14:textId="77777777" w:rsidR="00022A6B" w:rsidRPr="007C380C" w:rsidRDefault="00022A6B" w:rsidP="00A944B7">
      <w:pPr>
        <w:pStyle w:val="Heading1"/>
        <w:numPr>
          <w:ilvl w:val="0"/>
          <w:numId w:val="0"/>
        </w:numPr>
        <w:ind w:left="720"/>
      </w:pPr>
      <w:bookmarkStart w:id="32" w:name="_Toc175470022"/>
      <w:bookmarkStart w:id="33" w:name="_Toc175470305"/>
      <w:bookmarkStart w:id="34" w:name="_Toc175470771"/>
      <w:bookmarkStart w:id="35" w:name="_Toc220216241"/>
      <w:bookmarkStart w:id="36" w:name="_Toc220819469"/>
      <w:bookmarkStart w:id="37" w:name="_Toc221327964"/>
      <w:r w:rsidRPr="007C380C">
        <w:t>Tender Notice (TN) / Invitation for Bids (IFB)</w:t>
      </w:r>
      <w:bookmarkEnd w:id="32"/>
      <w:bookmarkEnd w:id="33"/>
      <w:bookmarkEnd w:id="34"/>
      <w:bookmarkEnd w:id="35"/>
      <w:bookmarkEnd w:id="36"/>
      <w:bookmarkEnd w:id="37"/>
    </w:p>
    <w:p w14:paraId="0F926A0F" w14:textId="48874D76" w:rsidR="00E963EE" w:rsidRPr="007C380C" w:rsidRDefault="00473FDC" w:rsidP="00A944B7">
      <w:pPr>
        <w:pStyle w:val="Heading1"/>
      </w:pPr>
      <w:r w:rsidRPr="007C380C">
        <w:t xml:space="preserve">The </w:t>
      </w:r>
      <w:r w:rsidR="00147C8A" w:rsidRPr="007C380C">
        <w:t>Rwamagana</w:t>
      </w:r>
      <w:r w:rsidR="000879C8" w:rsidRPr="007C380C">
        <w:t xml:space="preserve"> District</w:t>
      </w:r>
      <w:r w:rsidR="00022A6B" w:rsidRPr="007C380C">
        <w:t xml:space="preserve"> (hereinafter called Client) funded by </w:t>
      </w:r>
      <w:r w:rsidR="00147C8A" w:rsidRPr="007C380C">
        <w:t>GOR</w:t>
      </w:r>
      <w:r w:rsidR="00022A6B" w:rsidRPr="007C380C">
        <w:rPr>
          <w:rStyle w:val="Strong"/>
          <w:bdr w:val="none" w:sz="0" w:space="0" w:color="auto" w:frame="1"/>
        </w:rPr>
        <w:t> </w:t>
      </w:r>
      <w:r w:rsidR="00022A6B" w:rsidRPr="007C380C">
        <w:t>towards the cost of the </w:t>
      </w:r>
      <w:r w:rsidR="00C83B2C" w:rsidRPr="00BA368B">
        <w:t>Supply and installation of doors, windows, Teachers chairs</w:t>
      </w:r>
      <w:r w:rsidR="00C83B2C">
        <w:t xml:space="preserve">, teachers tables </w:t>
      </w:r>
      <w:r w:rsidR="00C83B2C" w:rsidRPr="00BA368B">
        <w:t>and students</w:t>
      </w:r>
      <w:r w:rsidR="00C83B2C">
        <w:t>;</w:t>
      </w:r>
    </w:p>
    <w:p w14:paraId="6FAD8784" w14:textId="77777777" w:rsidR="00473FDC" w:rsidRPr="007C380C" w:rsidRDefault="00473FDC" w:rsidP="00473FDC">
      <w:pPr>
        <w:rPr>
          <w:rFonts w:ascii="Arial" w:hAnsi="Arial" w:cs="Arial"/>
          <w:color w:val="000000" w:themeColor="text1"/>
          <w:sz w:val="22"/>
          <w:szCs w:val="22"/>
          <w:shd w:val="clear" w:color="auto" w:fill="FFFFFF"/>
        </w:rPr>
      </w:pPr>
    </w:p>
    <w:p w14:paraId="5AF40BE7" w14:textId="05DEE391" w:rsidR="00CA6EE7" w:rsidRPr="009E2F31" w:rsidRDefault="00562B83" w:rsidP="009E2F31">
      <w:pPr>
        <w:pStyle w:val="Heading1"/>
      </w:pPr>
      <w:r w:rsidRPr="009E2F31">
        <w:t>Now t</w:t>
      </w:r>
      <w:r w:rsidR="00022A6B" w:rsidRPr="009E2F31">
        <w:t xml:space="preserve">he Client intends to apply funds to eligible payments under the </w:t>
      </w:r>
      <w:r w:rsidR="00C83B2C" w:rsidRPr="00BA368B">
        <w:rPr>
          <w:b/>
          <w:bCs w:val="0"/>
        </w:rPr>
        <w:t>Supply and installation of doors, windows, Teachers chairs</w:t>
      </w:r>
      <w:r w:rsidR="00C83B2C">
        <w:rPr>
          <w:b/>
          <w:bCs w:val="0"/>
        </w:rPr>
        <w:t xml:space="preserve">, teachers tables </w:t>
      </w:r>
      <w:r w:rsidR="00C83B2C" w:rsidRPr="00BA368B">
        <w:rPr>
          <w:b/>
          <w:bCs w:val="0"/>
        </w:rPr>
        <w:t>and students</w:t>
      </w:r>
      <w:r w:rsidR="009E2F31" w:rsidRPr="009E2F31">
        <w:rPr>
          <w:b/>
          <w:bCs w:val="0"/>
          <w:kern w:val="0"/>
          <w:shd w:val="clear" w:color="auto" w:fill="FFFFFF"/>
        </w:rPr>
        <w:t>;</w:t>
      </w:r>
    </w:p>
    <w:p w14:paraId="00640356" w14:textId="77777777" w:rsidR="00147C8A" w:rsidRPr="007C380C" w:rsidRDefault="00147C8A" w:rsidP="00147C8A">
      <w:pPr>
        <w:pStyle w:val="ListParagraph"/>
        <w:numPr>
          <w:ilvl w:val="0"/>
          <w:numId w:val="88"/>
        </w:numPr>
        <w:rPr>
          <w:rFonts w:ascii="Arial" w:hAnsi="Arial" w:cs="Arial"/>
          <w:color w:val="000000" w:themeColor="text1"/>
          <w:sz w:val="22"/>
          <w:szCs w:val="22"/>
        </w:rPr>
      </w:pPr>
      <w:r w:rsidRPr="007C380C">
        <w:rPr>
          <w:rFonts w:ascii="Arial" w:hAnsi="Arial" w:cs="Arial"/>
          <w:color w:val="000000" w:themeColor="text1"/>
          <w:sz w:val="22"/>
          <w:szCs w:val="22"/>
        </w:rPr>
        <w:t>Rwamagana</w:t>
      </w:r>
      <w:r w:rsidR="000879C8" w:rsidRPr="007C380C">
        <w:rPr>
          <w:rFonts w:ascii="Arial" w:hAnsi="Arial" w:cs="Arial"/>
          <w:color w:val="000000" w:themeColor="text1"/>
          <w:sz w:val="22"/>
          <w:szCs w:val="22"/>
        </w:rPr>
        <w:t xml:space="preserve"> District</w:t>
      </w:r>
      <w:r w:rsidR="00022A6B" w:rsidRPr="007C380C">
        <w:rPr>
          <w:rFonts w:ascii="Arial" w:hAnsi="Arial" w:cs="Arial"/>
          <w:color w:val="000000" w:themeColor="text1"/>
          <w:sz w:val="22"/>
          <w:szCs w:val="22"/>
        </w:rPr>
        <w:t xml:space="preserve"> now invites, by the present invitation to the tender from eligible and qualified bidders for the </w:t>
      </w:r>
      <w:r w:rsidR="00566E03" w:rsidRPr="007C380C">
        <w:rPr>
          <w:rFonts w:ascii="Arial" w:hAnsi="Arial" w:cs="Arial"/>
          <w:color w:val="000000" w:themeColor="text1"/>
          <w:sz w:val="22"/>
          <w:szCs w:val="22"/>
        </w:rPr>
        <w:t>above said tender</w:t>
      </w:r>
      <w:r w:rsidR="00022A6B" w:rsidRPr="007C380C">
        <w:rPr>
          <w:rFonts w:ascii="Arial" w:hAnsi="Arial" w:cs="Arial"/>
          <w:color w:val="000000" w:themeColor="text1"/>
          <w:sz w:val="22"/>
          <w:szCs w:val="22"/>
        </w:rPr>
        <w:t>.</w:t>
      </w:r>
    </w:p>
    <w:p w14:paraId="22EDCC94" w14:textId="77777777" w:rsidR="00147C8A" w:rsidRPr="007C380C" w:rsidRDefault="00147C8A" w:rsidP="00147C8A">
      <w:pPr>
        <w:pStyle w:val="ListParagraph"/>
        <w:rPr>
          <w:rFonts w:ascii="Arial" w:hAnsi="Arial" w:cs="Arial"/>
          <w:color w:val="000000" w:themeColor="text1"/>
          <w:sz w:val="22"/>
          <w:szCs w:val="22"/>
        </w:rPr>
      </w:pPr>
    </w:p>
    <w:p w14:paraId="5AF6BB7D" w14:textId="17E0B789" w:rsidR="00562B83" w:rsidRPr="007C380C" w:rsidRDefault="00022A6B" w:rsidP="00147C8A">
      <w:pPr>
        <w:pStyle w:val="ListParagraph"/>
        <w:rPr>
          <w:rFonts w:ascii="Arial" w:hAnsi="Arial" w:cs="Arial"/>
          <w:color w:val="000000" w:themeColor="text1"/>
          <w:sz w:val="22"/>
          <w:szCs w:val="22"/>
        </w:rPr>
      </w:pPr>
      <w:r w:rsidRPr="007C380C">
        <w:rPr>
          <w:rFonts w:ascii="Arial" w:hAnsi="Arial" w:cs="Arial"/>
          <w:color w:val="000000" w:themeColor="text1"/>
          <w:sz w:val="22"/>
          <w:szCs w:val="22"/>
        </w:rPr>
        <w:t> </w:t>
      </w:r>
    </w:p>
    <w:p w14:paraId="6EC369FE" w14:textId="10374522" w:rsidR="00562B83" w:rsidRPr="007C380C" w:rsidRDefault="00022A6B" w:rsidP="003B1BCC">
      <w:pPr>
        <w:pStyle w:val="Heading1"/>
      </w:pPr>
      <w:r w:rsidRPr="007C380C">
        <w:t xml:space="preserve">Bidding will be conducted through </w:t>
      </w:r>
      <w:r w:rsidR="00720F0F" w:rsidRPr="007C380C">
        <w:t xml:space="preserve">National </w:t>
      </w:r>
      <w:r w:rsidRPr="007C380C">
        <w:t>Competitive Bidding and is open to all eligible bidders as defined in the Bidding Documents.</w:t>
      </w:r>
    </w:p>
    <w:p w14:paraId="6DB34DE7" w14:textId="2546CFAF" w:rsidR="00562B83" w:rsidRPr="003B1BCC" w:rsidRDefault="00022A6B" w:rsidP="003B1BCC">
      <w:pPr>
        <w:pStyle w:val="Heading1"/>
      </w:pPr>
      <w:r w:rsidRPr="003B1BCC">
        <w:t xml:space="preserve"> Interested eligible bidders may obtain further information from </w:t>
      </w:r>
      <w:r w:rsidR="00720F0F" w:rsidRPr="003B1BCC">
        <w:t>www.</w:t>
      </w:r>
      <w:hyperlink r:id="rId12" w:history="1">
        <w:r w:rsidRPr="003B1BCC">
          <w:rPr>
            <w:rStyle w:val="Hyperlink"/>
            <w:b/>
            <w:bCs w:val="0"/>
            <w:color w:val="000000" w:themeColor="text1"/>
            <w:bdr w:val="none" w:sz="0" w:space="0" w:color="auto" w:frame="1"/>
          </w:rPr>
          <w:t>umucyo.gov.rw</w:t>
        </w:r>
      </w:hyperlink>
      <w:r w:rsidR="00720F0F" w:rsidRPr="003B1BCC">
        <w:t xml:space="preserve">  </w:t>
      </w:r>
      <w:r w:rsidRPr="003B1BCC">
        <w:t>and inspect the Bidding Documents at the address given above any time at their convenience.</w:t>
      </w:r>
    </w:p>
    <w:p w14:paraId="62E7CF90" w14:textId="0DFCC6F1" w:rsidR="003B1BCC" w:rsidRPr="003B1BCC" w:rsidRDefault="00022A6B" w:rsidP="003B1BCC">
      <w:pPr>
        <w:pStyle w:val="Heading1"/>
      </w:pPr>
      <w:r w:rsidRPr="007C380C">
        <w:t>Bids must be su</w:t>
      </w:r>
      <w:r w:rsidR="00562B83" w:rsidRPr="007C380C">
        <w:t>b</w:t>
      </w:r>
      <w:r w:rsidRPr="007C380C">
        <w:t>mi</w:t>
      </w:r>
      <w:r w:rsidR="00562B83" w:rsidRPr="007C380C">
        <w:t>t</w:t>
      </w:r>
      <w:r w:rsidRPr="007C380C">
        <w:t>ted through </w:t>
      </w:r>
      <w:hyperlink r:id="rId13" w:history="1">
        <w:r w:rsidRPr="007C380C">
          <w:rPr>
            <w:rStyle w:val="Hyperlink"/>
            <w:b/>
            <w:bCs w:val="0"/>
            <w:color w:val="000000" w:themeColor="text1"/>
            <w:bdr w:val="none" w:sz="0" w:space="0" w:color="auto" w:frame="1"/>
          </w:rPr>
          <w:t>umucyo.gov.rw</w:t>
        </w:r>
      </w:hyperlink>
      <w:r w:rsidRPr="007C380C">
        <w:t xml:space="preserve"> at on or before the date specified on </w:t>
      </w:r>
      <w:hyperlink r:id="rId14" w:history="1">
        <w:r w:rsidRPr="007C380C">
          <w:rPr>
            <w:rStyle w:val="Hyperlink"/>
            <w:b/>
            <w:bCs w:val="0"/>
            <w:color w:val="000000" w:themeColor="text1"/>
            <w:bdr w:val="none" w:sz="0" w:space="0" w:color="auto" w:frame="1"/>
          </w:rPr>
          <w:t>www.umucyo.gov.rw</w:t>
        </w:r>
      </w:hyperlink>
      <w:r w:rsidRPr="007C380C">
        <w:t>. Bids will be opened automatically the same day through </w:t>
      </w:r>
      <w:hyperlink r:id="rId15" w:history="1">
        <w:r w:rsidRPr="007C380C">
          <w:rPr>
            <w:rStyle w:val="Hyperlink"/>
            <w:b/>
            <w:bCs w:val="0"/>
            <w:color w:val="000000" w:themeColor="text1"/>
            <w:bdr w:val="none" w:sz="0" w:space="0" w:color="auto" w:frame="1"/>
          </w:rPr>
          <w:t>www.umucyo.gov.rw</w:t>
        </w:r>
      </w:hyperlink>
      <w:r w:rsidRPr="007C380C">
        <w:t>.</w:t>
      </w:r>
    </w:p>
    <w:p w14:paraId="7648151D" w14:textId="77777777" w:rsidR="00147C8A" w:rsidRDefault="00562B83" w:rsidP="003B1BCC">
      <w:pPr>
        <w:pStyle w:val="Heading1"/>
      </w:pPr>
      <w:r w:rsidRPr="007C380C">
        <w:t>A</w:t>
      </w:r>
      <w:r w:rsidR="00022A6B" w:rsidRPr="007C380C">
        <w:t>ll bids must be accompanied by bid security specified in BDS.</w:t>
      </w:r>
    </w:p>
    <w:p w14:paraId="431124AC" w14:textId="77777777" w:rsidR="003B1BCC" w:rsidRPr="003B1BCC" w:rsidRDefault="003B1BCC" w:rsidP="003B1BCC"/>
    <w:p w14:paraId="72AE453B" w14:textId="465EEE0C" w:rsidR="00022A6B" w:rsidRPr="007C380C" w:rsidRDefault="00022A6B" w:rsidP="003B1BCC">
      <w:pPr>
        <w:pStyle w:val="Heading1"/>
      </w:pPr>
      <w:r w:rsidRPr="007C380C">
        <w:t xml:space="preserve"> Bidding will be conducted in accordance with the Law N</w:t>
      </w:r>
      <w:r w:rsidR="00562B83" w:rsidRPr="007C380C">
        <w:rPr>
          <w:vertAlign w:val="superscript"/>
        </w:rPr>
        <w:t>o</w:t>
      </w:r>
      <w:r w:rsidR="00562B83" w:rsidRPr="007C380C">
        <w:t xml:space="preserve"> 031/2022 of 21/11/2022 Governing </w:t>
      </w:r>
      <w:r w:rsidRPr="007C380C">
        <w:t>Public Procurement.</w:t>
      </w:r>
    </w:p>
    <w:p w14:paraId="329618E8" w14:textId="53D24BEC" w:rsidR="00566E03" w:rsidRPr="007C380C" w:rsidRDefault="00566E03" w:rsidP="00566E03">
      <w:pPr>
        <w:rPr>
          <w:rFonts w:ascii="Arial" w:hAnsi="Arial" w:cs="Arial"/>
          <w:sz w:val="22"/>
          <w:szCs w:val="22"/>
        </w:rPr>
      </w:pPr>
    </w:p>
    <w:p w14:paraId="22A2CBF1" w14:textId="4E24BD49" w:rsidR="00022A6B" w:rsidRPr="007C380C" w:rsidRDefault="00022A6B" w:rsidP="00022A6B">
      <w:pPr>
        <w:shd w:val="clear" w:color="auto" w:fill="FFFFFF"/>
        <w:spacing w:line="360" w:lineRule="auto"/>
        <w:jc w:val="both"/>
        <w:rPr>
          <w:rFonts w:ascii="Arial" w:hAnsi="Arial" w:cs="Arial"/>
          <w:color w:val="000000" w:themeColor="text1"/>
          <w:sz w:val="22"/>
          <w:szCs w:val="22"/>
        </w:rPr>
      </w:pPr>
      <w:r w:rsidRPr="007C380C">
        <w:rPr>
          <w:rFonts w:ascii="Arial" w:hAnsi="Arial" w:cs="Arial"/>
          <w:color w:val="000000" w:themeColor="text1"/>
          <w:sz w:val="22"/>
          <w:szCs w:val="22"/>
        </w:rPr>
        <w:t xml:space="preserve"> </w:t>
      </w:r>
      <w:r w:rsidR="007E4F85" w:rsidRPr="007C380C">
        <w:rPr>
          <w:rFonts w:ascii="Arial" w:hAnsi="Arial" w:cs="Arial"/>
          <w:color w:val="000000" w:themeColor="text1"/>
          <w:sz w:val="22"/>
          <w:szCs w:val="22"/>
        </w:rPr>
        <w:t xml:space="preserve">Done at </w:t>
      </w:r>
      <w:r w:rsidR="00147C8A" w:rsidRPr="007C380C">
        <w:rPr>
          <w:rFonts w:ascii="Arial" w:hAnsi="Arial" w:cs="Arial"/>
          <w:color w:val="000000" w:themeColor="text1"/>
          <w:sz w:val="22"/>
          <w:szCs w:val="22"/>
        </w:rPr>
        <w:t>Rwamagana</w:t>
      </w:r>
      <w:r w:rsidR="007E4F85" w:rsidRPr="007C380C">
        <w:rPr>
          <w:rFonts w:ascii="Arial" w:hAnsi="Arial" w:cs="Arial"/>
          <w:color w:val="000000" w:themeColor="text1"/>
          <w:sz w:val="22"/>
          <w:szCs w:val="22"/>
        </w:rPr>
        <w:t xml:space="preserve"> District on </w:t>
      </w:r>
      <w:r w:rsidR="00A944B7" w:rsidRPr="00F25281">
        <w:rPr>
          <w:rFonts w:ascii="Arial" w:hAnsi="Arial" w:cs="Arial"/>
          <w:sz w:val="22"/>
          <w:szCs w:val="22"/>
        </w:rPr>
        <w:t>0</w:t>
      </w:r>
      <w:r w:rsidR="006C409B" w:rsidRPr="00F25281">
        <w:rPr>
          <w:rFonts w:ascii="Arial" w:hAnsi="Arial" w:cs="Arial"/>
          <w:sz w:val="22"/>
          <w:szCs w:val="22"/>
        </w:rPr>
        <w:t>4</w:t>
      </w:r>
      <w:r w:rsidR="007E4F85" w:rsidRPr="00F25281">
        <w:rPr>
          <w:rFonts w:ascii="Arial" w:hAnsi="Arial" w:cs="Arial"/>
          <w:sz w:val="22"/>
          <w:szCs w:val="22"/>
        </w:rPr>
        <w:t>/</w:t>
      </w:r>
      <w:r w:rsidR="00A944B7" w:rsidRPr="00F25281">
        <w:rPr>
          <w:rFonts w:ascii="Arial" w:hAnsi="Arial" w:cs="Arial"/>
          <w:sz w:val="22"/>
          <w:szCs w:val="22"/>
        </w:rPr>
        <w:t>03/2026</w:t>
      </w:r>
    </w:p>
    <w:p w14:paraId="2DB382D0" w14:textId="77777777" w:rsidR="007E4F85" w:rsidRPr="007C380C" w:rsidRDefault="007E4F85" w:rsidP="00022A6B">
      <w:pPr>
        <w:shd w:val="clear" w:color="auto" w:fill="FFFFFF"/>
        <w:spacing w:line="360" w:lineRule="auto"/>
        <w:jc w:val="both"/>
        <w:rPr>
          <w:rFonts w:ascii="Arial" w:hAnsi="Arial" w:cs="Arial"/>
          <w:color w:val="000000" w:themeColor="text1"/>
          <w:sz w:val="22"/>
          <w:szCs w:val="22"/>
        </w:rPr>
      </w:pPr>
    </w:p>
    <w:p w14:paraId="6CBAEEA2" w14:textId="77777777" w:rsidR="00147C8A" w:rsidRPr="007C380C" w:rsidRDefault="00147C8A" w:rsidP="00022A6B">
      <w:pPr>
        <w:shd w:val="clear" w:color="auto" w:fill="FFFFFF"/>
        <w:spacing w:line="360" w:lineRule="auto"/>
        <w:jc w:val="both"/>
        <w:rPr>
          <w:rFonts w:ascii="Arial" w:hAnsi="Arial" w:cs="Arial"/>
          <w:color w:val="000000" w:themeColor="text1"/>
          <w:sz w:val="22"/>
          <w:szCs w:val="22"/>
        </w:rPr>
      </w:pPr>
    </w:p>
    <w:p w14:paraId="6858F462" w14:textId="4F30B6F4" w:rsidR="007E4F85" w:rsidRPr="007C380C" w:rsidRDefault="00720F0F" w:rsidP="00022A6B">
      <w:pPr>
        <w:shd w:val="clear" w:color="auto" w:fill="FFFFFF"/>
        <w:spacing w:line="360" w:lineRule="auto"/>
        <w:jc w:val="both"/>
        <w:rPr>
          <w:rFonts w:ascii="Arial" w:hAnsi="Arial" w:cs="Arial"/>
          <w:b/>
          <w:bCs/>
          <w:color w:val="000000" w:themeColor="text1"/>
          <w:sz w:val="22"/>
          <w:szCs w:val="22"/>
        </w:rPr>
      </w:pPr>
      <w:r w:rsidRPr="007C380C">
        <w:rPr>
          <w:rFonts w:ascii="Arial" w:hAnsi="Arial" w:cs="Arial"/>
          <w:b/>
          <w:bCs/>
          <w:color w:val="000000" w:themeColor="text1"/>
          <w:sz w:val="22"/>
          <w:szCs w:val="22"/>
        </w:rPr>
        <w:t>MUTESI Priscah</w:t>
      </w:r>
    </w:p>
    <w:p w14:paraId="04F3EA27" w14:textId="21214624" w:rsidR="007E4F85" w:rsidRPr="007C380C" w:rsidRDefault="00720F0F" w:rsidP="00022A6B">
      <w:pPr>
        <w:shd w:val="clear" w:color="auto" w:fill="FFFFFF"/>
        <w:spacing w:line="360" w:lineRule="auto"/>
        <w:jc w:val="both"/>
        <w:rPr>
          <w:rFonts w:ascii="Arial" w:hAnsi="Arial" w:cs="Arial"/>
          <w:b/>
          <w:bCs/>
          <w:color w:val="000000" w:themeColor="text1"/>
          <w:sz w:val="22"/>
          <w:szCs w:val="22"/>
        </w:rPr>
      </w:pPr>
      <w:r w:rsidRPr="007C380C">
        <w:rPr>
          <w:rFonts w:ascii="Arial" w:hAnsi="Arial" w:cs="Arial"/>
          <w:b/>
          <w:bCs/>
          <w:color w:val="000000" w:themeColor="text1"/>
          <w:sz w:val="22"/>
          <w:szCs w:val="22"/>
        </w:rPr>
        <w:t>Executive Secretary of Rwamagana District</w:t>
      </w:r>
    </w:p>
    <w:p w14:paraId="69AB0867" w14:textId="77777777" w:rsidR="007E4F85" w:rsidRPr="007C380C" w:rsidRDefault="007E4F85" w:rsidP="00022A6B">
      <w:pPr>
        <w:shd w:val="clear" w:color="auto" w:fill="FFFFFF"/>
        <w:spacing w:line="360" w:lineRule="auto"/>
        <w:jc w:val="both"/>
        <w:rPr>
          <w:rFonts w:ascii="Arial" w:hAnsi="Arial" w:cs="Arial"/>
          <w:color w:val="000000" w:themeColor="text1"/>
          <w:sz w:val="22"/>
          <w:szCs w:val="22"/>
        </w:rPr>
      </w:pPr>
    </w:p>
    <w:p w14:paraId="5A76986B" w14:textId="77777777" w:rsidR="00022A6B" w:rsidRPr="007C380C" w:rsidRDefault="00022A6B" w:rsidP="00022A6B">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7C380C">
        <w:rPr>
          <w:rFonts w:ascii="Arial" w:hAnsi="Arial" w:cs="Arial"/>
          <w:color w:val="000000" w:themeColor="text1"/>
          <w:sz w:val="22"/>
          <w:szCs w:val="22"/>
        </w:rPr>
        <w:t> </w:t>
      </w:r>
    </w:p>
    <w:p w14:paraId="12C21FBC" w14:textId="77777777" w:rsidR="00022A6B" w:rsidRPr="007C380C" w:rsidRDefault="00022A6B" w:rsidP="00022A6B">
      <w:pPr>
        <w:spacing w:after="200"/>
        <w:jc w:val="both"/>
        <w:rPr>
          <w:rFonts w:ascii="Arial" w:hAnsi="Arial" w:cs="Arial"/>
          <w:color w:val="000000" w:themeColor="text1"/>
          <w:spacing w:val="-2"/>
          <w:sz w:val="22"/>
          <w:szCs w:val="22"/>
        </w:rPr>
      </w:pPr>
    </w:p>
    <w:p w14:paraId="3C482120" w14:textId="77777777" w:rsidR="00022A6B" w:rsidRPr="007C380C" w:rsidRDefault="00022A6B" w:rsidP="00022A6B">
      <w:pPr>
        <w:jc w:val="center"/>
        <w:rPr>
          <w:rFonts w:ascii="Arial" w:hAnsi="Arial" w:cs="Arial"/>
          <w:b/>
          <w:color w:val="000000" w:themeColor="text1"/>
          <w:sz w:val="22"/>
          <w:szCs w:val="22"/>
        </w:rPr>
      </w:pPr>
      <w:r w:rsidRPr="007C380C">
        <w:rPr>
          <w:rFonts w:ascii="Arial" w:hAnsi="Arial" w:cs="Arial"/>
          <w:b/>
          <w:color w:val="000000" w:themeColor="text1"/>
          <w:sz w:val="22"/>
          <w:szCs w:val="22"/>
        </w:rPr>
        <w:br w:type="page"/>
        <w:t>Section I.  Instructions to Bidders</w:t>
      </w:r>
    </w:p>
    <w:p w14:paraId="362B9A73" w14:textId="77777777" w:rsidR="00022A6B" w:rsidRPr="007C380C" w:rsidRDefault="00022A6B" w:rsidP="00022A6B">
      <w:pPr>
        <w:rPr>
          <w:rFonts w:ascii="Arial" w:hAnsi="Arial" w:cs="Arial"/>
          <w:color w:val="000000" w:themeColor="text1"/>
          <w:sz w:val="22"/>
          <w:szCs w:val="22"/>
        </w:rPr>
      </w:pPr>
    </w:p>
    <w:tbl>
      <w:tblPr>
        <w:tblW w:w="10490" w:type="dxa"/>
        <w:tblInd w:w="-601" w:type="dxa"/>
        <w:tblLayout w:type="fixed"/>
        <w:tblLook w:val="0000" w:firstRow="0" w:lastRow="0" w:firstColumn="0" w:lastColumn="0" w:noHBand="0" w:noVBand="0"/>
      </w:tblPr>
      <w:tblGrid>
        <w:gridCol w:w="10490"/>
      </w:tblGrid>
      <w:tr w:rsidR="00562B83" w:rsidRPr="007C380C" w14:paraId="0763B503" w14:textId="77777777" w:rsidTr="00147C8A">
        <w:trPr>
          <w:trHeight w:val="800"/>
        </w:trPr>
        <w:tc>
          <w:tcPr>
            <w:tcW w:w="10490" w:type="dxa"/>
            <w:vAlign w:val="center"/>
          </w:tcPr>
          <w:p w14:paraId="41D0EEBE" w14:textId="77777777" w:rsidR="00022A6B" w:rsidRPr="007C380C" w:rsidRDefault="00022A6B" w:rsidP="00147C8A">
            <w:pPr>
              <w:pStyle w:val="Heading2"/>
              <w:rPr>
                <w:rFonts w:ascii="Arial" w:hAnsi="Arial" w:cs="Arial"/>
                <w:color w:val="000000" w:themeColor="text1"/>
                <w:sz w:val="22"/>
                <w:szCs w:val="22"/>
              </w:rPr>
            </w:pPr>
            <w:r w:rsidRPr="007C380C">
              <w:rPr>
                <w:rFonts w:ascii="Arial" w:hAnsi="Arial" w:cs="Arial"/>
                <w:color w:val="000000" w:themeColor="text1"/>
                <w:sz w:val="22"/>
                <w:szCs w:val="22"/>
                <w:u w:val="single"/>
              </w:rPr>
              <w:br w:type="page"/>
            </w:r>
            <w:r w:rsidRPr="007C380C">
              <w:rPr>
                <w:rFonts w:ascii="Arial" w:hAnsi="Arial" w:cs="Arial"/>
                <w:color w:val="000000" w:themeColor="text1"/>
                <w:sz w:val="22"/>
                <w:szCs w:val="22"/>
              </w:rPr>
              <w:br w:type="page"/>
            </w:r>
            <w:bookmarkStart w:id="38" w:name="_Hlt438532663"/>
            <w:bookmarkStart w:id="39" w:name="_Toc438266923"/>
            <w:bookmarkStart w:id="40" w:name="_Toc438267877"/>
            <w:bookmarkStart w:id="41" w:name="_Toc438366664"/>
            <w:bookmarkStart w:id="42" w:name="_Toc507316736"/>
            <w:bookmarkStart w:id="43" w:name="_Toc73332847"/>
            <w:bookmarkStart w:id="44" w:name="_Toc175470023"/>
            <w:bookmarkStart w:id="45" w:name="_Toc175470306"/>
            <w:bookmarkStart w:id="46" w:name="_Toc175470772"/>
            <w:bookmarkStart w:id="47" w:name="_Toc220216242"/>
            <w:bookmarkStart w:id="48" w:name="_Toc220819470"/>
            <w:bookmarkStart w:id="49" w:name="_Toc221327965"/>
            <w:bookmarkEnd w:id="38"/>
            <w:r w:rsidRPr="007C380C">
              <w:rPr>
                <w:rFonts w:ascii="Arial" w:hAnsi="Arial" w:cs="Arial"/>
                <w:color w:val="000000" w:themeColor="text1"/>
                <w:sz w:val="22"/>
                <w:szCs w:val="22"/>
              </w:rPr>
              <w:t>Section I.  Instructions to Bidders</w:t>
            </w:r>
            <w:bookmarkEnd w:id="39"/>
            <w:bookmarkEnd w:id="40"/>
            <w:bookmarkEnd w:id="41"/>
            <w:bookmarkEnd w:id="42"/>
            <w:bookmarkEnd w:id="43"/>
            <w:bookmarkEnd w:id="44"/>
            <w:bookmarkEnd w:id="45"/>
            <w:bookmarkEnd w:id="46"/>
            <w:bookmarkEnd w:id="47"/>
            <w:bookmarkEnd w:id="48"/>
            <w:bookmarkEnd w:id="49"/>
          </w:p>
        </w:tc>
      </w:tr>
      <w:tr w:rsidR="00562B83" w:rsidRPr="007C380C" w14:paraId="5577CE5E" w14:textId="77777777" w:rsidTr="00147C8A">
        <w:tc>
          <w:tcPr>
            <w:tcW w:w="10490" w:type="dxa"/>
          </w:tcPr>
          <w:p w14:paraId="1723DA3B" w14:textId="77777777" w:rsidR="00022A6B" w:rsidRPr="007C380C" w:rsidRDefault="00022A6B" w:rsidP="009C460B">
            <w:pPr>
              <w:pStyle w:val="Heading3"/>
              <w:numPr>
                <w:ilvl w:val="0"/>
                <w:numId w:val="61"/>
              </w:numPr>
              <w:jc w:val="center"/>
              <w:rPr>
                <w:rFonts w:ascii="Arial" w:hAnsi="Arial" w:cs="Arial"/>
                <w:b/>
                <w:bCs/>
                <w:color w:val="000000" w:themeColor="text1"/>
                <w:sz w:val="22"/>
                <w:szCs w:val="22"/>
              </w:rPr>
            </w:pPr>
            <w:bookmarkStart w:id="50" w:name="_Toc505659523"/>
            <w:bookmarkStart w:id="51" w:name="_Toc61936835"/>
            <w:bookmarkStart w:id="52" w:name="_Toc175470024"/>
            <w:bookmarkStart w:id="53" w:name="_Toc175470307"/>
            <w:bookmarkStart w:id="54" w:name="_Toc175470773"/>
            <w:bookmarkStart w:id="55" w:name="_Toc220216243"/>
            <w:bookmarkStart w:id="56" w:name="_Toc220819471"/>
            <w:bookmarkStart w:id="57" w:name="_Toc221327966"/>
            <w:r w:rsidRPr="007C380C">
              <w:rPr>
                <w:rFonts w:ascii="Arial" w:hAnsi="Arial" w:cs="Arial"/>
                <w:b/>
                <w:bCs/>
                <w:color w:val="000000" w:themeColor="text1"/>
                <w:sz w:val="22"/>
                <w:szCs w:val="22"/>
              </w:rPr>
              <w:t>General</w:t>
            </w:r>
            <w:bookmarkEnd w:id="50"/>
            <w:bookmarkEnd w:id="51"/>
            <w:bookmarkEnd w:id="52"/>
            <w:bookmarkEnd w:id="53"/>
            <w:bookmarkEnd w:id="54"/>
            <w:bookmarkEnd w:id="55"/>
            <w:bookmarkEnd w:id="56"/>
            <w:bookmarkEnd w:id="57"/>
          </w:p>
        </w:tc>
      </w:tr>
      <w:tr w:rsidR="00562B83" w:rsidRPr="007C380C" w14:paraId="0C5A4643" w14:textId="77777777" w:rsidTr="00147C8A">
        <w:tc>
          <w:tcPr>
            <w:tcW w:w="10490" w:type="dxa"/>
          </w:tcPr>
          <w:p w14:paraId="7034CA2E" w14:textId="77777777" w:rsidR="00022A6B" w:rsidRPr="007C380C" w:rsidRDefault="00022A6B" w:rsidP="009C460B">
            <w:pPr>
              <w:pStyle w:val="Sub-ClauseText"/>
              <w:numPr>
                <w:ilvl w:val="0"/>
                <w:numId w:val="55"/>
              </w:numPr>
              <w:spacing w:before="0" w:after="180"/>
              <w:jc w:val="center"/>
              <w:rPr>
                <w:rFonts w:ascii="Arial" w:hAnsi="Arial" w:cs="Arial"/>
                <w:b/>
                <w:color w:val="000000" w:themeColor="text1"/>
                <w:spacing w:val="0"/>
                <w:sz w:val="22"/>
                <w:szCs w:val="22"/>
              </w:rPr>
            </w:pPr>
            <w:bookmarkStart w:id="58" w:name="_Toc61936836"/>
            <w:r w:rsidRPr="007C380C">
              <w:rPr>
                <w:rFonts w:ascii="Arial" w:hAnsi="Arial" w:cs="Arial"/>
                <w:b/>
                <w:color w:val="000000" w:themeColor="text1"/>
                <w:sz w:val="22"/>
                <w:szCs w:val="22"/>
              </w:rPr>
              <w:t>Scope of Bid</w:t>
            </w:r>
            <w:bookmarkEnd w:id="58"/>
          </w:p>
          <w:p w14:paraId="343D4557" w14:textId="77777777" w:rsidR="00022A6B" w:rsidRPr="007C380C" w:rsidRDefault="00022A6B" w:rsidP="00022A6B">
            <w:pPr>
              <w:pStyle w:val="Sub-ClauseText"/>
              <w:numPr>
                <w:ilvl w:val="1"/>
                <w:numId w:val="14"/>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Procuring Entity </w:t>
            </w:r>
            <w:r w:rsidRPr="007C380C">
              <w:rPr>
                <w:rFonts w:ascii="Arial" w:hAnsi="Arial" w:cs="Arial"/>
                <w:bCs/>
                <w:color w:val="000000" w:themeColor="text1"/>
                <w:spacing w:val="0"/>
                <w:sz w:val="22"/>
                <w:szCs w:val="22"/>
              </w:rPr>
              <w:t>indicated in</w:t>
            </w:r>
            <w:r w:rsidRPr="007C380C">
              <w:rPr>
                <w:rFonts w:ascii="Arial" w:hAnsi="Arial" w:cs="Arial"/>
                <w:b/>
                <w:bCs/>
                <w:color w:val="000000" w:themeColor="text1"/>
                <w:spacing w:val="0"/>
                <w:sz w:val="22"/>
                <w:szCs w:val="22"/>
              </w:rPr>
              <w:t xml:space="preserve"> the Bidding Data Sheet (BDS),</w:t>
            </w:r>
            <w:r w:rsidRPr="007C380C">
              <w:rPr>
                <w:rFonts w:ascii="Arial" w:hAnsi="Arial" w:cs="Arial"/>
                <w:color w:val="000000" w:themeColor="text1"/>
                <w:spacing w:val="0"/>
                <w:sz w:val="22"/>
                <w:szCs w:val="22"/>
              </w:rPr>
              <w:t xml:space="preserve"> issues these Bidding Documents for the supply of Goods and Related Services incidental thereto as specified in Section V, Schedule of Requirements. The name and identification number of this </w:t>
            </w:r>
            <w:r w:rsidRPr="007C380C">
              <w:rPr>
                <w:rFonts w:ascii="Arial" w:hAnsi="Arial" w:cs="Arial"/>
                <w:i/>
                <w:color w:val="000000" w:themeColor="text1"/>
                <w:spacing w:val="0"/>
                <w:sz w:val="22"/>
                <w:szCs w:val="22"/>
              </w:rPr>
              <w:t>(National)</w:t>
            </w:r>
            <w:r w:rsidRPr="007C380C">
              <w:rPr>
                <w:rFonts w:ascii="Arial" w:hAnsi="Arial" w:cs="Arial"/>
                <w:color w:val="000000" w:themeColor="text1"/>
                <w:spacing w:val="0"/>
                <w:sz w:val="22"/>
                <w:szCs w:val="22"/>
              </w:rPr>
              <w:t xml:space="preserve"> Competitive Bidding (NCB) procurement are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 BDS.</w:t>
            </w:r>
            <w:r w:rsidRPr="007C380C">
              <w:rPr>
                <w:rFonts w:ascii="Arial" w:hAnsi="Arial" w:cs="Arial"/>
                <w:color w:val="000000" w:themeColor="text1"/>
                <w:spacing w:val="0"/>
                <w:sz w:val="22"/>
                <w:szCs w:val="22"/>
              </w:rPr>
              <w:t xml:space="preserve"> The name, identification, and number of lots are </w:t>
            </w:r>
            <w:r w:rsidRPr="007C380C">
              <w:rPr>
                <w:rFonts w:ascii="Arial" w:hAnsi="Arial" w:cs="Arial"/>
                <w:bCs/>
                <w:color w:val="000000" w:themeColor="text1"/>
                <w:spacing w:val="0"/>
                <w:sz w:val="22"/>
                <w:szCs w:val="22"/>
              </w:rPr>
              <w:t xml:space="preserve">provided in </w:t>
            </w:r>
            <w:r w:rsidRPr="007C380C">
              <w:rPr>
                <w:rFonts w:ascii="Arial" w:hAnsi="Arial" w:cs="Arial"/>
                <w:b/>
                <w:bCs/>
                <w:color w:val="000000" w:themeColor="text1"/>
                <w:spacing w:val="0"/>
                <w:sz w:val="22"/>
                <w:szCs w:val="22"/>
              </w:rPr>
              <w:t>the BDS.</w:t>
            </w:r>
          </w:p>
          <w:p w14:paraId="2D99F38C" w14:textId="77777777" w:rsidR="00022A6B" w:rsidRPr="007C380C" w:rsidRDefault="00022A6B" w:rsidP="00022A6B">
            <w:pPr>
              <w:pStyle w:val="Sub-ClauseText"/>
              <w:numPr>
                <w:ilvl w:val="1"/>
                <w:numId w:val="14"/>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Throughout these Bidding Documents:</w:t>
            </w:r>
          </w:p>
          <w:p w14:paraId="06210CA4"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 xml:space="preserve"> “Client/Procuring Entity” means the agency with which the selected Consultant signs the Contract for the Services.</w:t>
            </w:r>
          </w:p>
          <w:p w14:paraId="3CEEADB2"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 xml:space="preserve"> “Contract” means the agreement between the Procuring Entity and the successful bidder. </w:t>
            </w:r>
          </w:p>
          <w:p w14:paraId="2B8A4F65"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“Data Sheet” means such part of the Instructions to Bidders used to reflect specific assignment conditions.</w:t>
            </w:r>
          </w:p>
          <w:p w14:paraId="7414A556"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“Day” means calendar day.</w:t>
            </w:r>
          </w:p>
          <w:p w14:paraId="5717D7AA"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“Government” means the Government of the Republic of Rwanda.</w:t>
            </w:r>
          </w:p>
          <w:p w14:paraId="48B985AD" w14:textId="77777777" w:rsidR="00022A6B" w:rsidRPr="007C380C" w:rsidRDefault="00022A6B" w:rsidP="009C460B">
            <w:pPr>
              <w:numPr>
                <w:ilvl w:val="0"/>
                <w:numId w:val="62"/>
              </w:numPr>
              <w:tabs>
                <w:tab w:val="left" w:pos="540"/>
              </w:tabs>
              <w:spacing w:after="180"/>
              <w:ind w:right="-72"/>
              <w:jc w:val="both"/>
              <w:rPr>
                <w:rFonts w:ascii="Arial" w:hAnsi="Arial" w:cs="Arial"/>
                <w:color w:val="000000" w:themeColor="text1"/>
                <w:sz w:val="22"/>
                <w:szCs w:val="22"/>
              </w:rPr>
            </w:pPr>
            <w:r w:rsidRPr="007C380C">
              <w:rPr>
                <w:rFonts w:ascii="Arial" w:hAnsi="Arial" w:cs="Arial"/>
                <w:color w:val="000000" w:themeColor="text1"/>
                <w:sz w:val="22"/>
                <w:szCs w:val="22"/>
              </w:rPr>
              <w:t>“Instructions to Bidders” (Sections I and II of the Bidding Document) means the document which provides Bidders with all information needed to prepare their Bids.</w:t>
            </w:r>
          </w:p>
          <w:p w14:paraId="104A0D6D" w14:textId="77777777" w:rsidR="00022A6B" w:rsidRPr="007C380C" w:rsidRDefault="00022A6B" w:rsidP="009C460B">
            <w:pPr>
              <w:numPr>
                <w:ilvl w:val="0"/>
                <w:numId w:val="62"/>
              </w:numPr>
              <w:tabs>
                <w:tab w:val="left" w:pos="540"/>
              </w:tabs>
              <w:spacing w:after="160"/>
              <w:ind w:right="-72"/>
              <w:jc w:val="both"/>
              <w:rPr>
                <w:rFonts w:ascii="Arial" w:hAnsi="Arial" w:cs="Arial"/>
                <w:color w:val="000000" w:themeColor="text1"/>
                <w:sz w:val="22"/>
                <w:szCs w:val="22"/>
              </w:rPr>
            </w:pPr>
            <w:r w:rsidRPr="007C380C">
              <w:rPr>
                <w:rFonts w:ascii="Arial" w:hAnsi="Arial" w:cs="Arial"/>
                <w:color w:val="000000" w:themeColor="text1"/>
                <w:sz w:val="22"/>
                <w:szCs w:val="22"/>
              </w:rPr>
              <w:t>“SBD” means the Standard Bidding Document, which must be used by the Client as a guide for the preparation of the Bidding Document.</w:t>
            </w:r>
          </w:p>
          <w:p w14:paraId="03F1BE55" w14:textId="5A1DB84D" w:rsidR="00022A6B" w:rsidRPr="007C380C" w:rsidRDefault="00022A6B" w:rsidP="009C460B">
            <w:pPr>
              <w:numPr>
                <w:ilvl w:val="0"/>
                <w:numId w:val="62"/>
              </w:numPr>
              <w:tabs>
                <w:tab w:val="left" w:pos="540"/>
              </w:tabs>
              <w:spacing w:after="160"/>
              <w:ind w:right="-72"/>
              <w:jc w:val="both"/>
              <w:rPr>
                <w:rFonts w:ascii="Arial" w:hAnsi="Arial" w:cs="Arial"/>
                <w:color w:val="000000" w:themeColor="text1"/>
                <w:sz w:val="22"/>
                <w:szCs w:val="22"/>
              </w:rPr>
            </w:pPr>
            <w:r w:rsidRPr="007C380C">
              <w:rPr>
                <w:rFonts w:ascii="Arial" w:hAnsi="Arial" w:cs="Arial"/>
                <w:color w:val="000000" w:themeColor="text1"/>
                <w:sz w:val="22"/>
                <w:szCs w:val="22"/>
              </w:rPr>
              <w:t xml:space="preserve"> “Sub-Contractor” </w:t>
            </w:r>
            <w:r w:rsidR="009E2F31">
              <w:rPr>
                <w:rFonts w:ascii="Arial" w:hAnsi="Arial" w:cs="Arial"/>
                <w:color w:val="000000" w:themeColor="text1"/>
                <w:sz w:val="22"/>
                <w:szCs w:val="22"/>
              </w:rPr>
              <w:t>means any person or entity with whom the b</w:t>
            </w:r>
            <w:r w:rsidRPr="007C380C">
              <w:rPr>
                <w:rFonts w:ascii="Arial" w:hAnsi="Arial" w:cs="Arial"/>
                <w:color w:val="000000" w:themeColor="text1"/>
                <w:sz w:val="22"/>
                <w:szCs w:val="22"/>
              </w:rPr>
              <w:t>idder subcontracts any part of the Supplies.</w:t>
            </w:r>
          </w:p>
          <w:p w14:paraId="6C1F6B0A" w14:textId="733ECFA8" w:rsidR="00022A6B" w:rsidRPr="007C380C" w:rsidRDefault="009E2F31" w:rsidP="009C460B">
            <w:pPr>
              <w:numPr>
                <w:ilvl w:val="0"/>
                <w:numId w:val="62"/>
              </w:numPr>
              <w:tabs>
                <w:tab w:val="left" w:pos="540"/>
              </w:tabs>
              <w:spacing w:after="160"/>
              <w:ind w:right="-72"/>
              <w:jc w:val="both"/>
              <w:rPr>
                <w:rFonts w:ascii="Arial" w:hAnsi="Arial" w:cs="Arial"/>
                <w:color w:val="000000" w:themeColor="text1"/>
                <w:sz w:val="22"/>
                <w:szCs w:val="22"/>
              </w:rPr>
            </w:pPr>
            <w:r>
              <w:rPr>
                <w:rFonts w:ascii="Arial" w:hAnsi="Arial" w:cs="Arial"/>
                <w:color w:val="000000" w:themeColor="text1"/>
                <w:sz w:val="22"/>
                <w:szCs w:val="22"/>
              </w:rPr>
              <w:t xml:space="preserve"> T</w:t>
            </w:r>
            <w:r w:rsidR="00022A6B" w:rsidRPr="007C380C">
              <w:rPr>
                <w:rFonts w:ascii="Arial" w:hAnsi="Arial" w:cs="Arial"/>
                <w:color w:val="000000" w:themeColor="text1"/>
                <w:sz w:val="22"/>
                <w:szCs w:val="22"/>
              </w:rPr>
              <w:t>he “lowest – evaluated bid” means a bid which is substantially responsive and offers the lowest price.</w:t>
            </w:r>
          </w:p>
        </w:tc>
      </w:tr>
      <w:tr w:rsidR="00562B83" w:rsidRPr="007C380C" w14:paraId="14E9ED51" w14:textId="77777777" w:rsidTr="00147C8A">
        <w:tc>
          <w:tcPr>
            <w:tcW w:w="10490" w:type="dxa"/>
          </w:tcPr>
          <w:p w14:paraId="7E4633E8" w14:textId="77777777" w:rsidR="00022A6B" w:rsidRPr="007C380C" w:rsidRDefault="00022A6B" w:rsidP="009C460B">
            <w:pPr>
              <w:pStyle w:val="Sub-ClauseText"/>
              <w:numPr>
                <w:ilvl w:val="0"/>
                <w:numId w:val="55"/>
              </w:numPr>
              <w:spacing w:before="0" w:after="180"/>
              <w:jc w:val="center"/>
              <w:rPr>
                <w:rFonts w:ascii="Arial" w:hAnsi="Arial" w:cs="Arial"/>
                <w:b/>
                <w:color w:val="000000" w:themeColor="text1"/>
                <w:spacing w:val="0"/>
                <w:sz w:val="22"/>
                <w:szCs w:val="22"/>
              </w:rPr>
            </w:pPr>
            <w:bookmarkStart w:id="59" w:name="_Toc438438821"/>
            <w:bookmarkStart w:id="60" w:name="_Toc438532556"/>
            <w:bookmarkStart w:id="61" w:name="_Toc438733965"/>
            <w:bookmarkStart w:id="62" w:name="_Toc438907006"/>
            <w:bookmarkStart w:id="63" w:name="_Toc438907205"/>
            <w:bookmarkStart w:id="64" w:name="_Toc61936837"/>
            <w:r w:rsidRPr="007C380C">
              <w:rPr>
                <w:rFonts w:ascii="Arial" w:hAnsi="Arial" w:cs="Arial"/>
                <w:b/>
                <w:color w:val="000000" w:themeColor="text1"/>
                <w:sz w:val="22"/>
                <w:szCs w:val="22"/>
              </w:rPr>
              <w:t>Source of Funds</w:t>
            </w:r>
            <w:bookmarkEnd w:id="59"/>
            <w:bookmarkEnd w:id="60"/>
            <w:bookmarkEnd w:id="61"/>
            <w:bookmarkEnd w:id="62"/>
            <w:bookmarkEnd w:id="63"/>
            <w:bookmarkEnd w:id="64"/>
          </w:p>
          <w:p w14:paraId="664234A1" w14:textId="77777777" w:rsidR="00022A6B" w:rsidRPr="007C380C" w:rsidRDefault="00022A6B" w:rsidP="00147C8A">
            <w:pPr>
              <w:pStyle w:val="Sub-ClauseText"/>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Procuring Entity (hereinafter called “Client”)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 BDS</w:t>
            </w:r>
            <w:r w:rsidRPr="007C380C">
              <w:rPr>
                <w:rFonts w:ascii="Arial" w:hAnsi="Arial" w:cs="Arial"/>
                <w:color w:val="000000" w:themeColor="text1"/>
                <w:spacing w:val="0"/>
                <w:sz w:val="22"/>
                <w:szCs w:val="22"/>
              </w:rPr>
              <w:t xml:space="preserve"> has received funds (hereinafter called “funds”) from </w:t>
            </w:r>
            <w:r w:rsidRPr="007C380C">
              <w:rPr>
                <w:rFonts w:ascii="Arial" w:hAnsi="Arial" w:cs="Arial"/>
                <w:i/>
                <w:color w:val="000000" w:themeColor="text1"/>
                <w:spacing w:val="0"/>
                <w:sz w:val="22"/>
                <w:szCs w:val="22"/>
              </w:rPr>
              <w:t>the financing agency</w:t>
            </w:r>
            <w:r w:rsidRPr="007C380C">
              <w:rPr>
                <w:rFonts w:ascii="Arial" w:hAnsi="Arial" w:cs="Arial"/>
                <w:color w:val="000000" w:themeColor="text1"/>
                <w:spacing w:val="0"/>
                <w:sz w:val="22"/>
                <w:szCs w:val="22"/>
              </w:rPr>
              <w:t xml:space="preserv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 BDS</w:t>
            </w:r>
            <w:r w:rsidRPr="007C380C">
              <w:rPr>
                <w:rFonts w:ascii="Arial" w:hAnsi="Arial" w:cs="Arial"/>
                <w:color w:val="000000" w:themeColor="text1"/>
                <w:spacing w:val="0"/>
                <w:sz w:val="22"/>
                <w:szCs w:val="22"/>
              </w:rPr>
              <w:t xml:space="preserve"> toward the cost of the project </w:t>
            </w:r>
            <w:r w:rsidRPr="007C380C">
              <w:rPr>
                <w:rFonts w:ascii="Arial" w:hAnsi="Arial" w:cs="Arial"/>
                <w:bCs/>
                <w:color w:val="000000" w:themeColor="text1"/>
                <w:spacing w:val="0"/>
                <w:sz w:val="22"/>
                <w:szCs w:val="22"/>
              </w:rPr>
              <w:t>named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The Client intends to apply a portion of the funds to the payments under the contract for which these Bidding Documents are issued.</w:t>
            </w:r>
          </w:p>
        </w:tc>
      </w:tr>
      <w:tr w:rsidR="00562B83" w:rsidRPr="007C380C" w14:paraId="711109B4" w14:textId="77777777" w:rsidTr="00147C8A">
        <w:tc>
          <w:tcPr>
            <w:tcW w:w="10490" w:type="dxa"/>
            <w:tcBorders>
              <w:bottom w:val="nil"/>
            </w:tcBorders>
          </w:tcPr>
          <w:p w14:paraId="6D41F452" w14:textId="77777777" w:rsidR="00022A6B" w:rsidRPr="007C380C" w:rsidRDefault="00022A6B" w:rsidP="009C460B">
            <w:pPr>
              <w:numPr>
                <w:ilvl w:val="0"/>
                <w:numId w:val="55"/>
              </w:numPr>
              <w:autoSpaceDE w:val="0"/>
              <w:autoSpaceDN w:val="0"/>
              <w:adjustRightInd w:val="0"/>
              <w:spacing w:after="120"/>
              <w:jc w:val="center"/>
              <w:rPr>
                <w:rFonts w:ascii="Arial" w:hAnsi="Arial" w:cs="Arial"/>
                <w:b/>
                <w:color w:val="000000" w:themeColor="text1"/>
                <w:sz w:val="22"/>
                <w:szCs w:val="22"/>
              </w:rPr>
            </w:pPr>
            <w:bookmarkStart w:id="65" w:name="_Toc438532558"/>
            <w:bookmarkStart w:id="66" w:name="_Toc438002631"/>
            <w:bookmarkStart w:id="67" w:name="_Toc438438822"/>
            <w:bookmarkStart w:id="68" w:name="_Toc438532559"/>
            <w:bookmarkStart w:id="69" w:name="_Toc438733966"/>
            <w:bookmarkStart w:id="70" w:name="_Toc438907007"/>
            <w:bookmarkStart w:id="71" w:name="_Toc438907206"/>
            <w:bookmarkStart w:id="72" w:name="_Toc61936838"/>
            <w:bookmarkEnd w:id="65"/>
            <w:r w:rsidRPr="007C380C">
              <w:rPr>
                <w:rFonts w:ascii="Arial" w:hAnsi="Arial" w:cs="Arial"/>
                <w:b/>
                <w:color w:val="000000" w:themeColor="text1"/>
                <w:sz w:val="22"/>
                <w:szCs w:val="22"/>
              </w:rPr>
              <w:t>Fraud and Corruption</w:t>
            </w:r>
            <w:bookmarkEnd w:id="66"/>
            <w:bookmarkEnd w:id="67"/>
            <w:bookmarkEnd w:id="68"/>
            <w:bookmarkEnd w:id="69"/>
            <w:bookmarkEnd w:id="70"/>
            <w:bookmarkEnd w:id="71"/>
            <w:bookmarkEnd w:id="72"/>
          </w:p>
          <w:p w14:paraId="1646DAF6" w14:textId="77777777" w:rsidR="00022A6B" w:rsidRPr="007C380C" w:rsidRDefault="00022A6B" w:rsidP="009C460B">
            <w:pPr>
              <w:numPr>
                <w:ilvl w:val="1"/>
                <w:numId w:val="55"/>
              </w:numPr>
              <w:autoSpaceDE w:val="0"/>
              <w:autoSpaceDN w:val="0"/>
              <w:adjustRightInd w:val="0"/>
              <w:spacing w:after="120"/>
              <w:jc w:val="both"/>
              <w:rPr>
                <w:rFonts w:ascii="Arial" w:hAnsi="Arial" w:cs="Arial"/>
                <w:color w:val="000000" w:themeColor="text1"/>
                <w:sz w:val="22"/>
                <w:szCs w:val="22"/>
              </w:rPr>
            </w:pPr>
            <w:r w:rsidRPr="007C380C">
              <w:rPr>
                <w:rFonts w:ascii="Arial" w:hAnsi="Arial" w:cs="Arial"/>
                <w:color w:val="000000" w:themeColor="text1"/>
                <w:sz w:val="22"/>
                <w:szCs w:val="22"/>
              </w:rPr>
              <w:t>Rwanda public procurement policy requires that all bidders, suppliers, and contractors, their subcontractors and the procuring entities representatives, observe the highest standard of ethics during the procurement and execution of such contracts.</w:t>
            </w:r>
            <w:r w:rsidRPr="007C380C">
              <w:rPr>
                <w:rStyle w:val="FootnoteReference"/>
                <w:rFonts w:ascii="Arial" w:hAnsi="Arial" w:cs="Arial"/>
                <w:color w:val="000000" w:themeColor="text1"/>
                <w:sz w:val="22"/>
                <w:szCs w:val="22"/>
              </w:rPr>
              <w:footnoteReference w:id="1"/>
            </w:r>
            <w:r w:rsidRPr="007C380C">
              <w:rPr>
                <w:rFonts w:ascii="Arial" w:hAnsi="Arial" w:cs="Arial"/>
                <w:color w:val="000000" w:themeColor="text1"/>
                <w:sz w:val="22"/>
                <w:szCs w:val="22"/>
              </w:rPr>
              <w:t xml:space="preserve"> In pursuance of this policy, Rwanda Public Procurement Authority:</w:t>
            </w:r>
          </w:p>
          <w:p w14:paraId="374ADBDF" w14:textId="77777777" w:rsidR="00022A6B" w:rsidRPr="007C380C" w:rsidRDefault="00022A6B" w:rsidP="009C460B">
            <w:pPr>
              <w:numPr>
                <w:ilvl w:val="2"/>
                <w:numId w:val="55"/>
              </w:numPr>
              <w:autoSpaceDE w:val="0"/>
              <w:autoSpaceDN w:val="0"/>
              <w:adjustRightInd w:val="0"/>
              <w:spacing w:after="120"/>
              <w:ind w:left="1152" w:right="187" w:hanging="547"/>
              <w:jc w:val="both"/>
              <w:rPr>
                <w:rFonts w:ascii="Arial" w:hAnsi="Arial" w:cs="Arial"/>
                <w:color w:val="000000" w:themeColor="text1"/>
                <w:sz w:val="22"/>
                <w:szCs w:val="22"/>
              </w:rPr>
            </w:pPr>
            <w:r w:rsidRPr="007C380C">
              <w:rPr>
                <w:rFonts w:ascii="Arial" w:hAnsi="Arial" w:cs="Arial"/>
                <w:color w:val="000000" w:themeColor="text1"/>
                <w:sz w:val="22"/>
                <w:szCs w:val="22"/>
              </w:rPr>
              <w:t>defines, for the purposes of this provision, the terms set forth below as follows:</w:t>
            </w:r>
          </w:p>
          <w:p w14:paraId="4DE1BEF2" w14:textId="77777777" w:rsidR="00022A6B" w:rsidRPr="007C380C" w:rsidRDefault="00022A6B" w:rsidP="009C460B">
            <w:pPr>
              <w:numPr>
                <w:ilvl w:val="0"/>
                <w:numId w:val="64"/>
              </w:numPr>
              <w:suppressAutoHyphens/>
              <w:overflowPunct w:val="0"/>
              <w:autoSpaceDE w:val="0"/>
              <w:autoSpaceDN w:val="0"/>
              <w:adjustRightInd w:val="0"/>
              <w:spacing w:after="120"/>
              <w:ind w:left="1152"/>
              <w:jc w:val="both"/>
              <w:rPr>
                <w:rFonts w:ascii="Arial" w:hAnsi="Arial" w:cs="Arial"/>
                <w:color w:val="000000" w:themeColor="text1"/>
                <w:sz w:val="22"/>
                <w:szCs w:val="22"/>
              </w:rPr>
            </w:pPr>
            <w:r w:rsidRPr="007C380C">
              <w:rPr>
                <w:rFonts w:ascii="Arial" w:hAnsi="Arial" w:cs="Arial"/>
                <w:color w:val="000000" w:themeColor="text1"/>
                <w:sz w:val="22"/>
                <w:szCs w:val="22"/>
              </w:rPr>
              <w:t>“corrupt practice”</w:t>
            </w:r>
            <w:r w:rsidRPr="007C380C">
              <w:rPr>
                <w:rStyle w:val="FootnoteReference"/>
                <w:rFonts w:ascii="Arial" w:hAnsi="Arial" w:cs="Arial"/>
                <w:color w:val="000000" w:themeColor="text1"/>
                <w:sz w:val="22"/>
                <w:szCs w:val="22"/>
              </w:rPr>
              <w:footnoteReference w:id="2"/>
            </w:r>
            <w:r w:rsidRPr="007C380C">
              <w:rPr>
                <w:rFonts w:ascii="Arial" w:hAnsi="Arial" w:cs="Arial"/>
                <w:color w:val="000000" w:themeColor="text1"/>
                <w:sz w:val="22"/>
                <w:szCs w:val="22"/>
              </w:rPr>
              <w:t xml:space="preserve"> </w:t>
            </w:r>
            <w:r w:rsidRPr="007C380C">
              <w:rPr>
                <w:rFonts w:ascii="Arial" w:hAnsi="Arial" w:cs="Arial"/>
                <w:color w:val="000000" w:themeColor="text1"/>
                <w:spacing w:val="-2"/>
                <w:sz w:val="22"/>
                <w:szCs w:val="22"/>
                <w:lang w:val="en-US"/>
              </w:rPr>
              <w:t xml:space="preserve">means the offering, giving, receiving, or soliciting, directly or indirectly, of anything of value to influence a civil servant or Government entity </w:t>
            </w:r>
          </w:p>
          <w:p w14:paraId="686727F2" w14:textId="77777777" w:rsidR="00022A6B" w:rsidRPr="007C380C" w:rsidRDefault="00022A6B" w:rsidP="009C460B">
            <w:pPr>
              <w:numPr>
                <w:ilvl w:val="0"/>
                <w:numId w:val="64"/>
              </w:numPr>
              <w:suppressAutoHyphens/>
              <w:overflowPunct w:val="0"/>
              <w:autoSpaceDE w:val="0"/>
              <w:autoSpaceDN w:val="0"/>
              <w:adjustRightInd w:val="0"/>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“fraudulent practice”</w:t>
            </w:r>
            <w:r w:rsidRPr="007C380C">
              <w:rPr>
                <w:rStyle w:val="FootnoteReference"/>
                <w:rFonts w:ascii="Arial" w:hAnsi="Arial" w:cs="Arial"/>
                <w:color w:val="000000" w:themeColor="text1"/>
                <w:sz w:val="22"/>
                <w:szCs w:val="22"/>
              </w:rPr>
              <w:footnoteReference w:id="3"/>
            </w:r>
            <w:r w:rsidRPr="007C380C">
              <w:rPr>
                <w:rFonts w:ascii="Arial" w:hAnsi="Arial" w:cs="Arial"/>
                <w:color w:val="000000" w:themeColor="text1"/>
                <w:sz w:val="22"/>
                <w:szCs w:val="22"/>
              </w:rPr>
              <w:t xml:space="preserve"> means </w:t>
            </w:r>
            <w:r w:rsidRPr="007C380C">
              <w:rPr>
                <w:rFonts w:ascii="Arial" w:hAnsi="Arial" w:cs="Arial"/>
                <w:color w:val="000000" w:themeColor="text1"/>
                <w:spacing w:val="-2"/>
                <w:sz w:val="22"/>
                <w:szCs w:val="22"/>
                <w:lang w:val="en-US"/>
              </w:rPr>
              <w:t xml:space="preserve">any act or omission, including a misrepresentation, that knowingly or recklessly misleads or attempts to mislead a civil servant to obtain a financial or other benefit or to avoid an obligation </w:t>
            </w:r>
          </w:p>
          <w:p w14:paraId="58746D8B" w14:textId="77777777" w:rsidR="00022A6B" w:rsidRPr="007C380C" w:rsidRDefault="00022A6B" w:rsidP="00147C8A">
            <w:pPr>
              <w:autoSpaceDE w:val="0"/>
              <w:autoSpaceDN w:val="0"/>
              <w:adjustRightInd w:val="0"/>
              <w:spacing w:after="120"/>
              <w:ind w:left="1310" w:right="12" w:hanging="425"/>
              <w:jc w:val="both"/>
              <w:rPr>
                <w:rFonts w:ascii="Arial" w:hAnsi="Arial" w:cs="Arial"/>
                <w:color w:val="000000" w:themeColor="text1"/>
                <w:sz w:val="22"/>
                <w:szCs w:val="22"/>
              </w:rPr>
            </w:pPr>
          </w:p>
          <w:p w14:paraId="059B464A" w14:textId="77777777" w:rsidR="00022A6B" w:rsidRPr="007C380C" w:rsidRDefault="00022A6B" w:rsidP="009C460B">
            <w:pPr>
              <w:numPr>
                <w:ilvl w:val="0"/>
                <w:numId w:val="64"/>
              </w:numPr>
              <w:autoSpaceDE w:val="0"/>
              <w:autoSpaceDN w:val="0"/>
              <w:adjustRightInd w:val="0"/>
              <w:spacing w:after="120"/>
              <w:jc w:val="both"/>
              <w:rPr>
                <w:rFonts w:ascii="Arial" w:hAnsi="Arial" w:cs="Arial"/>
                <w:color w:val="000000" w:themeColor="text1"/>
                <w:spacing w:val="-2"/>
                <w:sz w:val="22"/>
                <w:szCs w:val="22"/>
              </w:rPr>
            </w:pPr>
            <w:r w:rsidRPr="007C380C">
              <w:rPr>
                <w:rFonts w:ascii="Arial" w:hAnsi="Arial" w:cs="Arial"/>
                <w:color w:val="000000" w:themeColor="text1"/>
                <w:sz w:val="22"/>
                <w:szCs w:val="22"/>
              </w:rPr>
              <w:t>“collusive practice”</w:t>
            </w:r>
            <w:r w:rsidRPr="007C380C">
              <w:rPr>
                <w:rStyle w:val="FootnoteReference"/>
                <w:rFonts w:ascii="Arial" w:hAnsi="Arial" w:cs="Arial"/>
                <w:color w:val="000000" w:themeColor="text1"/>
                <w:sz w:val="22"/>
                <w:szCs w:val="22"/>
              </w:rPr>
              <w:footnoteReference w:id="4"/>
            </w:r>
            <w:r w:rsidRPr="007C380C">
              <w:rPr>
                <w:rFonts w:ascii="Arial" w:hAnsi="Arial" w:cs="Arial"/>
                <w:color w:val="000000" w:themeColor="text1"/>
                <w:sz w:val="22"/>
                <w:szCs w:val="22"/>
              </w:rPr>
              <w:t xml:space="preserve"> </w:t>
            </w:r>
            <w:r w:rsidRPr="007C380C">
              <w:rPr>
                <w:rFonts w:ascii="Arial" w:hAnsi="Arial" w:cs="Arial"/>
                <w:color w:val="000000" w:themeColor="text1"/>
                <w:spacing w:val="-2"/>
                <w:sz w:val="22"/>
                <w:szCs w:val="22"/>
              </w:rPr>
              <w:t xml:space="preserve">means arrangement between two or more parties designed to achieve an improper purpose, including influencing another party or the civil servant </w:t>
            </w:r>
          </w:p>
          <w:p w14:paraId="30E441BA" w14:textId="77777777" w:rsidR="00022A6B" w:rsidRPr="007C380C" w:rsidRDefault="00022A6B" w:rsidP="00147C8A">
            <w:pPr>
              <w:pStyle w:val="ListParagraph"/>
              <w:rPr>
                <w:rFonts w:ascii="Arial" w:hAnsi="Arial" w:cs="Arial"/>
                <w:color w:val="000000" w:themeColor="text1"/>
                <w:sz w:val="22"/>
                <w:szCs w:val="22"/>
              </w:rPr>
            </w:pPr>
          </w:p>
          <w:p w14:paraId="3FBA42EE" w14:textId="77777777" w:rsidR="00022A6B" w:rsidRPr="007C380C" w:rsidRDefault="00022A6B" w:rsidP="00147C8A">
            <w:pPr>
              <w:autoSpaceDE w:val="0"/>
              <w:autoSpaceDN w:val="0"/>
              <w:adjustRightInd w:val="0"/>
              <w:spacing w:after="120"/>
              <w:ind w:left="1429"/>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(iv) “coercive practice”</w:t>
            </w:r>
            <w:r w:rsidRPr="007C380C">
              <w:rPr>
                <w:rStyle w:val="FootnoteReference"/>
                <w:rFonts w:ascii="Arial" w:hAnsi="Arial" w:cs="Arial"/>
                <w:color w:val="000000" w:themeColor="text1"/>
                <w:sz w:val="22"/>
                <w:szCs w:val="22"/>
              </w:rPr>
              <w:footnoteReference w:id="5"/>
            </w:r>
            <w:r w:rsidRPr="007C380C">
              <w:rPr>
                <w:rFonts w:ascii="Arial" w:hAnsi="Arial" w:cs="Arial"/>
                <w:color w:val="000000" w:themeColor="text1"/>
                <w:sz w:val="22"/>
                <w:szCs w:val="22"/>
              </w:rPr>
              <w:t xml:space="preserve"> </w:t>
            </w:r>
            <w:r w:rsidRPr="007C380C">
              <w:rPr>
                <w:rFonts w:ascii="Arial" w:hAnsi="Arial" w:cs="Arial"/>
                <w:color w:val="000000" w:themeColor="text1"/>
                <w:spacing w:val="-2"/>
                <w:sz w:val="22"/>
                <w:szCs w:val="22"/>
                <w:lang w:val="en-US"/>
              </w:rPr>
              <w:t>means any act intending to harm or threaten to harm directly or indirectly persons, their works or their property to influence their participation in the procurement process or affect its performance</w:t>
            </w:r>
          </w:p>
          <w:p w14:paraId="67A66D70" w14:textId="77777777" w:rsidR="00022A6B" w:rsidRPr="007C380C" w:rsidRDefault="00022A6B" w:rsidP="00147C8A">
            <w:pPr>
              <w:autoSpaceDE w:val="0"/>
              <w:autoSpaceDN w:val="0"/>
              <w:adjustRightInd w:val="0"/>
              <w:spacing w:after="120"/>
              <w:ind w:left="1429"/>
              <w:jc w:val="both"/>
              <w:rPr>
                <w:rFonts w:ascii="Arial" w:hAnsi="Arial" w:cs="Arial"/>
                <w:color w:val="000000" w:themeColor="text1"/>
                <w:spacing w:val="-2"/>
                <w:sz w:val="22"/>
                <w:szCs w:val="22"/>
                <w:lang w:val="en-US"/>
              </w:rPr>
            </w:pPr>
          </w:p>
          <w:p w14:paraId="76C15EBD" w14:textId="77777777" w:rsidR="00022A6B" w:rsidRPr="007C380C" w:rsidRDefault="00022A6B" w:rsidP="00147C8A">
            <w:pPr>
              <w:autoSpaceDE w:val="0"/>
              <w:autoSpaceDN w:val="0"/>
              <w:adjustRightInd w:val="0"/>
              <w:spacing w:after="120" w:line="240" w:lineRule="atLeast"/>
              <w:ind w:left="1620" w:hanging="310"/>
              <w:jc w:val="both"/>
              <w:rPr>
                <w:rFonts w:ascii="Arial" w:hAnsi="Arial" w:cs="Arial"/>
                <w:color w:val="000000" w:themeColor="text1"/>
                <w:sz w:val="22"/>
                <w:szCs w:val="22"/>
              </w:rPr>
            </w:pPr>
            <w:r w:rsidRPr="007C380C">
              <w:rPr>
                <w:rFonts w:ascii="Arial" w:hAnsi="Arial" w:cs="Arial"/>
                <w:bCs/>
                <w:color w:val="000000" w:themeColor="text1"/>
                <w:sz w:val="22"/>
                <w:szCs w:val="22"/>
              </w:rPr>
              <w:t>(v)</w:t>
            </w:r>
            <w:r w:rsidRPr="007C380C">
              <w:rPr>
                <w:rFonts w:ascii="Arial" w:hAnsi="Arial" w:cs="Arial"/>
                <w:bCs/>
                <w:color w:val="000000" w:themeColor="text1"/>
                <w:sz w:val="22"/>
                <w:szCs w:val="22"/>
              </w:rPr>
              <w:tab/>
              <w:t xml:space="preserve">“obstructive practice” </w:t>
            </w:r>
            <w:r w:rsidRPr="007C380C">
              <w:rPr>
                <w:rFonts w:ascii="Arial" w:hAnsi="Arial" w:cs="Arial"/>
                <w:color w:val="000000" w:themeColor="text1"/>
                <w:sz w:val="22"/>
                <w:szCs w:val="22"/>
              </w:rPr>
              <w:t>is</w:t>
            </w:r>
          </w:p>
          <w:p w14:paraId="735C7EEE" w14:textId="77777777" w:rsidR="00022A6B" w:rsidRPr="007C380C" w:rsidRDefault="00022A6B" w:rsidP="00147C8A">
            <w:pPr>
              <w:autoSpaceDE w:val="0"/>
              <w:autoSpaceDN w:val="0"/>
              <w:adjustRightInd w:val="0"/>
              <w:spacing w:after="120"/>
              <w:ind w:left="2160" w:hanging="540"/>
              <w:jc w:val="both"/>
              <w:rPr>
                <w:rFonts w:ascii="Arial" w:hAnsi="Arial" w:cs="Arial"/>
                <w:color w:val="000000" w:themeColor="text1"/>
                <w:sz w:val="22"/>
                <w:szCs w:val="22"/>
              </w:rPr>
            </w:pPr>
            <w:r w:rsidRPr="007C380C">
              <w:rPr>
                <w:rFonts w:ascii="Arial" w:hAnsi="Arial" w:cs="Arial"/>
                <w:bCs/>
                <w:color w:val="000000" w:themeColor="text1"/>
                <w:sz w:val="22"/>
                <w:szCs w:val="22"/>
              </w:rPr>
              <w:t>(aa)</w:t>
            </w:r>
            <w:r w:rsidRPr="007C380C">
              <w:rPr>
                <w:rFonts w:ascii="Arial" w:hAnsi="Arial" w:cs="Arial"/>
                <w:color w:val="000000" w:themeColor="text1"/>
                <w:sz w:val="22"/>
                <w:szCs w:val="22"/>
              </w:rPr>
              <w:tab/>
              <w:t>deliberately destroying, falsifying, altering or concealing of evidence material to the investigation or making false statements to investigators in order to materially impede a RPPA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3E7E5D7B" w14:textId="77777777" w:rsidR="00022A6B" w:rsidRPr="007C380C" w:rsidRDefault="00022A6B" w:rsidP="00147C8A">
            <w:pPr>
              <w:autoSpaceDE w:val="0"/>
              <w:autoSpaceDN w:val="0"/>
              <w:adjustRightInd w:val="0"/>
              <w:spacing w:after="120"/>
              <w:ind w:left="2160" w:hanging="540"/>
              <w:jc w:val="both"/>
              <w:rPr>
                <w:rFonts w:ascii="Arial" w:hAnsi="Arial" w:cs="Arial"/>
                <w:color w:val="000000" w:themeColor="text1"/>
                <w:sz w:val="22"/>
                <w:szCs w:val="22"/>
              </w:rPr>
            </w:pPr>
            <w:r w:rsidRPr="007C380C">
              <w:rPr>
                <w:rFonts w:ascii="Arial" w:hAnsi="Arial" w:cs="Arial"/>
                <w:bCs/>
                <w:color w:val="000000" w:themeColor="text1"/>
                <w:sz w:val="22"/>
                <w:szCs w:val="22"/>
              </w:rPr>
              <w:t>(bb)</w:t>
            </w:r>
            <w:r w:rsidRPr="007C380C">
              <w:rPr>
                <w:rFonts w:ascii="Arial" w:hAnsi="Arial" w:cs="Arial"/>
                <w:bCs/>
                <w:color w:val="000000" w:themeColor="text1"/>
                <w:sz w:val="22"/>
                <w:szCs w:val="22"/>
              </w:rPr>
              <w:tab/>
              <w:t>acts intended to materially impede the exercise of the RPPA’s inspection and audit rights provided for under sub-clause 3.1 (e) below.</w:t>
            </w:r>
          </w:p>
          <w:p w14:paraId="10D51C9D" w14:textId="77777777" w:rsidR="00022A6B" w:rsidRPr="007C380C" w:rsidRDefault="00022A6B" w:rsidP="009C460B">
            <w:pPr>
              <w:numPr>
                <w:ilvl w:val="2"/>
                <w:numId w:val="55"/>
              </w:numPr>
              <w:autoSpaceDE w:val="0"/>
              <w:autoSpaceDN w:val="0"/>
              <w:adjustRightInd w:val="0"/>
              <w:spacing w:after="120"/>
              <w:ind w:left="1152" w:hanging="547"/>
              <w:jc w:val="both"/>
              <w:rPr>
                <w:rFonts w:ascii="Arial" w:hAnsi="Arial" w:cs="Arial"/>
                <w:color w:val="000000" w:themeColor="text1"/>
                <w:sz w:val="22"/>
                <w:szCs w:val="22"/>
              </w:rPr>
            </w:pPr>
            <w:r w:rsidRPr="007C380C">
              <w:rPr>
                <w:rFonts w:ascii="Arial" w:hAnsi="Arial" w:cs="Arial"/>
                <w:color w:val="000000" w:themeColor="text1"/>
                <w:sz w:val="22"/>
                <w:szCs w:val="22"/>
              </w:rPr>
              <w:t>will reject a proposal for award if it determines that the bidder recommended for award has, directly or through an agent, engaged in corrupt, fraudulent, collusive, coercive or obstructive practices in competing for the contract in question;</w:t>
            </w:r>
          </w:p>
          <w:p w14:paraId="5AB78036" w14:textId="77777777" w:rsidR="00022A6B" w:rsidRPr="007C380C" w:rsidRDefault="00022A6B" w:rsidP="009C460B">
            <w:pPr>
              <w:numPr>
                <w:ilvl w:val="2"/>
                <w:numId w:val="55"/>
              </w:numPr>
              <w:autoSpaceDE w:val="0"/>
              <w:autoSpaceDN w:val="0"/>
              <w:adjustRightInd w:val="0"/>
              <w:spacing w:after="120"/>
              <w:ind w:left="1152" w:hanging="547"/>
              <w:jc w:val="both"/>
              <w:rPr>
                <w:rFonts w:ascii="Arial" w:hAnsi="Arial" w:cs="Arial"/>
                <w:color w:val="000000" w:themeColor="text1"/>
                <w:sz w:val="22"/>
                <w:szCs w:val="22"/>
              </w:rPr>
            </w:pPr>
            <w:r w:rsidRPr="007C380C">
              <w:rPr>
                <w:rFonts w:ascii="Arial" w:hAnsi="Arial" w:cs="Arial"/>
                <w:color w:val="000000" w:themeColor="text1"/>
                <w:sz w:val="22"/>
                <w:szCs w:val="22"/>
              </w:rPr>
              <w:t>will sanction a firm or individual, including declaring ineligible, either indefinitely or for a stated period of time, to be awarded a contract if it at any time determines that the firm has, directly or through an agent, engaged in corrupt, fraudulent, collusive, coercive or</w:t>
            </w:r>
            <w:r w:rsidRPr="007C380C">
              <w:rPr>
                <w:rFonts w:ascii="Arial" w:hAnsi="Arial" w:cs="Arial"/>
                <w:b/>
                <w:color w:val="000000" w:themeColor="text1"/>
                <w:sz w:val="22"/>
                <w:szCs w:val="22"/>
              </w:rPr>
              <w:t xml:space="preserve"> </w:t>
            </w:r>
            <w:r w:rsidRPr="007C380C">
              <w:rPr>
                <w:rFonts w:ascii="Arial" w:hAnsi="Arial" w:cs="Arial"/>
                <w:color w:val="000000" w:themeColor="text1"/>
                <w:sz w:val="22"/>
                <w:szCs w:val="22"/>
              </w:rPr>
              <w:t>obstructive</w:t>
            </w:r>
            <w:r w:rsidRPr="007C380C">
              <w:rPr>
                <w:rFonts w:ascii="Arial" w:hAnsi="Arial" w:cs="Arial"/>
                <w:b/>
                <w:color w:val="000000" w:themeColor="text1"/>
                <w:sz w:val="22"/>
                <w:szCs w:val="22"/>
              </w:rPr>
              <w:t xml:space="preserve"> </w:t>
            </w:r>
            <w:r w:rsidRPr="007C380C">
              <w:rPr>
                <w:rFonts w:ascii="Arial" w:hAnsi="Arial" w:cs="Arial"/>
                <w:color w:val="000000" w:themeColor="text1"/>
                <w:sz w:val="22"/>
                <w:szCs w:val="22"/>
              </w:rPr>
              <w:t xml:space="preserve"> practices in competing for, or in executing, a contract; and</w:t>
            </w:r>
          </w:p>
          <w:p w14:paraId="4CBE74E7" w14:textId="77777777" w:rsidR="00022A6B" w:rsidRPr="007C380C" w:rsidRDefault="00022A6B" w:rsidP="009C460B">
            <w:pPr>
              <w:pStyle w:val="Heading3"/>
              <w:numPr>
                <w:ilvl w:val="2"/>
                <w:numId w:val="55"/>
              </w:numPr>
              <w:spacing w:after="180"/>
              <w:ind w:left="1152" w:hanging="547"/>
              <w:rPr>
                <w:rFonts w:ascii="Arial" w:hAnsi="Arial" w:cs="Arial"/>
                <w:color w:val="000000" w:themeColor="text1"/>
                <w:sz w:val="22"/>
                <w:szCs w:val="22"/>
              </w:rPr>
            </w:pPr>
            <w:bookmarkStart w:id="73" w:name="_Toc171244275"/>
            <w:bookmarkStart w:id="74" w:name="_Toc171245637"/>
            <w:bookmarkStart w:id="75" w:name="_Toc175470025"/>
            <w:bookmarkStart w:id="76" w:name="_Toc175470308"/>
            <w:bookmarkStart w:id="77" w:name="_Toc175470774"/>
            <w:bookmarkStart w:id="78" w:name="_Toc220216244"/>
            <w:bookmarkStart w:id="79" w:name="_Toc220819472"/>
            <w:bookmarkStart w:id="80" w:name="_Toc221327967"/>
            <w:r w:rsidRPr="007C380C">
              <w:rPr>
                <w:rFonts w:ascii="Arial" w:hAnsi="Arial" w:cs="Arial"/>
                <w:color w:val="000000" w:themeColor="text1"/>
                <w:sz w:val="22"/>
                <w:szCs w:val="22"/>
              </w:rPr>
              <w:t>will have the right to require that a provision be included in bidding documents and in contracts, requiring bidders, suppliers, and contractors and their sub-contractors to permit the RPPA to inspect their accounts and records and other documents relating to the bid submission and contract performance and to have them audited by auditors appointed by the RPPA.</w:t>
            </w:r>
            <w:bookmarkEnd w:id="73"/>
            <w:bookmarkEnd w:id="74"/>
            <w:bookmarkEnd w:id="75"/>
            <w:bookmarkEnd w:id="76"/>
            <w:bookmarkEnd w:id="77"/>
            <w:bookmarkEnd w:id="78"/>
            <w:bookmarkEnd w:id="79"/>
            <w:bookmarkEnd w:id="80"/>
          </w:p>
          <w:p w14:paraId="4197A13A" w14:textId="77777777" w:rsidR="00022A6B" w:rsidRPr="007C380C" w:rsidRDefault="00022A6B" w:rsidP="00147C8A">
            <w:pPr>
              <w:pStyle w:val="Sub-ClauseText"/>
              <w:spacing w:before="0" w:after="180"/>
              <w:ind w:left="522" w:hanging="522"/>
              <w:rPr>
                <w:rFonts w:ascii="Arial" w:hAnsi="Arial" w:cs="Arial"/>
                <w:color w:val="000000" w:themeColor="text1"/>
                <w:spacing w:val="0"/>
                <w:sz w:val="22"/>
                <w:szCs w:val="22"/>
              </w:rPr>
            </w:pPr>
            <w:r w:rsidRPr="007C380C">
              <w:rPr>
                <w:rFonts w:ascii="Arial" w:hAnsi="Arial" w:cs="Arial"/>
                <w:color w:val="000000" w:themeColor="text1"/>
                <w:spacing w:val="0"/>
                <w:sz w:val="22"/>
                <w:szCs w:val="22"/>
              </w:rPr>
              <w:t>3.2</w:t>
            </w:r>
            <w:r w:rsidRPr="007C380C">
              <w:rPr>
                <w:rFonts w:ascii="Arial" w:hAnsi="Arial" w:cs="Arial"/>
                <w:color w:val="000000" w:themeColor="text1"/>
                <w:spacing w:val="0"/>
                <w:sz w:val="22"/>
                <w:szCs w:val="22"/>
              </w:rPr>
              <w:tab/>
              <w:t>Furthermore, Bidders shall be aware of the provision stated in Sub-Clause 3.1 of the General Conditions of Contract.</w:t>
            </w:r>
          </w:p>
        </w:tc>
      </w:tr>
      <w:tr w:rsidR="00562B83" w:rsidRPr="007C380C" w14:paraId="24DC8BFD" w14:textId="77777777" w:rsidTr="00147C8A">
        <w:tc>
          <w:tcPr>
            <w:tcW w:w="10490" w:type="dxa"/>
            <w:tcBorders>
              <w:bottom w:val="nil"/>
            </w:tcBorders>
          </w:tcPr>
          <w:p w14:paraId="35AE4437" w14:textId="77777777" w:rsidR="00022A6B" w:rsidRPr="007C380C" w:rsidRDefault="00022A6B" w:rsidP="009C460B">
            <w:pPr>
              <w:pStyle w:val="Sub-ClauseText"/>
              <w:numPr>
                <w:ilvl w:val="0"/>
                <w:numId w:val="55"/>
              </w:numPr>
              <w:spacing w:before="0" w:after="240"/>
              <w:jc w:val="center"/>
              <w:rPr>
                <w:rFonts w:ascii="Arial" w:hAnsi="Arial" w:cs="Arial"/>
                <w:b/>
                <w:color w:val="000000" w:themeColor="text1"/>
                <w:spacing w:val="0"/>
                <w:sz w:val="22"/>
                <w:szCs w:val="22"/>
              </w:rPr>
            </w:pPr>
            <w:bookmarkStart w:id="81" w:name="_Toc438438823"/>
            <w:bookmarkStart w:id="82" w:name="_Toc438532560"/>
            <w:bookmarkStart w:id="83" w:name="_Toc438733967"/>
            <w:bookmarkStart w:id="84" w:name="_Toc438907008"/>
            <w:bookmarkStart w:id="85" w:name="_Toc438907207"/>
            <w:bookmarkStart w:id="86" w:name="_Toc61936839"/>
            <w:r w:rsidRPr="007C380C">
              <w:rPr>
                <w:rFonts w:ascii="Arial" w:hAnsi="Arial" w:cs="Arial"/>
                <w:b/>
                <w:color w:val="000000" w:themeColor="text1"/>
                <w:sz w:val="22"/>
                <w:szCs w:val="22"/>
              </w:rPr>
              <w:t>Eligible Bidders</w:t>
            </w:r>
            <w:bookmarkEnd w:id="81"/>
            <w:bookmarkEnd w:id="82"/>
            <w:bookmarkEnd w:id="83"/>
            <w:bookmarkEnd w:id="84"/>
            <w:bookmarkEnd w:id="85"/>
            <w:bookmarkEnd w:id="86"/>
          </w:p>
          <w:p w14:paraId="797BB556" w14:textId="77777777" w:rsidR="00022A6B" w:rsidRPr="007C380C" w:rsidRDefault="00022A6B" w:rsidP="009C460B">
            <w:pPr>
              <w:numPr>
                <w:ilvl w:val="1"/>
                <w:numId w:val="57"/>
              </w:numPr>
              <w:jc w:val="both"/>
              <w:rPr>
                <w:rFonts w:ascii="Arial" w:hAnsi="Arial" w:cs="Arial"/>
                <w:color w:val="000000" w:themeColor="text1"/>
                <w:sz w:val="22"/>
                <w:szCs w:val="22"/>
              </w:rPr>
            </w:pPr>
            <w:r w:rsidRPr="007C380C">
              <w:rPr>
                <w:rFonts w:ascii="Arial" w:hAnsi="Arial" w:cs="Arial"/>
                <w:color w:val="000000" w:themeColor="text1"/>
                <w:sz w:val="22"/>
                <w:szCs w:val="22"/>
              </w:rPr>
              <w:t>Eligible bidders for public procurement are those who deal in commercial activities and registered as businesses or those holding professional licenses or exercising any liberal profession. Other bidders eligible for public procurement are provided for in public procurement regulations.</w:t>
            </w:r>
          </w:p>
          <w:p w14:paraId="19E8AFC3" w14:textId="77777777" w:rsidR="00022A6B" w:rsidRPr="007C380C" w:rsidRDefault="00022A6B" w:rsidP="009C460B">
            <w:pPr>
              <w:numPr>
                <w:ilvl w:val="1"/>
                <w:numId w:val="57"/>
              </w:numPr>
              <w:jc w:val="both"/>
              <w:rPr>
                <w:rFonts w:ascii="Arial" w:hAnsi="Arial" w:cs="Arial"/>
                <w:color w:val="000000" w:themeColor="text1"/>
                <w:sz w:val="22"/>
                <w:szCs w:val="22"/>
              </w:rPr>
            </w:pPr>
            <w:r w:rsidRPr="007C380C">
              <w:rPr>
                <w:rFonts w:ascii="Arial" w:hAnsi="Arial" w:cs="Arial"/>
                <w:color w:val="000000" w:themeColor="text1"/>
                <w:sz w:val="22"/>
                <w:szCs w:val="22"/>
              </w:rPr>
              <w:t>To be eligible bidders may be required to prove that they are members of a professional body or that they abide by any other rules or procedures set by Rwanda Public Procurement Authority in collaboration with stakeholders in public procurement.</w:t>
            </w:r>
          </w:p>
          <w:p w14:paraId="0EAB87B6" w14:textId="77777777" w:rsidR="00022A6B" w:rsidRPr="007C380C" w:rsidRDefault="00022A6B" w:rsidP="00147C8A">
            <w:pPr>
              <w:ind w:left="360"/>
              <w:jc w:val="both"/>
              <w:rPr>
                <w:rFonts w:ascii="Arial" w:hAnsi="Arial" w:cs="Arial"/>
                <w:color w:val="000000" w:themeColor="text1"/>
                <w:sz w:val="22"/>
                <w:szCs w:val="22"/>
              </w:rPr>
            </w:pPr>
          </w:p>
          <w:p w14:paraId="6582099C" w14:textId="77777777" w:rsidR="00022A6B" w:rsidRPr="007C380C" w:rsidRDefault="00022A6B" w:rsidP="009C460B">
            <w:pPr>
              <w:numPr>
                <w:ilvl w:val="1"/>
                <w:numId w:val="57"/>
              </w:numPr>
              <w:jc w:val="both"/>
              <w:rPr>
                <w:rFonts w:ascii="Arial" w:hAnsi="Arial" w:cs="Arial"/>
                <w:color w:val="000000" w:themeColor="text1"/>
                <w:sz w:val="22"/>
                <w:szCs w:val="22"/>
              </w:rPr>
            </w:pPr>
            <w:r w:rsidRPr="007C380C">
              <w:rPr>
                <w:rFonts w:ascii="Arial" w:hAnsi="Arial" w:cs="Arial"/>
                <w:color w:val="000000" w:themeColor="text1"/>
                <w:sz w:val="22"/>
                <w:szCs w:val="22"/>
              </w:rPr>
              <w:t>Participation is open on equal conditions to all companies or persons fulfilling the requirements herein except where:</w:t>
            </w:r>
          </w:p>
          <w:p w14:paraId="48B7A43A" w14:textId="77777777" w:rsidR="00022A6B" w:rsidRPr="007C380C" w:rsidRDefault="00022A6B" w:rsidP="009C460B">
            <w:pPr>
              <w:numPr>
                <w:ilvl w:val="0"/>
                <w:numId w:val="56"/>
              </w:numPr>
              <w:tabs>
                <w:tab w:val="clear" w:pos="900"/>
                <w:tab w:val="num" w:pos="601"/>
              </w:tabs>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bidder is currently blacklisted </w:t>
            </w:r>
          </w:p>
          <w:p w14:paraId="482416E4" w14:textId="77777777" w:rsidR="00022A6B" w:rsidRPr="007C380C" w:rsidRDefault="00022A6B" w:rsidP="009C460B">
            <w:pPr>
              <w:numPr>
                <w:ilvl w:val="0"/>
                <w:numId w:val="56"/>
              </w:numPr>
              <w:tabs>
                <w:tab w:val="clear" w:pos="900"/>
                <w:tab w:val="num" w:pos="601"/>
              </w:tabs>
              <w:ind w:left="601" w:hanging="421"/>
              <w:jc w:val="both"/>
              <w:rPr>
                <w:rFonts w:ascii="Arial" w:hAnsi="Arial" w:cs="Arial"/>
                <w:color w:val="000000" w:themeColor="text1"/>
                <w:sz w:val="22"/>
                <w:szCs w:val="22"/>
              </w:rPr>
            </w:pPr>
            <w:r w:rsidRPr="007C380C">
              <w:rPr>
                <w:rFonts w:ascii="Arial" w:hAnsi="Arial" w:cs="Arial"/>
                <w:color w:val="000000" w:themeColor="text1"/>
                <w:sz w:val="22"/>
                <w:szCs w:val="22"/>
              </w:rPr>
              <w:t>The bidder has been prosecuted and found guilty in court, including any appeals process on corruption charges</w:t>
            </w:r>
          </w:p>
          <w:p w14:paraId="2B8F1028" w14:textId="77777777" w:rsidR="00022A6B" w:rsidRPr="007C380C" w:rsidRDefault="00022A6B" w:rsidP="009C460B">
            <w:pPr>
              <w:numPr>
                <w:ilvl w:val="0"/>
                <w:numId w:val="56"/>
              </w:numPr>
              <w:tabs>
                <w:tab w:val="clear" w:pos="900"/>
                <w:tab w:val="num" w:pos="601"/>
              </w:tabs>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bidder is bankrupt </w:t>
            </w:r>
          </w:p>
          <w:p w14:paraId="2A6B9484" w14:textId="77777777" w:rsidR="00022A6B" w:rsidRPr="007C380C" w:rsidRDefault="00022A6B" w:rsidP="009C460B">
            <w:pPr>
              <w:numPr>
                <w:ilvl w:val="0"/>
                <w:numId w:val="56"/>
              </w:numPr>
              <w:tabs>
                <w:tab w:val="clear" w:pos="900"/>
                <w:tab w:val="num" w:pos="601"/>
              </w:tabs>
              <w:jc w:val="both"/>
              <w:rPr>
                <w:rFonts w:ascii="Arial" w:hAnsi="Arial" w:cs="Arial"/>
                <w:color w:val="000000" w:themeColor="text1"/>
                <w:sz w:val="22"/>
                <w:szCs w:val="22"/>
              </w:rPr>
            </w:pPr>
            <w:r w:rsidRPr="007C380C">
              <w:rPr>
                <w:rFonts w:ascii="Arial" w:hAnsi="Arial" w:cs="Arial"/>
                <w:color w:val="000000" w:themeColor="text1"/>
                <w:sz w:val="22"/>
                <w:szCs w:val="22"/>
              </w:rPr>
              <w:t>The Bidder has been excluded in accordance with regional or international conventions.</w:t>
            </w:r>
          </w:p>
          <w:p w14:paraId="7C2D5874" w14:textId="77777777" w:rsidR="00022A6B" w:rsidRPr="007C380C" w:rsidRDefault="00022A6B" w:rsidP="00147C8A">
            <w:pPr>
              <w:ind w:left="180"/>
              <w:jc w:val="both"/>
              <w:rPr>
                <w:rFonts w:ascii="Arial" w:hAnsi="Arial" w:cs="Arial"/>
                <w:color w:val="000000" w:themeColor="text1"/>
                <w:sz w:val="22"/>
                <w:szCs w:val="22"/>
              </w:rPr>
            </w:pPr>
          </w:p>
          <w:p w14:paraId="72A7456F"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This criterion shall also apply to the proposed subcontractors or suppliers for any part of the Contract including Related Services. </w:t>
            </w:r>
          </w:p>
          <w:p w14:paraId="161FB7BA" w14:textId="77777777" w:rsidR="00022A6B" w:rsidRPr="007C380C" w:rsidRDefault="00022A6B" w:rsidP="009C460B">
            <w:pPr>
              <w:pStyle w:val="Sub-ClauseText"/>
              <w:numPr>
                <w:ilvl w:val="1"/>
                <w:numId w:val="57"/>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A Bidder shall not have a conflict of interest. All bidders found to have conflict of interest shall be disqualified. Bidders may be considered to have a conflict of interest with one or more parties in this bidding process, if they: </w:t>
            </w:r>
          </w:p>
          <w:p w14:paraId="59D80C8C" w14:textId="77777777" w:rsidR="00022A6B" w:rsidRPr="007C380C" w:rsidRDefault="00022A6B" w:rsidP="00022A6B">
            <w:pPr>
              <w:pStyle w:val="Heading3"/>
              <w:numPr>
                <w:ilvl w:val="2"/>
                <w:numId w:val="24"/>
              </w:numPr>
              <w:spacing w:after="240"/>
              <w:rPr>
                <w:rFonts w:ascii="Arial" w:hAnsi="Arial" w:cs="Arial"/>
                <w:color w:val="000000" w:themeColor="text1"/>
                <w:sz w:val="22"/>
                <w:szCs w:val="22"/>
              </w:rPr>
            </w:pPr>
            <w:bookmarkStart w:id="87" w:name="_Toc171244276"/>
            <w:bookmarkStart w:id="88" w:name="_Toc171245638"/>
            <w:bookmarkStart w:id="89" w:name="_Toc175470026"/>
            <w:bookmarkStart w:id="90" w:name="_Toc175470309"/>
            <w:bookmarkStart w:id="91" w:name="_Toc175470775"/>
            <w:bookmarkStart w:id="92" w:name="_Toc220216245"/>
            <w:bookmarkStart w:id="93" w:name="_Toc220819473"/>
            <w:bookmarkStart w:id="94" w:name="_Toc221327968"/>
            <w:r w:rsidRPr="007C380C">
              <w:rPr>
                <w:rFonts w:ascii="Arial" w:hAnsi="Arial" w:cs="Arial"/>
                <w:color w:val="000000" w:themeColor="text1"/>
                <w:sz w:val="22"/>
                <w:szCs w:val="22"/>
              </w:rPr>
              <w:t>are or have been associated in the past, with a firm or any of its affiliates, for the preparation of the design, specifications, and other documents to be used for the procurement of the goods to be purchased under these Bidding Documents ; or</w:t>
            </w:r>
            <w:bookmarkEnd w:id="87"/>
            <w:bookmarkEnd w:id="88"/>
            <w:bookmarkEnd w:id="89"/>
            <w:bookmarkEnd w:id="90"/>
            <w:bookmarkEnd w:id="91"/>
            <w:bookmarkEnd w:id="92"/>
            <w:bookmarkEnd w:id="93"/>
            <w:bookmarkEnd w:id="94"/>
            <w:r w:rsidRPr="007C380C">
              <w:rPr>
                <w:rFonts w:ascii="Arial" w:hAnsi="Arial" w:cs="Arial"/>
                <w:color w:val="000000" w:themeColor="text1"/>
                <w:sz w:val="22"/>
                <w:szCs w:val="22"/>
              </w:rPr>
              <w:t xml:space="preserve"> </w:t>
            </w:r>
          </w:p>
          <w:p w14:paraId="5066369E" w14:textId="77777777" w:rsidR="00022A6B" w:rsidRPr="007C380C" w:rsidRDefault="00022A6B" w:rsidP="00147C8A">
            <w:pPr>
              <w:pStyle w:val="Heading3"/>
              <w:spacing w:after="240"/>
              <w:ind w:left="1152" w:hanging="576"/>
              <w:rPr>
                <w:rFonts w:ascii="Arial" w:hAnsi="Arial" w:cs="Arial"/>
                <w:color w:val="000000" w:themeColor="text1"/>
                <w:sz w:val="22"/>
                <w:szCs w:val="22"/>
              </w:rPr>
            </w:pPr>
            <w:bookmarkStart w:id="95" w:name="_Toc171244277"/>
            <w:bookmarkStart w:id="96" w:name="_Toc171245639"/>
            <w:bookmarkStart w:id="97" w:name="_Toc175470027"/>
            <w:bookmarkStart w:id="98" w:name="_Toc175470310"/>
            <w:bookmarkStart w:id="99" w:name="_Toc175470776"/>
            <w:bookmarkStart w:id="100" w:name="_Toc220216246"/>
            <w:bookmarkStart w:id="101" w:name="_Toc220819474"/>
            <w:bookmarkStart w:id="102" w:name="_Toc221327969"/>
            <w:r w:rsidRPr="007C380C">
              <w:rPr>
                <w:rFonts w:ascii="Arial" w:hAnsi="Arial" w:cs="Arial"/>
                <w:color w:val="000000" w:themeColor="text1"/>
                <w:sz w:val="22"/>
                <w:szCs w:val="22"/>
              </w:rPr>
              <w:t>(b)</w:t>
            </w:r>
            <w:r w:rsidRPr="007C380C">
              <w:rPr>
                <w:rFonts w:ascii="Arial" w:hAnsi="Arial" w:cs="Arial"/>
                <w:color w:val="000000" w:themeColor="text1"/>
                <w:sz w:val="22"/>
                <w:szCs w:val="22"/>
              </w:rPr>
              <w:tab/>
              <w:t>submit more than one bid in this bidding process, except for alternative offers permitted under ITB Clause 13.  However, this does not limit the participation of subcontractors in more than one bid;</w:t>
            </w:r>
            <w:bookmarkEnd w:id="95"/>
            <w:bookmarkEnd w:id="96"/>
            <w:bookmarkEnd w:id="97"/>
            <w:bookmarkEnd w:id="98"/>
            <w:bookmarkEnd w:id="99"/>
            <w:bookmarkEnd w:id="100"/>
            <w:bookmarkEnd w:id="101"/>
            <w:bookmarkEnd w:id="102"/>
            <w:r w:rsidRPr="007C380C">
              <w:rPr>
                <w:rFonts w:ascii="Arial" w:hAnsi="Arial" w:cs="Arial"/>
                <w:color w:val="000000" w:themeColor="text1"/>
                <w:sz w:val="22"/>
                <w:szCs w:val="22"/>
              </w:rPr>
              <w:t xml:space="preserve"> </w:t>
            </w:r>
          </w:p>
          <w:p w14:paraId="7C4A2A7B" w14:textId="77777777" w:rsidR="00022A6B" w:rsidRPr="007C380C" w:rsidRDefault="00022A6B" w:rsidP="009C460B">
            <w:pPr>
              <w:pStyle w:val="Sub-ClauseText"/>
              <w:numPr>
                <w:ilvl w:val="1"/>
                <w:numId w:val="57"/>
              </w:numPr>
              <w:spacing w:before="0" w:after="240"/>
              <w:rPr>
                <w:rFonts w:ascii="Arial" w:hAnsi="Arial" w:cs="Arial"/>
                <w:b/>
                <w:color w:val="000000" w:themeColor="text1"/>
                <w:spacing w:val="0"/>
                <w:sz w:val="22"/>
                <w:szCs w:val="22"/>
              </w:rPr>
            </w:pPr>
            <w:r w:rsidRPr="007C380C">
              <w:rPr>
                <w:rFonts w:ascii="Arial" w:hAnsi="Arial" w:cs="Arial"/>
                <w:color w:val="000000" w:themeColor="text1"/>
                <w:spacing w:val="0"/>
                <w:sz w:val="22"/>
                <w:szCs w:val="22"/>
              </w:rPr>
              <w:t xml:space="preserve">A Bidder that is under a declaration of ineligibility by the RPPA in accordance with ITB Clause 3, at the date of contract award, shall be disqualified. The list of debarred firms is available at the website specified in the </w:t>
            </w:r>
            <w:r w:rsidRPr="007C380C">
              <w:rPr>
                <w:rFonts w:ascii="Arial" w:hAnsi="Arial" w:cs="Arial"/>
                <w:b/>
                <w:color w:val="000000" w:themeColor="text1"/>
                <w:spacing w:val="0"/>
                <w:sz w:val="22"/>
                <w:szCs w:val="22"/>
              </w:rPr>
              <w:t>BDS.</w:t>
            </w:r>
          </w:p>
          <w:p w14:paraId="444C9DC7" w14:textId="77777777" w:rsidR="00022A6B" w:rsidRPr="007C380C" w:rsidRDefault="00022A6B" w:rsidP="009C460B">
            <w:pPr>
              <w:pStyle w:val="Sub-ClauseText"/>
              <w:numPr>
                <w:ilvl w:val="1"/>
                <w:numId w:val="57"/>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Government-owned enterprises shall be eligible only if they can establish that they (i) are legally and financially autonomous, (ii) operate under commercial law, and (iii) are not a dependent agency of the Purchaser.</w:t>
            </w:r>
          </w:p>
          <w:p w14:paraId="3733F3B4" w14:textId="77777777" w:rsidR="00022A6B" w:rsidRDefault="00022A6B" w:rsidP="009C460B">
            <w:pPr>
              <w:pStyle w:val="Sub-ClauseText"/>
              <w:numPr>
                <w:ilvl w:val="1"/>
                <w:numId w:val="57"/>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Bidders shall provide such evidence of their continued eligibility satisfactory to the Purchaser, as the Procuring Entity shall reasonably request.</w:t>
            </w:r>
          </w:p>
          <w:p w14:paraId="4A4DC71D" w14:textId="77777777" w:rsidR="000441DF" w:rsidRPr="007C380C" w:rsidRDefault="000441DF" w:rsidP="000441DF">
            <w:pPr>
              <w:pStyle w:val="Sub-ClauseText"/>
              <w:numPr>
                <w:ilvl w:val="0"/>
                <w:numId w:val="0"/>
              </w:numPr>
              <w:spacing w:before="0" w:after="160"/>
              <w:rPr>
                <w:rFonts w:ascii="Arial" w:hAnsi="Arial" w:cs="Arial"/>
                <w:color w:val="000000" w:themeColor="text1"/>
                <w:spacing w:val="0"/>
                <w:sz w:val="22"/>
                <w:szCs w:val="22"/>
              </w:rPr>
            </w:pPr>
          </w:p>
        </w:tc>
      </w:tr>
      <w:tr w:rsidR="00562B83" w:rsidRPr="007C380C" w14:paraId="26B65D82" w14:textId="77777777" w:rsidTr="00147C8A">
        <w:tc>
          <w:tcPr>
            <w:tcW w:w="10490" w:type="dxa"/>
          </w:tcPr>
          <w:p w14:paraId="3BF32454" w14:textId="77777777" w:rsidR="00022A6B" w:rsidRPr="007C380C" w:rsidRDefault="00022A6B" w:rsidP="009C460B">
            <w:pPr>
              <w:pStyle w:val="Sub-ClauseText"/>
              <w:numPr>
                <w:ilvl w:val="0"/>
                <w:numId w:val="57"/>
              </w:numPr>
              <w:spacing w:before="0" w:after="200"/>
              <w:jc w:val="center"/>
              <w:rPr>
                <w:rFonts w:ascii="Arial" w:hAnsi="Arial" w:cs="Arial"/>
                <w:b/>
                <w:color w:val="000000" w:themeColor="text1"/>
                <w:spacing w:val="0"/>
                <w:sz w:val="22"/>
                <w:szCs w:val="22"/>
              </w:rPr>
            </w:pPr>
            <w:bookmarkStart w:id="103" w:name="_Toc438438824"/>
            <w:bookmarkStart w:id="104" w:name="_Toc438532568"/>
            <w:bookmarkStart w:id="105" w:name="_Toc438733968"/>
            <w:bookmarkStart w:id="106" w:name="_Toc438907009"/>
            <w:bookmarkStart w:id="107" w:name="_Toc438907208"/>
            <w:bookmarkStart w:id="108" w:name="_Toc61936840"/>
            <w:r w:rsidRPr="007C380C">
              <w:rPr>
                <w:rFonts w:ascii="Arial" w:hAnsi="Arial" w:cs="Arial"/>
                <w:b/>
                <w:color w:val="000000" w:themeColor="text1"/>
                <w:sz w:val="22"/>
                <w:szCs w:val="22"/>
              </w:rPr>
              <w:t>Eligible Goods and Related Services</w:t>
            </w:r>
            <w:bookmarkEnd w:id="103"/>
            <w:bookmarkEnd w:id="104"/>
            <w:bookmarkEnd w:id="105"/>
            <w:bookmarkEnd w:id="106"/>
            <w:bookmarkEnd w:id="107"/>
            <w:bookmarkEnd w:id="108"/>
          </w:p>
          <w:p w14:paraId="79C585ED" w14:textId="77777777" w:rsidR="00022A6B" w:rsidRPr="007C380C" w:rsidRDefault="00022A6B" w:rsidP="00022A6B">
            <w:pPr>
              <w:pStyle w:val="Sub-ClauseText"/>
              <w:numPr>
                <w:ilvl w:val="1"/>
                <w:numId w:val="16"/>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All the Goods and Related Services to be supplied under the Contract may have their origin in any country.</w:t>
            </w:r>
          </w:p>
          <w:p w14:paraId="29AFC604" w14:textId="77777777" w:rsidR="00022A6B" w:rsidRPr="007C380C" w:rsidRDefault="00022A6B" w:rsidP="00022A6B">
            <w:pPr>
              <w:pStyle w:val="Sub-ClauseText"/>
              <w:numPr>
                <w:ilvl w:val="1"/>
                <w:numId w:val="16"/>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For purposes of this Clause, the term “goods” includes commodities, raw material, machinery, equipment, and industrial plants; and “related services” includes services such as insurance, installation, training, and initial maintenance.</w:t>
            </w:r>
          </w:p>
          <w:p w14:paraId="574C571A" w14:textId="77777777" w:rsidR="00022A6B" w:rsidRPr="007C380C" w:rsidRDefault="00022A6B" w:rsidP="00022A6B">
            <w:pPr>
              <w:pStyle w:val="Sub-ClauseText"/>
              <w:numPr>
                <w:ilvl w:val="1"/>
                <w:numId w:val="16"/>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tc>
      </w:tr>
      <w:tr w:rsidR="00562B83" w:rsidRPr="007C380C" w14:paraId="2AF41E7E" w14:textId="77777777" w:rsidTr="00147C8A">
        <w:tc>
          <w:tcPr>
            <w:tcW w:w="10490" w:type="dxa"/>
          </w:tcPr>
          <w:p w14:paraId="3D2E0EA1" w14:textId="77777777" w:rsidR="00022A6B" w:rsidRPr="007C380C" w:rsidRDefault="00022A6B" w:rsidP="009C460B">
            <w:pPr>
              <w:pStyle w:val="Heading3"/>
              <w:numPr>
                <w:ilvl w:val="0"/>
                <w:numId w:val="61"/>
              </w:numPr>
              <w:jc w:val="center"/>
              <w:rPr>
                <w:rFonts w:ascii="Arial" w:hAnsi="Arial" w:cs="Arial"/>
                <w:b/>
                <w:bCs/>
                <w:color w:val="000000" w:themeColor="text1"/>
                <w:sz w:val="22"/>
                <w:szCs w:val="22"/>
              </w:rPr>
            </w:pPr>
            <w:bookmarkStart w:id="109" w:name="_Toc505659524"/>
            <w:bookmarkStart w:id="110" w:name="_Toc61936841"/>
            <w:bookmarkStart w:id="111" w:name="_Toc175470028"/>
            <w:bookmarkStart w:id="112" w:name="_Toc175470311"/>
            <w:bookmarkStart w:id="113" w:name="_Toc175470777"/>
            <w:bookmarkStart w:id="114" w:name="_Toc220216247"/>
            <w:bookmarkStart w:id="115" w:name="_Toc220819475"/>
            <w:bookmarkStart w:id="116" w:name="_Toc221327970"/>
            <w:r w:rsidRPr="007C380C">
              <w:rPr>
                <w:rFonts w:ascii="Arial" w:hAnsi="Arial" w:cs="Arial"/>
                <w:b/>
                <w:bCs/>
                <w:color w:val="000000" w:themeColor="text1"/>
                <w:sz w:val="22"/>
                <w:szCs w:val="22"/>
              </w:rPr>
              <w:t>Contents of Bidding Document</w:t>
            </w:r>
            <w:bookmarkEnd w:id="109"/>
            <w:bookmarkEnd w:id="110"/>
            <w:r w:rsidRPr="007C380C">
              <w:rPr>
                <w:rFonts w:ascii="Arial" w:hAnsi="Arial" w:cs="Arial"/>
                <w:b/>
                <w:bCs/>
                <w:color w:val="000000" w:themeColor="text1"/>
                <w:sz w:val="22"/>
                <w:szCs w:val="22"/>
              </w:rPr>
              <w:t>s</w:t>
            </w:r>
            <w:bookmarkEnd w:id="111"/>
            <w:bookmarkEnd w:id="112"/>
            <w:bookmarkEnd w:id="113"/>
            <w:bookmarkEnd w:id="114"/>
            <w:bookmarkEnd w:id="115"/>
            <w:bookmarkEnd w:id="116"/>
          </w:p>
        </w:tc>
      </w:tr>
      <w:tr w:rsidR="00562B83" w:rsidRPr="007C380C" w14:paraId="4C86EE39" w14:textId="77777777" w:rsidTr="00147C8A">
        <w:tc>
          <w:tcPr>
            <w:tcW w:w="10490" w:type="dxa"/>
          </w:tcPr>
          <w:p w14:paraId="72427FBE" w14:textId="77777777" w:rsidR="00022A6B" w:rsidRPr="007C380C" w:rsidRDefault="00022A6B" w:rsidP="00022A6B">
            <w:pPr>
              <w:pStyle w:val="Sec1-Clauses"/>
              <w:numPr>
                <w:ilvl w:val="0"/>
                <w:numId w:val="16"/>
              </w:numPr>
              <w:spacing w:before="0" w:after="200"/>
              <w:jc w:val="center"/>
              <w:rPr>
                <w:rFonts w:ascii="Arial" w:hAnsi="Arial" w:cs="Arial"/>
                <w:color w:val="000000" w:themeColor="text1"/>
                <w:sz w:val="22"/>
                <w:szCs w:val="22"/>
              </w:rPr>
            </w:pPr>
            <w:bookmarkStart w:id="117" w:name="_Toc438532572"/>
            <w:bookmarkStart w:id="118" w:name="_Toc61936842"/>
            <w:bookmarkStart w:id="119" w:name="_Toc438438826"/>
            <w:bookmarkStart w:id="120" w:name="_Toc438532574"/>
            <w:bookmarkStart w:id="121" w:name="_Toc438733970"/>
            <w:bookmarkStart w:id="122" w:name="_Toc438907010"/>
            <w:bookmarkStart w:id="123" w:name="_Toc438907209"/>
            <w:bookmarkEnd w:id="117"/>
            <w:r w:rsidRPr="007C380C">
              <w:rPr>
                <w:rFonts w:ascii="Arial" w:hAnsi="Arial" w:cs="Arial"/>
                <w:color w:val="000000" w:themeColor="text1"/>
                <w:sz w:val="22"/>
                <w:szCs w:val="22"/>
              </w:rPr>
              <w:t>Sections of Bidding Document</w:t>
            </w:r>
            <w:bookmarkEnd w:id="118"/>
            <w:r w:rsidRPr="007C380C">
              <w:rPr>
                <w:rFonts w:ascii="Arial" w:hAnsi="Arial" w:cs="Arial"/>
                <w:color w:val="000000" w:themeColor="text1"/>
                <w:sz w:val="22"/>
                <w:szCs w:val="22"/>
              </w:rPr>
              <w:t>s</w:t>
            </w:r>
          </w:p>
          <w:bookmarkEnd w:id="119"/>
          <w:bookmarkEnd w:id="120"/>
          <w:bookmarkEnd w:id="121"/>
          <w:bookmarkEnd w:id="122"/>
          <w:bookmarkEnd w:id="123"/>
          <w:p w14:paraId="7C2B9029" w14:textId="77777777" w:rsidR="00022A6B" w:rsidRPr="007C380C" w:rsidRDefault="00022A6B" w:rsidP="00022A6B">
            <w:pPr>
              <w:pStyle w:val="Sub-ClauseText"/>
              <w:numPr>
                <w:ilvl w:val="1"/>
                <w:numId w:val="17"/>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Bidding Documents consist of Parts 1, 2, and 3, which include all the Sections indicated below, and should be read in conjunction with any Addendum issued in accordance with ITB Clause 8. Each page of the bidding document shall bear the procuring entity’s stamp.</w:t>
            </w:r>
          </w:p>
          <w:p w14:paraId="2E4663B7" w14:textId="77777777" w:rsidR="00022A6B" w:rsidRPr="007C380C" w:rsidRDefault="00022A6B" w:rsidP="00147C8A">
            <w:pPr>
              <w:tabs>
                <w:tab w:val="left" w:pos="1152"/>
                <w:tab w:val="left" w:pos="2502"/>
              </w:tabs>
              <w:spacing w:after="200"/>
              <w:ind w:left="612"/>
              <w:rPr>
                <w:rFonts w:ascii="Arial" w:hAnsi="Arial" w:cs="Arial"/>
                <w:b/>
                <w:color w:val="000000" w:themeColor="text1"/>
                <w:sz w:val="22"/>
                <w:szCs w:val="22"/>
              </w:rPr>
            </w:pPr>
            <w:r w:rsidRPr="007C380C">
              <w:rPr>
                <w:rFonts w:ascii="Arial" w:hAnsi="Arial" w:cs="Arial"/>
                <w:b/>
                <w:color w:val="000000" w:themeColor="text1"/>
                <w:sz w:val="22"/>
                <w:szCs w:val="22"/>
              </w:rPr>
              <w:t>PART 1    Bidding Procedures</w:t>
            </w:r>
          </w:p>
          <w:p w14:paraId="5D6C2FD5" w14:textId="77777777" w:rsidR="00022A6B" w:rsidRPr="007C380C" w:rsidRDefault="00022A6B" w:rsidP="00022A6B">
            <w:pPr>
              <w:numPr>
                <w:ilvl w:val="0"/>
                <w:numId w:val="5"/>
              </w:numPr>
              <w:tabs>
                <w:tab w:val="left" w:pos="1602"/>
                <w:tab w:val="left" w:pos="25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I. Instructions to Bidders (ITB)</w:t>
            </w:r>
          </w:p>
          <w:p w14:paraId="1A73DBBE" w14:textId="77777777" w:rsidR="00022A6B" w:rsidRPr="007C380C" w:rsidRDefault="00022A6B" w:rsidP="00022A6B">
            <w:pPr>
              <w:numPr>
                <w:ilvl w:val="0"/>
                <w:numId w:val="6"/>
              </w:numPr>
              <w:tabs>
                <w:tab w:val="left" w:pos="1602"/>
                <w:tab w:val="left" w:pos="25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II. Bidding Data Sheet (BDS)</w:t>
            </w:r>
          </w:p>
          <w:p w14:paraId="69C1C7EF" w14:textId="77777777" w:rsidR="00022A6B" w:rsidRPr="007C380C" w:rsidRDefault="00022A6B" w:rsidP="00022A6B">
            <w:pPr>
              <w:numPr>
                <w:ilvl w:val="0"/>
                <w:numId w:val="6"/>
              </w:numPr>
              <w:tabs>
                <w:tab w:val="left" w:pos="1602"/>
                <w:tab w:val="left" w:pos="25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III. Evaluation and Qualification Criteria</w:t>
            </w:r>
          </w:p>
          <w:p w14:paraId="4A2019B4" w14:textId="77777777" w:rsidR="00022A6B" w:rsidRPr="007C380C" w:rsidRDefault="00022A6B" w:rsidP="00022A6B">
            <w:pPr>
              <w:numPr>
                <w:ilvl w:val="0"/>
                <w:numId w:val="7"/>
              </w:numPr>
              <w:tabs>
                <w:tab w:val="left" w:pos="1602"/>
                <w:tab w:val="left" w:pos="25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IV. Bidding Forms</w:t>
            </w:r>
          </w:p>
        </w:tc>
      </w:tr>
      <w:tr w:rsidR="00562B83" w:rsidRPr="007C380C" w14:paraId="4EB25076" w14:textId="77777777" w:rsidTr="00147C8A">
        <w:trPr>
          <w:cantSplit/>
        </w:trPr>
        <w:tc>
          <w:tcPr>
            <w:tcW w:w="10490" w:type="dxa"/>
            <w:tcBorders>
              <w:bottom w:val="nil"/>
            </w:tcBorders>
          </w:tcPr>
          <w:p w14:paraId="6F6DE6C2" w14:textId="77777777" w:rsidR="00022A6B" w:rsidRPr="007C380C" w:rsidRDefault="00022A6B" w:rsidP="00147C8A">
            <w:pPr>
              <w:tabs>
                <w:tab w:val="left" w:pos="1152"/>
                <w:tab w:val="left" w:pos="1692"/>
                <w:tab w:val="left" w:pos="2502"/>
              </w:tabs>
              <w:spacing w:after="200"/>
              <w:ind w:left="720"/>
              <w:rPr>
                <w:rFonts w:ascii="Arial" w:hAnsi="Arial" w:cs="Arial"/>
                <w:b/>
                <w:color w:val="000000" w:themeColor="text1"/>
                <w:sz w:val="22"/>
                <w:szCs w:val="22"/>
              </w:rPr>
            </w:pPr>
            <w:r w:rsidRPr="007C380C">
              <w:rPr>
                <w:rFonts w:ascii="Arial" w:hAnsi="Arial" w:cs="Arial"/>
                <w:b/>
                <w:color w:val="000000" w:themeColor="text1"/>
                <w:sz w:val="22"/>
                <w:szCs w:val="22"/>
              </w:rPr>
              <w:t>PART 2   Supply Requirements</w:t>
            </w:r>
          </w:p>
          <w:p w14:paraId="663A8973" w14:textId="77777777" w:rsidR="00022A6B" w:rsidRPr="007C380C" w:rsidRDefault="00022A6B" w:rsidP="00022A6B">
            <w:pPr>
              <w:numPr>
                <w:ilvl w:val="0"/>
                <w:numId w:val="8"/>
              </w:numPr>
              <w:tabs>
                <w:tab w:val="left" w:pos="16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V. Schedule of Requirements</w:t>
            </w:r>
          </w:p>
          <w:p w14:paraId="6EB7ED0C" w14:textId="77777777" w:rsidR="00022A6B" w:rsidRPr="007C380C" w:rsidRDefault="00022A6B" w:rsidP="00147C8A">
            <w:pPr>
              <w:tabs>
                <w:tab w:val="left" w:pos="1152"/>
                <w:tab w:val="left" w:pos="1692"/>
                <w:tab w:val="left" w:pos="2502"/>
              </w:tabs>
              <w:spacing w:after="200"/>
              <w:ind w:left="720"/>
              <w:rPr>
                <w:rFonts w:ascii="Arial" w:hAnsi="Arial" w:cs="Arial"/>
                <w:b/>
                <w:color w:val="000000" w:themeColor="text1"/>
                <w:sz w:val="22"/>
                <w:szCs w:val="22"/>
              </w:rPr>
            </w:pPr>
            <w:r w:rsidRPr="007C380C">
              <w:rPr>
                <w:rFonts w:ascii="Arial" w:hAnsi="Arial" w:cs="Arial"/>
                <w:b/>
                <w:color w:val="000000" w:themeColor="text1"/>
                <w:sz w:val="22"/>
                <w:szCs w:val="22"/>
              </w:rPr>
              <w:t>PART 3   Contract</w:t>
            </w:r>
          </w:p>
          <w:p w14:paraId="210DD142" w14:textId="77777777" w:rsidR="00022A6B" w:rsidRPr="007C380C" w:rsidRDefault="00022A6B" w:rsidP="00022A6B">
            <w:pPr>
              <w:numPr>
                <w:ilvl w:val="0"/>
                <w:numId w:val="11"/>
              </w:numPr>
              <w:tabs>
                <w:tab w:val="left" w:pos="16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VI. General Conditions of Contract (GCC)</w:t>
            </w:r>
          </w:p>
          <w:p w14:paraId="2A219A09" w14:textId="77777777" w:rsidR="00022A6B" w:rsidRPr="007C380C" w:rsidRDefault="00022A6B" w:rsidP="00022A6B">
            <w:pPr>
              <w:numPr>
                <w:ilvl w:val="0"/>
                <w:numId w:val="10"/>
              </w:numPr>
              <w:tabs>
                <w:tab w:val="left" w:pos="1602"/>
              </w:tabs>
              <w:spacing w:after="200"/>
              <w:ind w:left="1598" w:hanging="446"/>
              <w:rPr>
                <w:rFonts w:ascii="Arial" w:hAnsi="Arial" w:cs="Arial"/>
                <w:color w:val="000000" w:themeColor="text1"/>
                <w:sz w:val="22"/>
                <w:szCs w:val="22"/>
              </w:rPr>
            </w:pPr>
            <w:r w:rsidRPr="007C380C">
              <w:rPr>
                <w:rFonts w:ascii="Arial" w:hAnsi="Arial" w:cs="Arial"/>
                <w:color w:val="000000" w:themeColor="text1"/>
                <w:sz w:val="22"/>
                <w:szCs w:val="22"/>
              </w:rPr>
              <w:t>Section VII. Special Conditions of Contract (SCC)</w:t>
            </w:r>
          </w:p>
          <w:p w14:paraId="661F0291" w14:textId="77777777" w:rsidR="00022A6B" w:rsidRPr="007C380C" w:rsidRDefault="00022A6B" w:rsidP="00022A6B">
            <w:pPr>
              <w:numPr>
                <w:ilvl w:val="0"/>
                <w:numId w:val="9"/>
              </w:numPr>
              <w:tabs>
                <w:tab w:val="left" w:pos="1602"/>
              </w:tabs>
              <w:spacing w:after="200"/>
              <w:ind w:left="1602" w:hanging="450"/>
              <w:rPr>
                <w:rFonts w:ascii="Arial" w:hAnsi="Arial" w:cs="Arial"/>
                <w:color w:val="000000" w:themeColor="text1"/>
                <w:sz w:val="22"/>
                <w:szCs w:val="22"/>
              </w:rPr>
            </w:pPr>
            <w:r w:rsidRPr="007C380C">
              <w:rPr>
                <w:rFonts w:ascii="Arial" w:hAnsi="Arial" w:cs="Arial"/>
                <w:color w:val="000000" w:themeColor="text1"/>
                <w:sz w:val="22"/>
                <w:szCs w:val="22"/>
              </w:rPr>
              <w:t xml:space="preserve">Section VIII. Contract Forms </w:t>
            </w:r>
          </w:p>
        </w:tc>
      </w:tr>
      <w:tr w:rsidR="00562B83" w:rsidRPr="007C380C" w14:paraId="663260C6" w14:textId="77777777" w:rsidTr="00147C8A">
        <w:tc>
          <w:tcPr>
            <w:tcW w:w="10490" w:type="dxa"/>
          </w:tcPr>
          <w:p w14:paraId="29C5AC44" w14:textId="77777777" w:rsidR="00022A6B" w:rsidRPr="007C380C" w:rsidRDefault="00022A6B" w:rsidP="00022A6B">
            <w:pPr>
              <w:pStyle w:val="Sub-ClauseText"/>
              <w:numPr>
                <w:ilvl w:val="1"/>
                <w:numId w:val="17"/>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Invitation for Bids issued by the Procuring Entity is part of the Bidding Documents.</w:t>
            </w:r>
          </w:p>
          <w:p w14:paraId="1F6E67AD" w14:textId="77777777" w:rsidR="00022A6B" w:rsidRPr="007C380C" w:rsidRDefault="00022A6B" w:rsidP="00022A6B">
            <w:pPr>
              <w:pStyle w:val="Sub-ClauseText"/>
              <w:numPr>
                <w:ilvl w:val="1"/>
                <w:numId w:val="17"/>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is not responsible for the incompleteness of the Bidding Documents and their addendum, if they were not obtained directly from the Purchaser.</w:t>
            </w:r>
          </w:p>
          <w:p w14:paraId="698C0973" w14:textId="77777777" w:rsidR="00022A6B" w:rsidRPr="007C380C" w:rsidRDefault="00022A6B" w:rsidP="00022A6B">
            <w:pPr>
              <w:pStyle w:val="Sub-ClauseText"/>
              <w:numPr>
                <w:ilvl w:val="1"/>
                <w:numId w:val="17"/>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Bidder is expected to examine all instructions, forms, terms, and specifications in the Bidding Documents.  Failure to furnish all information or documentation required by the Bidding Documents may result in the rejection of the bid.</w:t>
            </w:r>
          </w:p>
          <w:p w14:paraId="3C53640F" w14:textId="77777777" w:rsidR="00022A6B" w:rsidRPr="007C380C" w:rsidRDefault="00022A6B" w:rsidP="00022A6B">
            <w:pPr>
              <w:pStyle w:val="Sub-ClauseText"/>
              <w:numPr>
                <w:ilvl w:val="1"/>
                <w:numId w:val="17"/>
              </w:numPr>
              <w:spacing w:before="0" w:after="20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Administrative documents required to bidders shall refer to the Laws in force in the bidders’ home country</w:t>
            </w:r>
          </w:p>
        </w:tc>
      </w:tr>
      <w:tr w:rsidR="00562B83" w:rsidRPr="007C380C" w14:paraId="44CBCF7D" w14:textId="77777777" w:rsidTr="00147C8A">
        <w:tc>
          <w:tcPr>
            <w:tcW w:w="10490" w:type="dxa"/>
          </w:tcPr>
          <w:p w14:paraId="35B77727" w14:textId="77777777" w:rsidR="00022A6B" w:rsidRPr="007C380C" w:rsidRDefault="00022A6B" w:rsidP="00022A6B">
            <w:pPr>
              <w:pStyle w:val="Sub-ClauseText"/>
              <w:numPr>
                <w:ilvl w:val="0"/>
                <w:numId w:val="16"/>
              </w:numPr>
              <w:spacing w:before="0" w:after="200"/>
              <w:jc w:val="center"/>
              <w:rPr>
                <w:rFonts w:ascii="Arial" w:hAnsi="Arial" w:cs="Arial"/>
                <w:b/>
                <w:color w:val="000000" w:themeColor="text1"/>
                <w:spacing w:val="0"/>
                <w:sz w:val="22"/>
                <w:szCs w:val="22"/>
              </w:rPr>
            </w:pPr>
            <w:bookmarkStart w:id="124" w:name="_Toc438438827"/>
            <w:bookmarkStart w:id="125" w:name="_Toc438532575"/>
            <w:bookmarkStart w:id="126" w:name="_Toc438733971"/>
            <w:bookmarkStart w:id="127" w:name="_Toc438907011"/>
            <w:bookmarkStart w:id="128" w:name="_Toc438907210"/>
            <w:bookmarkStart w:id="129" w:name="_Toc61936843"/>
            <w:r w:rsidRPr="007C380C">
              <w:rPr>
                <w:rFonts w:ascii="Arial" w:hAnsi="Arial" w:cs="Arial"/>
                <w:b/>
                <w:color w:val="000000" w:themeColor="text1"/>
                <w:sz w:val="22"/>
                <w:szCs w:val="22"/>
              </w:rPr>
              <w:t>Clarification of Bidding Documents</w:t>
            </w:r>
            <w:bookmarkEnd w:id="124"/>
            <w:bookmarkEnd w:id="125"/>
            <w:bookmarkEnd w:id="126"/>
            <w:bookmarkEnd w:id="127"/>
            <w:bookmarkEnd w:id="128"/>
            <w:bookmarkEnd w:id="129"/>
          </w:p>
          <w:p w14:paraId="5A62EA3C" w14:textId="77777777" w:rsidR="00022A6B" w:rsidRPr="007C380C" w:rsidRDefault="00022A6B" w:rsidP="00147C8A">
            <w:pPr>
              <w:jc w:val="both"/>
              <w:rPr>
                <w:rFonts w:ascii="Arial" w:hAnsi="Arial" w:cs="Arial"/>
                <w:color w:val="000000" w:themeColor="text1"/>
                <w:sz w:val="22"/>
                <w:szCs w:val="22"/>
              </w:rPr>
            </w:pPr>
            <w:r w:rsidRPr="007C380C">
              <w:rPr>
                <w:rFonts w:ascii="Arial" w:hAnsi="Arial" w:cs="Arial"/>
                <w:color w:val="000000" w:themeColor="text1"/>
                <w:sz w:val="22"/>
                <w:szCs w:val="22"/>
              </w:rPr>
              <w:t xml:space="preserve">Any bidder may request in writing to the procuring entity, at its address </w:t>
            </w:r>
            <w:r w:rsidRPr="007C380C">
              <w:rPr>
                <w:rFonts w:ascii="Arial" w:hAnsi="Arial" w:cs="Arial"/>
                <w:b/>
                <w:color w:val="000000" w:themeColor="text1"/>
                <w:sz w:val="22"/>
                <w:szCs w:val="22"/>
              </w:rPr>
              <w:t>mentioned in the BDS,</w:t>
            </w:r>
            <w:r w:rsidRPr="007C380C">
              <w:rPr>
                <w:rFonts w:ascii="Arial" w:hAnsi="Arial" w:cs="Arial"/>
                <w:color w:val="000000" w:themeColor="text1"/>
                <w:sz w:val="22"/>
                <w:szCs w:val="22"/>
              </w:rPr>
              <w:t xml:space="preserve"> for clarifications on the bidding document. The Procuring Entity shall respond to any request for clarification within </w:t>
            </w:r>
            <w:r w:rsidRPr="007C380C">
              <w:rPr>
                <w:rFonts w:ascii="Arial" w:hAnsi="Arial" w:cs="Arial"/>
                <w:bCs/>
                <w:color w:val="000000" w:themeColor="text1"/>
                <w:sz w:val="22"/>
                <w:szCs w:val="22"/>
              </w:rPr>
              <w:t xml:space="preserve">seven (7) days from the day of its reception. </w:t>
            </w:r>
            <w:r w:rsidRPr="007C380C">
              <w:rPr>
                <w:rFonts w:ascii="Arial" w:hAnsi="Arial" w:cs="Arial"/>
                <w:color w:val="000000" w:themeColor="text1"/>
                <w:sz w:val="22"/>
                <w:szCs w:val="22"/>
              </w:rPr>
              <w:t>The Procuring Entity shall communicate and forward, without disclosing the source of the request for clarification, to all bidders the copies of the clarifications that were given in response to the request by the Procuring Entity. Should the Procuring Entity deem it necessary to amend the Bidding Documents as a result of a clarification, it shall do so following the procedure under ITB Clause 8 and ITB Sub-Clause 24.3.</w:t>
            </w:r>
          </w:p>
          <w:p w14:paraId="1FC0DC30" w14:textId="77777777" w:rsidR="00022A6B" w:rsidRPr="007C380C" w:rsidRDefault="00022A6B" w:rsidP="00147C8A">
            <w:pPr>
              <w:jc w:val="both"/>
              <w:rPr>
                <w:rFonts w:ascii="Arial" w:hAnsi="Arial" w:cs="Arial"/>
                <w:color w:val="000000" w:themeColor="text1"/>
                <w:sz w:val="22"/>
                <w:szCs w:val="22"/>
              </w:rPr>
            </w:pPr>
          </w:p>
        </w:tc>
      </w:tr>
      <w:tr w:rsidR="00562B83" w:rsidRPr="007C380C" w14:paraId="44ED3E6A" w14:textId="77777777" w:rsidTr="00147C8A">
        <w:tc>
          <w:tcPr>
            <w:tcW w:w="10490" w:type="dxa"/>
          </w:tcPr>
          <w:p w14:paraId="59E3D523" w14:textId="77777777" w:rsidR="00022A6B" w:rsidRPr="007C380C" w:rsidRDefault="00022A6B" w:rsidP="00022A6B">
            <w:pPr>
              <w:pStyle w:val="Sub-ClauseText"/>
              <w:numPr>
                <w:ilvl w:val="0"/>
                <w:numId w:val="18"/>
              </w:numPr>
              <w:spacing w:before="0" w:after="200"/>
              <w:jc w:val="center"/>
              <w:rPr>
                <w:rFonts w:ascii="Arial" w:hAnsi="Arial" w:cs="Arial"/>
                <w:b/>
                <w:color w:val="000000" w:themeColor="text1"/>
                <w:spacing w:val="0"/>
                <w:sz w:val="22"/>
                <w:szCs w:val="22"/>
              </w:rPr>
            </w:pPr>
            <w:r w:rsidRPr="007C380C">
              <w:rPr>
                <w:rFonts w:ascii="Arial" w:hAnsi="Arial" w:cs="Arial"/>
                <w:b/>
                <w:color w:val="000000" w:themeColor="text1"/>
                <w:sz w:val="22"/>
                <w:szCs w:val="22"/>
              </w:rPr>
              <w:t>Modification to the Bidding</w:t>
            </w:r>
            <w:bookmarkStart w:id="130" w:name="_Toc438438828"/>
            <w:bookmarkStart w:id="131" w:name="_Toc438532576"/>
            <w:bookmarkStart w:id="132" w:name="_Toc438733972"/>
            <w:bookmarkStart w:id="133" w:name="_Toc438907012"/>
            <w:bookmarkStart w:id="134" w:name="_Toc438907211"/>
            <w:bookmarkStart w:id="135" w:name="_Toc61936844"/>
            <w:r w:rsidRPr="007C380C">
              <w:rPr>
                <w:rFonts w:ascii="Arial" w:hAnsi="Arial" w:cs="Arial"/>
                <w:b/>
                <w:color w:val="000000" w:themeColor="text1"/>
                <w:sz w:val="22"/>
                <w:szCs w:val="22"/>
              </w:rPr>
              <w:t xml:space="preserve"> Documents</w:t>
            </w:r>
            <w:bookmarkEnd w:id="130"/>
            <w:bookmarkEnd w:id="131"/>
            <w:bookmarkEnd w:id="132"/>
            <w:bookmarkEnd w:id="133"/>
            <w:bookmarkEnd w:id="134"/>
            <w:bookmarkEnd w:id="135"/>
          </w:p>
          <w:p w14:paraId="14747AAE" w14:textId="77777777" w:rsidR="00022A6B" w:rsidRPr="007C380C" w:rsidRDefault="00022A6B" w:rsidP="00022A6B">
            <w:pPr>
              <w:pStyle w:val="Sub-ClauseText"/>
              <w:numPr>
                <w:ilvl w:val="1"/>
                <w:numId w:val="18"/>
              </w:numPr>
              <w:spacing w:before="0" w:after="200"/>
              <w:rPr>
                <w:rFonts w:ascii="Arial" w:hAnsi="Arial" w:cs="Arial"/>
                <w:color w:val="000000" w:themeColor="text1"/>
                <w:spacing w:val="0"/>
                <w:sz w:val="22"/>
                <w:szCs w:val="22"/>
              </w:rPr>
            </w:pPr>
            <w:r w:rsidRPr="007C380C">
              <w:rPr>
                <w:rFonts w:ascii="Arial" w:hAnsi="Arial" w:cs="Arial"/>
                <w:color w:val="000000" w:themeColor="text1"/>
                <w:sz w:val="22"/>
                <w:szCs w:val="22"/>
              </w:rPr>
              <w:t>Before the deadline for submission of bids, on its own initiative or in response to bidders’ concerns, the Procuring Entity may modify the bidding document by issuing addenda.</w:t>
            </w:r>
          </w:p>
          <w:p w14:paraId="53932C51" w14:textId="77777777" w:rsidR="00022A6B" w:rsidRPr="007C380C" w:rsidRDefault="00022A6B" w:rsidP="00022A6B">
            <w:pPr>
              <w:numPr>
                <w:ilvl w:val="1"/>
                <w:numId w:val="18"/>
              </w:numPr>
              <w:tabs>
                <w:tab w:val="left" w:pos="540"/>
                <w:tab w:val="num" w:pos="1080"/>
              </w:tabs>
              <w:suppressAutoHyphens/>
              <w:overflowPunct w:val="0"/>
              <w:autoSpaceDE w:val="0"/>
              <w:autoSpaceDN w:val="0"/>
              <w:adjustRightInd w:val="0"/>
              <w:spacing w:after="200"/>
              <w:ind w:right="-72"/>
              <w:jc w:val="both"/>
              <w:rPr>
                <w:rFonts w:ascii="Arial" w:hAnsi="Arial" w:cs="Arial"/>
                <w:color w:val="000000" w:themeColor="text1"/>
                <w:sz w:val="22"/>
                <w:szCs w:val="22"/>
              </w:rPr>
            </w:pPr>
            <w:r w:rsidRPr="007C380C">
              <w:rPr>
                <w:rFonts w:ascii="Arial" w:hAnsi="Arial" w:cs="Arial"/>
                <w:color w:val="000000" w:themeColor="text1"/>
                <w:sz w:val="22"/>
                <w:szCs w:val="22"/>
              </w:rPr>
              <w:t>Any addendum thus issued shall be part of the bidding document and shall be communicated and forwarded in writing to all bidders who had bought the bidding document</w:t>
            </w:r>
            <w:r w:rsidRPr="007C380C">
              <w:rPr>
                <w:rStyle w:val="FootnoteReference"/>
                <w:rFonts w:ascii="Arial" w:hAnsi="Arial" w:cs="Arial"/>
                <w:color w:val="000000" w:themeColor="text1"/>
                <w:sz w:val="22"/>
                <w:szCs w:val="22"/>
              </w:rPr>
              <w:footnoteReference w:id="6"/>
            </w:r>
            <w:r w:rsidRPr="007C380C">
              <w:rPr>
                <w:rFonts w:ascii="Arial" w:hAnsi="Arial" w:cs="Arial"/>
                <w:color w:val="000000" w:themeColor="text1"/>
                <w:sz w:val="22"/>
                <w:szCs w:val="22"/>
              </w:rPr>
              <w:t xml:space="preserve"> and shall be made public through the communication channel that the Procuring Entity used to advertise the initial tender notice. Bidders who were given copies of addendum after they had bought the bidding document shall acknowledge receipt of each addendum in writing to the Procuring Entity.</w:t>
            </w:r>
          </w:p>
          <w:p w14:paraId="501807BA" w14:textId="77777777" w:rsidR="00022A6B" w:rsidRPr="007C380C" w:rsidRDefault="00022A6B" w:rsidP="00022A6B">
            <w:pPr>
              <w:pStyle w:val="Sub-ClauseText"/>
              <w:numPr>
                <w:ilvl w:val="1"/>
                <w:numId w:val="18"/>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To give prospective Bidders reasonable time in which to take an addendum into account in preparing their bids, the Procuring Entity may, at its discretion, extend the deadline for the submission of bids, pursuant to ITB Sub-Clause 24.3</w:t>
            </w:r>
          </w:p>
        </w:tc>
      </w:tr>
      <w:tr w:rsidR="00562B83" w:rsidRPr="007C380C" w14:paraId="40F6B110" w14:textId="77777777" w:rsidTr="00147C8A">
        <w:tc>
          <w:tcPr>
            <w:tcW w:w="10490" w:type="dxa"/>
          </w:tcPr>
          <w:p w14:paraId="5C804C29" w14:textId="77777777" w:rsidR="00022A6B" w:rsidRPr="007C380C" w:rsidRDefault="00022A6B" w:rsidP="009C460B">
            <w:pPr>
              <w:pStyle w:val="Heading3"/>
              <w:numPr>
                <w:ilvl w:val="0"/>
                <w:numId w:val="61"/>
              </w:numPr>
              <w:jc w:val="center"/>
              <w:rPr>
                <w:rFonts w:ascii="Arial" w:hAnsi="Arial" w:cs="Arial"/>
                <w:color w:val="000000" w:themeColor="text1"/>
                <w:sz w:val="22"/>
                <w:szCs w:val="22"/>
              </w:rPr>
            </w:pPr>
            <w:bookmarkStart w:id="136" w:name="_Toc505659525"/>
            <w:bookmarkStart w:id="137" w:name="_Toc61936845"/>
            <w:bookmarkStart w:id="138" w:name="_Toc175470029"/>
            <w:bookmarkStart w:id="139" w:name="_Toc175470312"/>
            <w:bookmarkStart w:id="140" w:name="_Toc175470778"/>
            <w:bookmarkStart w:id="141" w:name="_Toc220216248"/>
            <w:bookmarkStart w:id="142" w:name="_Toc220819476"/>
            <w:bookmarkStart w:id="143" w:name="_Toc221327971"/>
            <w:r w:rsidRPr="007C380C">
              <w:rPr>
                <w:rFonts w:ascii="Arial" w:hAnsi="Arial" w:cs="Arial"/>
                <w:b/>
                <w:bCs/>
                <w:color w:val="000000" w:themeColor="text1"/>
                <w:sz w:val="22"/>
                <w:szCs w:val="22"/>
              </w:rPr>
              <w:t>Preparation of Bids</w:t>
            </w:r>
            <w:bookmarkEnd w:id="136"/>
            <w:bookmarkEnd w:id="137"/>
            <w:bookmarkEnd w:id="138"/>
            <w:bookmarkEnd w:id="139"/>
            <w:bookmarkEnd w:id="140"/>
            <w:bookmarkEnd w:id="141"/>
            <w:bookmarkEnd w:id="142"/>
            <w:bookmarkEnd w:id="143"/>
          </w:p>
        </w:tc>
      </w:tr>
      <w:tr w:rsidR="00562B83" w:rsidRPr="007C380C" w14:paraId="6EA4FA24" w14:textId="77777777" w:rsidTr="00147C8A">
        <w:tc>
          <w:tcPr>
            <w:tcW w:w="10490" w:type="dxa"/>
          </w:tcPr>
          <w:p w14:paraId="52F3896E" w14:textId="77777777" w:rsidR="00022A6B" w:rsidRPr="007C380C" w:rsidRDefault="00022A6B" w:rsidP="00022A6B">
            <w:pPr>
              <w:pStyle w:val="Sub-ClauseText"/>
              <w:numPr>
                <w:ilvl w:val="0"/>
                <w:numId w:val="18"/>
              </w:numPr>
              <w:spacing w:before="0" w:after="200"/>
              <w:jc w:val="center"/>
              <w:rPr>
                <w:rFonts w:ascii="Arial" w:hAnsi="Arial" w:cs="Arial"/>
                <w:b/>
                <w:color w:val="000000" w:themeColor="text1"/>
                <w:spacing w:val="0"/>
                <w:sz w:val="22"/>
                <w:szCs w:val="22"/>
              </w:rPr>
            </w:pPr>
            <w:bookmarkStart w:id="144" w:name="_Toc438438830"/>
            <w:bookmarkStart w:id="145" w:name="_Toc438532578"/>
            <w:bookmarkStart w:id="146" w:name="_Toc438733974"/>
            <w:bookmarkStart w:id="147" w:name="_Toc438907013"/>
            <w:bookmarkStart w:id="148" w:name="_Toc438907212"/>
            <w:bookmarkStart w:id="149" w:name="_Toc61936846"/>
            <w:r w:rsidRPr="007C380C">
              <w:rPr>
                <w:rFonts w:ascii="Arial" w:hAnsi="Arial" w:cs="Arial"/>
                <w:b/>
                <w:color w:val="000000" w:themeColor="text1"/>
                <w:sz w:val="22"/>
                <w:szCs w:val="22"/>
              </w:rPr>
              <w:t>Cost of Bidding</w:t>
            </w:r>
            <w:bookmarkEnd w:id="144"/>
            <w:bookmarkEnd w:id="145"/>
            <w:bookmarkEnd w:id="146"/>
            <w:bookmarkEnd w:id="147"/>
            <w:bookmarkEnd w:id="148"/>
            <w:bookmarkEnd w:id="149"/>
          </w:p>
          <w:p w14:paraId="63EC19E6" w14:textId="77777777" w:rsidR="00022A6B" w:rsidRPr="007C380C" w:rsidRDefault="00022A6B" w:rsidP="00147C8A">
            <w:pPr>
              <w:tabs>
                <w:tab w:val="left" w:pos="540"/>
              </w:tabs>
              <w:spacing w:after="180"/>
              <w:ind w:left="540" w:right="-72"/>
              <w:jc w:val="both"/>
              <w:rPr>
                <w:rFonts w:ascii="Arial" w:hAnsi="Arial" w:cs="Arial"/>
                <w:color w:val="000000" w:themeColor="text1"/>
                <w:sz w:val="22"/>
                <w:szCs w:val="22"/>
                <w:lang w:val="en-US"/>
              </w:rPr>
            </w:pPr>
            <w:r w:rsidRPr="007C380C">
              <w:rPr>
                <w:rFonts w:ascii="Arial" w:hAnsi="Arial" w:cs="Arial"/>
                <w:color w:val="000000" w:themeColor="text1"/>
                <w:sz w:val="22"/>
                <w:szCs w:val="22"/>
              </w:rPr>
              <w:t>The Bidder shall bear all costs associated with the preparation and submission of its bid, and the Procuring Entity shall not be responsible or liable for those costs, regardless of the conduct or outcome of the bidding process.</w:t>
            </w:r>
            <w:r w:rsidRPr="007C380C">
              <w:rPr>
                <w:rFonts w:ascii="Arial" w:hAnsi="Arial" w:cs="Arial"/>
                <w:color w:val="000000" w:themeColor="text1"/>
                <w:sz w:val="22"/>
                <w:szCs w:val="22"/>
                <w:lang w:val="en-US"/>
              </w:rPr>
              <w:t xml:space="preserve"> The procuring entity shall not be liable for any consequences related to the rejection of all bids or the cancellation of the procurement proceedings due to the reasons provided for by the law on public procurement as modified and completed to date, unless it is proved that it was a consequence of its irresponsible conduct.</w:t>
            </w:r>
          </w:p>
          <w:p w14:paraId="73AA7DB2" w14:textId="77777777" w:rsidR="00022A6B" w:rsidRPr="007C380C" w:rsidRDefault="00022A6B" w:rsidP="00147C8A">
            <w:pPr>
              <w:tabs>
                <w:tab w:val="left" w:pos="540"/>
              </w:tabs>
              <w:suppressAutoHyphens/>
              <w:overflowPunct w:val="0"/>
              <w:autoSpaceDE w:val="0"/>
              <w:autoSpaceDN w:val="0"/>
              <w:adjustRightInd w:val="0"/>
              <w:spacing w:after="180"/>
              <w:ind w:left="511" w:right="-72"/>
              <w:jc w:val="both"/>
              <w:rPr>
                <w:rFonts w:ascii="Arial" w:hAnsi="Arial" w:cs="Arial"/>
                <w:color w:val="000000" w:themeColor="text1"/>
                <w:sz w:val="22"/>
                <w:szCs w:val="22"/>
                <w:lang w:val="en-US"/>
              </w:rPr>
            </w:pPr>
            <w:r w:rsidRPr="007C380C">
              <w:rPr>
                <w:rFonts w:ascii="Arial" w:hAnsi="Arial" w:cs="Arial"/>
                <w:color w:val="000000" w:themeColor="text1"/>
                <w:sz w:val="22"/>
                <w:szCs w:val="22"/>
                <w:lang w:val="en-US"/>
              </w:rPr>
              <w:t xml:space="preserve">However, the procuring entity may charge a fee for obtaining copies of the bidding documents determined by the procurement regulations. The cost of the bidding document shall only be equivalent to the amount of money required to cover costs of its reproduction and its distribution </w:t>
            </w:r>
          </w:p>
        </w:tc>
      </w:tr>
      <w:tr w:rsidR="00562B83" w:rsidRPr="007C380C" w14:paraId="107377AD" w14:textId="77777777" w:rsidTr="00147C8A">
        <w:tc>
          <w:tcPr>
            <w:tcW w:w="10490" w:type="dxa"/>
          </w:tcPr>
          <w:p w14:paraId="4A1D273F" w14:textId="77777777" w:rsidR="00022A6B" w:rsidRPr="007C380C" w:rsidRDefault="00022A6B" w:rsidP="00022A6B">
            <w:pPr>
              <w:pStyle w:val="Sub-ClauseText"/>
              <w:numPr>
                <w:ilvl w:val="0"/>
                <w:numId w:val="18"/>
              </w:numPr>
              <w:spacing w:before="0" w:after="200"/>
              <w:jc w:val="center"/>
              <w:rPr>
                <w:rFonts w:ascii="Arial" w:hAnsi="Arial" w:cs="Arial"/>
                <w:b/>
                <w:color w:val="000000" w:themeColor="text1"/>
                <w:spacing w:val="0"/>
                <w:sz w:val="22"/>
                <w:szCs w:val="22"/>
              </w:rPr>
            </w:pPr>
            <w:bookmarkStart w:id="150" w:name="_Toc438438831"/>
            <w:bookmarkStart w:id="151" w:name="_Toc438532579"/>
            <w:bookmarkStart w:id="152" w:name="_Toc438733975"/>
            <w:bookmarkStart w:id="153" w:name="_Toc438907014"/>
            <w:bookmarkStart w:id="154" w:name="_Toc438907213"/>
            <w:bookmarkStart w:id="155" w:name="_Toc61936847"/>
            <w:r w:rsidRPr="007C380C">
              <w:rPr>
                <w:rFonts w:ascii="Arial" w:hAnsi="Arial" w:cs="Arial"/>
                <w:b/>
                <w:color w:val="000000" w:themeColor="text1"/>
                <w:sz w:val="22"/>
                <w:szCs w:val="22"/>
              </w:rPr>
              <w:t>Language of Bid</w:t>
            </w:r>
            <w:bookmarkEnd w:id="150"/>
            <w:bookmarkEnd w:id="151"/>
            <w:bookmarkEnd w:id="152"/>
            <w:bookmarkEnd w:id="153"/>
            <w:bookmarkEnd w:id="154"/>
            <w:bookmarkEnd w:id="155"/>
          </w:p>
          <w:p w14:paraId="52F76FFE" w14:textId="77777777" w:rsidR="00022A6B"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 as well as all correspondence and documents relating to the bid exchanged by the Bidder and the Purchaser, shall be written in the language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Supporting documents and printed literature that are part of the Bid may be in another language provided they are accompanied by an accurate translation of the relevant passages into the language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in which case, for purposes of interpretation of the Bid, such translation shall govern.</w:t>
            </w:r>
          </w:p>
          <w:p w14:paraId="5B777294" w14:textId="77777777" w:rsidR="000441DF" w:rsidRPr="007C380C" w:rsidRDefault="000441DF" w:rsidP="000441DF">
            <w:pPr>
              <w:pStyle w:val="ListNumber"/>
              <w:numPr>
                <w:ilvl w:val="0"/>
                <w:numId w:val="0"/>
              </w:numPr>
              <w:ind w:left="648" w:hanging="432"/>
            </w:pPr>
          </w:p>
        </w:tc>
      </w:tr>
      <w:tr w:rsidR="00562B83" w:rsidRPr="007C380C" w14:paraId="30967514" w14:textId="77777777" w:rsidTr="00147C8A">
        <w:tc>
          <w:tcPr>
            <w:tcW w:w="10490" w:type="dxa"/>
          </w:tcPr>
          <w:p w14:paraId="38C2EE81" w14:textId="77777777" w:rsidR="00022A6B" w:rsidRPr="007C380C" w:rsidRDefault="00022A6B" w:rsidP="007D049B">
            <w:pPr>
              <w:pStyle w:val="Sub-ClauseText"/>
              <w:numPr>
                <w:ilvl w:val="0"/>
                <w:numId w:val="63"/>
              </w:numPr>
              <w:spacing w:before="0" w:after="200"/>
              <w:jc w:val="center"/>
              <w:rPr>
                <w:rFonts w:ascii="Arial" w:hAnsi="Arial" w:cs="Arial"/>
                <w:b/>
                <w:color w:val="000000" w:themeColor="text1"/>
                <w:spacing w:val="0"/>
                <w:sz w:val="22"/>
                <w:szCs w:val="22"/>
              </w:rPr>
            </w:pPr>
            <w:bookmarkStart w:id="156" w:name="_Toc438438832"/>
            <w:bookmarkStart w:id="157" w:name="_Toc438532580"/>
            <w:bookmarkStart w:id="158" w:name="_Toc438733976"/>
            <w:bookmarkStart w:id="159" w:name="_Toc438907015"/>
            <w:bookmarkStart w:id="160" w:name="_Toc438907214"/>
            <w:bookmarkStart w:id="161" w:name="_Toc61936848"/>
            <w:r w:rsidRPr="007C380C">
              <w:rPr>
                <w:rFonts w:ascii="Arial" w:hAnsi="Arial" w:cs="Arial"/>
                <w:b/>
                <w:color w:val="000000" w:themeColor="text1"/>
                <w:sz w:val="22"/>
                <w:szCs w:val="22"/>
              </w:rPr>
              <w:t>Documents Comprising the Bid</w:t>
            </w:r>
            <w:bookmarkEnd w:id="156"/>
            <w:bookmarkEnd w:id="157"/>
            <w:bookmarkEnd w:id="158"/>
            <w:bookmarkEnd w:id="159"/>
            <w:bookmarkEnd w:id="160"/>
            <w:bookmarkEnd w:id="161"/>
          </w:p>
          <w:p w14:paraId="2944AFB8" w14:textId="77777777" w:rsidR="00022A6B" w:rsidRPr="007C380C" w:rsidRDefault="00022A6B" w:rsidP="007D049B">
            <w:pPr>
              <w:pStyle w:val="Sub-ClauseText"/>
              <w:numPr>
                <w:ilvl w:val="1"/>
                <w:numId w:val="63"/>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 shall comprise the following:</w:t>
            </w:r>
          </w:p>
          <w:p w14:paraId="051E4102"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Copy of Trading License related this tender;</w:t>
            </w:r>
          </w:p>
          <w:p w14:paraId="74B0A059"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Original or a certified copy of the Social Security certificate;</w:t>
            </w:r>
          </w:p>
          <w:p w14:paraId="37046022"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Original or a certified copy of the tax clearance certificate;</w:t>
            </w:r>
          </w:p>
          <w:p w14:paraId="3DE8BE1C"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Proof of purchase of tender document;</w:t>
            </w:r>
          </w:p>
          <w:p w14:paraId="24D21622"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Technical specification conform with those in the tender document;</w:t>
            </w:r>
          </w:p>
          <w:p w14:paraId="2AA7E7A6"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Beneficial ownership disclosure declaration (notarized and signed within the period of bid submission);</w:t>
            </w:r>
          </w:p>
          <w:p w14:paraId="066EA838"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Physical address of the company;</w:t>
            </w:r>
          </w:p>
          <w:p w14:paraId="5E3828CF"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Declaration of commitment (duly signed);</w:t>
            </w:r>
          </w:p>
          <w:p w14:paraId="2B827D72" w14:textId="77777777" w:rsidR="00993CA5" w:rsidRPr="00993CA5" w:rsidRDefault="00993CA5" w:rsidP="00993CA5">
            <w:pPr>
              <w:pStyle w:val="ListParagraph"/>
              <w:numPr>
                <w:ilvl w:val="0"/>
                <w:numId w:val="89"/>
              </w:numPr>
              <w:jc w:val="both"/>
              <w:rPr>
                <w:rFonts w:ascii="Arial" w:hAnsi="Arial" w:cs="Arial"/>
                <w:color w:val="000000" w:themeColor="text1"/>
                <w:sz w:val="22"/>
                <w:szCs w:val="22"/>
              </w:rPr>
            </w:pPr>
            <w:r w:rsidRPr="00993CA5">
              <w:rPr>
                <w:rFonts w:ascii="Arial" w:hAnsi="Arial" w:cs="Arial"/>
                <w:color w:val="000000" w:themeColor="text1"/>
                <w:sz w:val="22"/>
                <w:szCs w:val="22"/>
              </w:rPr>
              <w:t>Copy of VAT registration certificate;</w:t>
            </w:r>
            <w:bookmarkStart w:id="162" w:name="_GoBack"/>
            <w:bookmarkEnd w:id="162"/>
          </w:p>
          <w:p w14:paraId="5D0AFFE2" w14:textId="77777777" w:rsidR="00E963EE" w:rsidRPr="007C380C" w:rsidRDefault="00E963EE" w:rsidP="00E963EE">
            <w:pPr>
              <w:jc w:val="both"/>
              <w:rPr>
                <w:rFonts w:ascii="Arial" w:hAnsi="Arial" w:cs="Arial"/>
                <w:color w:val="000000" w:themeColor="text1"/>
                <w:sz w:val="22"/>
                <w:szCs w:val="22"/>
              </w:rPr>
            </w:pPr>
          </w:p>
          <w:p w14:paraId="46168FF0" w14:textId="77777777" w:rsidR="00E963EE" w:rsidRPr="007C380C" w:rsidRDefault="00E963EE" w:rsidP="00E963EE">
            <w:pPr>
              <w:jc w:val="both"/>
              <w:rPr>
                <w:rFonts w:ascii="Arial" w:hAnsi="Arial" w:cs="Arial"/>
                <w:color w:val="000000" w:themeColor="text1"/>
                <w:sz w:val="22"/>
                <w:szCs w:val="22"/>
              </w:rPr>
            </w:pPr>
          </w:p>
          <w:p w14:paraId="5CCB08C3" w14:textId="77777777" w:rsidR="007D049B" w:rsidRPr="007C380C" w:rsidRDefault="007D049B" w:rsidP="007D049B">
            <w:pPr>
              <w:pStyle w:val="ListParagraph"/>
              <w:jc w:val="both"/>
              <w:rPr>
                <w:rFonts w:ascii="Arial" w:hAnsi="Arial" w:cs="Arial"/>
                <w:color w:val="000000" w:themeColor="text1"/>
                <w:sz w:val="22"/>
                <w:szCs w:val="22"/>
              </w:rPr>
            </w:pPr>
          </w:p>
          <w:p w14:paraId="12931B99" w14:textId="7E606190" w:rsidR="00022A6B" w:rsidRPr="00D103B1" w:rsidRDefault="00022A6B" w:rsidP="007D049B">
            <w:pPr>
              <w:pStyle w:val="Sub-ClauseText"/>
              <w:numPr>
                <w:ilvl w:val="1"/>
                <w:numId w:val="63"/>
              </w:numPr>
              <w:spacing w:before="0" w:after="200"/>
              <w:rPr>
                <w:rFonts w:ascii="Arial" w:hAnsi="Arial" w:cs="Arial"/>
                <w:color w:val="000000" w:themeColor="text1"/>
                <w:sz w:val="22"/>
                <w:szCs w:val="22"/>
              </w:rPr>
            </w:pPr>
            <w:r w:rsidRPr="00D103B1">
              <w:rPr>
                <w:rFonts w:ascii="Arial" w:hAnsi="Arial" w:cs="Arial"/>
                <w:sz w:val="22"/>
                <w:szCs w:val="22"/>
              </w:rPr>
              <w:t>In case of a Joint Venture (JV), each member of the association shall provid</w:t>
            </w:r>
            <w:r w:rsidR="00D103B1" w:rsidRPr="00D103B1">
              <w:rPr>
                <w:rFonts w:ascii="Arial" w:hAnsi="Arial" w:cs="Arial"/>
                <w:sz w:val="22"/>
                <w:szCs w:val="22"/>
              </w:rPr>
              <w:t>e the documents stated in 11.1(2), (3), (4), (6) and (7</w:t>
            </w:r>
            <w:r w:rsidRPr="00D103B1">
              <w:rPr>
                <w:rFonts w:ascii="Arial" w:hAnsi="Arial" w:cs="Arial"/>
                <w:sz w:val="22"/>
                <w:szCs w:val="22"/>
              </w:rPr>
              <w:t xml:space="preserve">). </w:t>
            </w:r>
          </w:p>
        </w:tc>
      </w:tr>
      <w:tr w:rsidR="00562B83" w:rsidRPr="007C380C" w14:paraId="7FB431AA" w14:textId="77777777" w:rsidTr="00147C8A">
        <w:tc>
          <w:tcPr>
            <w:tcW w:w="10490" w:type="dxa"/>
          </w:tcPr>
          <w:p w14:paraId="17165876" w14:textId="77777777" w:rsidR="00022A6B" w:rsidRPr="007C380C" w:rsidRDefault="00022A6B" w:rsidP="00022A6B">
            <w:pPr>
              <w:pStyle w:val="Sub-ClauseText"/>
              <w:keepNext/>
              <w:keepLines/>
              <w:numPr>
                <w:ilvl w:val="0"/>
                <w:numId w:val="20"/>
              </w:numPr>
              <w:spacing w:before="0" w:after="200"/>
              <w:jc w:val="center"/>
              <w:rPr>
                <w:rFonts w:ascii="Arial" w:hAnsi="Arial" w:cs="Arial"/>
                <w:b/>
                <w:color w:val="000000" w:themeColor="text1"/>
                <w:spacing w:val="0"/>
                <w:sz w:val="22"/>
                <w:szCs w:val="22"/>
              </w:rPr>
            </w:pPr>
            <w:bookmarkStart w:id="163" w:name="_Toc61936849"/>
            <w:r w:rsidRPr="007C380C">
              <w:rPr>
                <w:rFonts w:ascii="Arial" w:hAnsi="Arial" w:cs="Arial"/>
                <w:b/>
                <w:color w:val="000000" w:themeColor="text1"/>
                <w:sz w:val="22"/>
                <w:szCs w:val="22"/>
              </w:rPr>
              <w:t>Bid Submission Form and Price Schedules</w:t>
            </w:r>
            <w:bookmarkEnd w:id="163"/>
          </w:p>
          <w:p w14:paraId="4F4C5253" w14:textId="77777777" w:rsidR="00022A6B" w:rsidRPr="007C380C" w:rsidRDefault="00022A6B" w:rsidP="00022A6B">
            <w:pPr>
              <w:pStyle w:val="Sub-ClauseText"/>
              <w:keepNext/>
              <w:keepLines/>
              <w:numPr>
                <w:ilvl w:val="1"/>
                <w:numId w:val="2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Bidder shall submit the Bid Submission Form using the form furnished in Section IV, Bidding Forms.  This form must be completed without any alterations to its format, and no substitutes shall be accepted.  All blank spaces shall be filled in with the information requested.</w:t>
            </w:r>
          </w:p>
          <w:p w14:paraId="3DFF217B" w14:textId="77777777" w:rsidR="00022A6B" w:rsidRPr="007C380C" w:rsidRDefault="00022A6B" w:rsidP="00022A6B">
            <w:pPr>
              <w:pStyle w:val="Sub-ClauseText"/>
              <w:keepNext/>
              <w:keepLines/>
              <w:numPr>
                <w:ilvl w:val="1"/>
                <w:numId w:val="2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Bidder shall submit the Price Schedules for Goods and Related Services, according to their origin as appropriate, using the forms furnished in Section IV, Bidding Forms</w:t>
            </w:r>
          </w:p>
        </w:tc>
      </w:tr>
      <w:tr w:rsidR="00562B83" w:rsidRPr="007C380C" w14:paraId="5679215B" w14:textId="77777777" w:rsidTr="00147C8A">
        <w:tc>
          <w:tcPr>
            <w:tcW w:w="10490" w:type="dxa"/>
          </w:tcPr>
          <w:p w14:paraId="3EE239A0" w14:textId="77777777" w:rsidR="00022A6B" w:rsidRPr="007C380C" w:rsidRDefault="00022A6B" w:rsidP="00022A6B">
            <w:pPr>
              <w:pStyle w:val="Sub-ClauseText"/>
              <w:keepNext/>
              <w:keepLines/>
              <w:numPr>
                <w:ilvl w:val="0"/>
                <w:numId w:val="20"/>
              </w:numPr>
              <w:spacing w:before="0" w:after="200"/>
              <w:jc w:val="center"/>
              <w:rPr>
                <w:rFonts w:ascii="Arial" w:hAnsi="Arial" w:cs="Arial"/>
                <w:b/>
                <w:color w:val="000000" w:themeColor="text1"/>
                <w:spacing w:val="0"/>
                <w:sz w:val="22"/>
                <w:szCs w:val="22"/>
              </w:rPr>
            </w:pPr>
            <w:bookmarkStart w:id="164" w:name="_Toc438438834"/>
            <w:bookmarkStart w:id="165" w:name="_Toc438532587"/>
            <w:bookmarkStart w:id="166" w:name="_Toc438733978"/>
            <w:bookmarkStart w:id="167" w:name="_Toc438907017"/>
            <w:bookmarkStart w:id="168" w:name="_Toc438907216"/>
            <w:bookmarkStart w:id="169" w:name="_Toc61936850"/>
            <w:r w:rsidRPr="007C380C">
              <w:rPr>
                <w:rFonts w:ascii="Arial" w:hAnsi="Arial" w:cs="Arial"/>
                <w:b/>
                <w:color w:val="000000" w:themeColor="text1"/>
                <w:sz w:val="22"/>
                <w:szCs w:val="22"/>
              </w:rPr>
              <w:t>Alternative Bids</w:t>
            </w:r>
            <w:bookmarkEnd w:id="164"/>
            <w:bookmarkEnd w:id="165"/>
            <w:bookmarkEnd w:id="166"/>
            <w:bookmarkEnd w:id="167"/>
            <w:bookmarkEnd w:id="168"/>
            <w:bookmarkEnd w:id="169"/>
          </w:p>
          <w:p w14:paraId="07C97423" w14:textId="77777777" w:rsidR="00022A6B" w:rsidRPr="007C380C" w:rsidRDefault="00022A6B" w:rsidP="00147C8A">
            <w:pPr>
              <w:pStyle w:val="Sub-ClauseText"/>
              <w:keepNext/>
              <w:keepLines/>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Unless otherwise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alternative bids shall not be considered.</w:t>
            </w:r>
          </w:p>
        </w:tc>
      </w:tr>
      <w:tr w:rsidR="00562B83" w:rsidRPr="007C380C" w14:paraId="5E443D5B" w14:textId="77777777" w:rsidTr="00147C8A">
        <w:tc>
          <w:tcPr>
            <w:tcW w:w="10490" w:type="dxa"/>
          </w:tcPr>
          <w:p w14:paraId="00017435" w14:textId="77777777" w:rsidR="00022A6B" w:rsidRPr="007C380C" w:rsidRDefault="00022A6B" w:rsidP="00022A6B">
            <w:pPr>
              <w:pStyle w:val="Sub-ClauseText"/>
              <w:numPr>
                <w:ilvl w:val="0"/>
                <w:numId w:val="21"/>
              </w:numPr>
              <w:spacing w:before="0" w:after="200"/>
              <w:jc w:val="center"/>
              <w:rPr>
                <w:rFonts w:ascii="Arial" w:hAnsi="Arial" w:cs="Arial"/>
                <w:b/>
                <w:color w:val="000000" w:themeColor="text1"/>
                <w:spacing w:val="0"/>
                <w:sz w:val="22"/>
                <w:szCs w:val="22"/>
              </w:rPr>
            </w:pPr>
            <w:bookmarkStart w:id="170" w:name="_Toc438438835"/>
            <w:bookmarkStart w:id="171" w:name="_Toc438532588"/>
            <w:bookmarkStart w:id="172" w:name="_Toc438733979"/>
            <w:bookmarkStart w:id="173" w:name="_Toc438907018"/>
            <w:bookmarkStart w:id="174" w:name="_Toc438907217"/>
            <w:bookmarkStart w:id="175" w:name="_Toc61936851"/>
            <w:r w:rsidRPr="007C380C">
              <w:rPr>
                <w:rFonts w:ascii="Arial" w:hAnsi="Arial" w:cs="Arial"/>
                <w:b/>
                <w:color w:val="000000" w:themeColor="text1"/>
                <w:sz w:val="22"/>
                <w:szCs w:val="22"/>
              </w:rPr>
              <w:t>Bid Prices and Discounts</w:t>
            </w:r>
            <w:bookmarkEnd w:id="170"/>
            <w:bookmarkEnd w:id="171"/>
            <w:bookmarkEnd w:id="172"/>
            <w:bookmarkEnd w:id="173"/>
            <w:bookmarkEnd w:id="174"/>
            <w:bookmarkEnd w:id="175"/>
          </w:p>
          <w:p w14:paraId="52D3C80E" w14:textId="77777777" w:rsidR="00022A6B" w:rsidRPr="007C380C" w:rsidRDefault="00022A6B" w:rsidP="00022A6B">
            <w:pPr>
              <w:pStyle w:val="Sub-ClauseText"/>
              <w:numPr>
                <w:ilvl w:val="1"/>
                <w:numId w:val="21"/>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prices and discounts quoted by the Bidder in the Bid Submission Form and in the Price Schedules shall conform to the requirements specified below.</w:t>
            </w:r>
          </w:p>
          <w:p w14:paraId="21AEA0C6" w14:textId="77777777" w:rsidR="00022A6B" w:rsidRPr="007C380C" w:rsidRDefault="00022A6B" w:rsidP="00022A6B">
            <w:pPr>
              <w:pStyle w:val="Sub-ClauseText"/>
              <w:numPr>
                <w:ilvl w:val="1"/>
                <w:numId w:val="21"/>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All lots and items must be listed and priced separately in the Price Schedules. </w:t>
            </w:r>
          </w:p>
          <w:p w14:paraId="435A8B8B" w14:textId="77777777" w:rsidR="00022A6B" w:rsidRPr="007C380C" w:rsidRDefault="00022A6B" w:rsidP="00022A6B">
            <w:pPr>
              <w:pStyle w:val="Sub-ClauseText"/>
              <w:numPr>
                <w:ilvl w:val="1"/>
                <w:numId w:val="21"/>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price to be quoted in the Bid Submission Form shall be the total price of the bid, excluding any discounts offered. </w:t>
            </w:r>
          </w:p>
          <w:p w14:paraId="03A83582" w14:textId="77777777" w:rsidR="00022A6B" w:rsidRPr="007C380C" w:rsidRDefault="00022A6B" w:rsidP="00022A6B">
            <w:pPr>
              <w:pStyle w:val="Sub-ClauseText"/>
              <w:numPr>
                <w:ilvl w:val="1"/>
                <w:numId w:val="21"/>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Bidder shall quote any unconditional discounts and indicate the method for their application in the Bid Submission Form.</w:t>
            </w:r>
          </w:p>
          <w:p w14:paraId="67195FD1" w14:textId="77777777" w:rsidR="00022A6B" w:rsidRPr="007C380C" w:rsidRDefault="00022A6B" w:rsidP="00022A6B">
            <w:pPr>
              <w:pStyle w:val="Sub-ClauseText"/>
              <w:numPr>
                <w:ilvl w:val="1"/>
                <w:numId w:val="21"/>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INCOTERMS to be used shall be governed by the rules prescribed in the current edition, published by The International Chamber of Commerce, as specified in the </w:t>
            </w:r>
            <w:r w:rsidRPr="007C380C">
              <w:rPr>
                <w:rFonts w:ascii="Arial" w:hAnsi="Arial" w:cs="Arial"/>
                <w:b/>
                <w:color w:val="000000" w:themeColor="text1"/>
                <w:spacing w:val="0"/>
                <w:sz w:val="22"/>
                <w:szCs w:val="22"/>
              </w:rPr>
              <w:t>BDS.</w:t>
            </w:r>
          </w:p>
          <w:p w14:paraId="537DB97B" w14:textId="77777777" w:rsidR="00022A6B" w:rsidRPr="007C380C" w:rsidRDefault="00022A6B" w:rsidP="00022A6B">
            <w:pPr>
              <w:pStyle w:val="Sub-ClauseText"/>
              <w:numPr>
                <w:ilvl w:val="1"/>
                <w:numId w:val="21"/>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Prices shall be quoted as specified in each Price Schedule included in Section IV, Bidding Forms. The dis-aggregation of price components is required solely for the purpose of facilitating the comparison of bids by the Procuring Entity.  This shall not in any way limit the Procuring Entity’s right to contract on any of the terms offered. In quoting prices, the Bidder shall be free to use transportation through carriers registered in any country. Similarly, the Bidder may obtain insurance services from any country.  Prices shall be entered in the following manner:</w:t>
            </w:r>
          </w:p>
          <w:p w14:paraId="19417462" w14:textId="77777777" w:rsidR="00022A6B" w:rsidRPr="007C380C" w:rsidRDefault="00022A6B" w:rsidP="00022A6B">
            <w:pPr>
              <w:pStyle w:val="Heading3"/>
              <w:numPr>
                <w:ilvl w:val="2"/>
                <w:numId w:val="25"/>
              </w:numPr>
              <w:spacing w:after="180"/>
              <w:rPr>
                <w:rFonts w:ascii="Arial" w:hAnsi="Arial" w:cs="Arial"/>
                <w:color w:val="000000" w:themeColor="text1"/>
                <w:sz w:val="22"/>
                <w:szCs w:val="22"/>
              </w:rPr>
            </w:pPr>
            <w:bookmarkStart w:id="176" w:name="_Toc171244280"/>
            <w:bookmarkStart w:id="177" w:name="_Toc171245642"/>
            <w:bookmarkStart w:id="178" w:name="_Toc175470030"/>
            <w:bookmarkStart w:id="179" w:name="_Toc175470313"/>
            <w:bookmarkStart w:id="180" w:name="_Toc175470779"/>
            <w:bookmarkStart w:id="181" w:name="_Toc220216249"/>
            <w:bookmarkStart w:id="182" w:name="_Toc220819477"/>
            <w:bookmarkStart w:id="183" w:name="_Toc221327972"/>
            <w:r w:rsidRPr="007C380C">
              <w:rPr>
                <w:rFonts w:ascii="Arial" w:hAnsi="Arial" w:cs="Arial"/>
                <w:color w:val="000000" w:themeColor="text1"/>
                <w:sz w:val="22"/>
                <w:szCs w:val="22"/>
              </w:rPr>
              <w:t>For Goods manufactured in Rwanda:</w:t>
            </w:r>
            <w:bookmarkEnd w:id="176"/>
            <w:bookmarkEnd w:id="177"/>
            <w:bookmarkEnd w:id="178"/>
            <w:bookmarkEnd w:id="179"/>
            <w:bookmarkEnd w:id="180"/>
            <w:bookmarkEnd w:id="181"/>
            <w:bookmarkEnd w:id="182"/>
            <w:bookmarkEnd w:id="183"/>
          </w:p>
          <w:p w14:paraId="7F1A9F20" w14:textId="3DF26102" w:rsidR="00022A6B" w:rsidRPr="007C380C" w:rsidRDefault="00022A6B" w:rsidP="00147C8A">
            <w:pPr>
              <w:pStyle w:val="BodyTextIndent3"/>
              <w:spacing w:after="180"/>
              <w:ind w:left="1452" w:hanging="425"/>
              <w:jc w:val="both"/>
              <w:rPr>
                <w:rFonts w:ascii="Arial" w:hAnsi="Arial" w:cs="Arial"/>
                <w:color w:val="000000" w:themeColor="text1"/>
                <w:sz w:val="22"/>
                <w:szCs w:val="22"/>
              </w:rPr>
            </w:pPr>
            <w:r w:rsidRPr="007C380C">
              <w:rPr>
                <w:rFonts w:ascii="Arial" w:hAnsi="Arial" w:cs="Arial"/>
                <w:color w:val="000000" w:themeColor="text1"/>
                <w:sz w:val="22"/>
                <w:szCs w:val="22"/>
              </w:rPr>
              <w:t>(i)</w:t>
            </w:r>
            <w:r w:rsidRPr="007C380C">
              <w:rPr>
                <w:rFonts w:ascii="Arial" w:hAnsi="Arial" w:cs="Arial"/>
                <w:color w:val="000000" w:themeColor="text1"/>
                <w:sz w:val="22"/>
                <w:szCs w:val="22"/>
              </w:rPr>
              <w:tab/>
              <w:t>the price of the Goods quoted EXW (</w:t>
            </w:r>
            <w:r w:rsidR="004D78E7" w:rsidRPr="007C380C">
              <w:rPr>
                <w:rFonts w:ascii="Arial" w:hAnsi="Arial" w:cs="Arial"/>
                <w:color w:val="000000" w:themeColor="text1"/>
                <w:sz w:val="22"/>
                <w:szCs w:val="22"/>
              </w:rPr>
              <w:t>ex-works</w:t>
            </w:r>
            <w:r w:rsidRPr="007C380C">
              <w:rPr>
                <w:rFonts w:ascii="Arial" w:hAnsi="Arial" w:cs="Arial"/>
                <w:color w:val="000000" w:themeColor="text1"/>
                <w:sz w:val="22"/>
                <w:szCs w:val="22"/>
              </w:rPr>
              <w:t xml:space="preserve">, </w:t>
            </w:r>
            <w:r w:rsidR="004D78E7" w:rsidRPr="007C380C">
              <w:rPr>
                <w:rFonts w:ascii="Arial" w:hAnsi="Arial" w:cs="Arial"/>
                <w:color w:val="000000" w:themeColor="text1"/>
                <w:sz w:val="22"/>
                <w:szCs w:val="22"/>
              </w:rPr>
              <w:t>ex-factory</w:t>
            </w:r>
            <w:r w:rsidRPr="007C380C">
              <w:rPr>
                <w:rFonts w:ascii="Arial" w:hAnsi="Arial" w:cs="Arial"/>
                <w:color w:val="000000" w:themeColor="text1"/>
                <w:sz w:val="22"/>
                <w:szCs w:val="22"/>
              </w:rPr>
              <w:t xml:space="preserve">, ex warehouse, ex showroom, or off-the-shelf, as applicable), including all customs duties and sales and other taxes already paid or payable on the components and raw material used in the manufacture or assembly of the Goods; </w:t>
            </w:r>
          </w:p>
          <w:p w14:paraId="3B57926D" w14:textId="77777777" w:rsidR="00022A6B" w:rsidRPr="007C380C" w:rsidRDefault="00022A6B" w:rsidP="00147C8A">
            <w:pPr>
              <w:spacing w:after="180"/>
              <w:ind w:left="1452" w:hanging="425"/>
              <w:jc w:val="both"/>
              <w:rPr>
                <w:rFonts w:ascii="Arial" w:hAnsi="Arial" w:cs="Arial"/>
                <w:color w:val="000000" w:themeColor="text1"/>
                <w:sz w:val="22"/>
                <w:szCs w:val="22"/>
              </w:rPr>
            </w:pPr>
            <w:r w:rsidRPr="007C380C">
              <w:rPr>
                <w:rFonts w:ascii="Arial" w:hAnsi="Arial" w:cs="Arial"/>
                <w:color w:val="000000" w:themeColor="text1"/>
                <w:sz w:val="22"/>
                <w:szCs w:val="22"/>
              </w:rPr>
              <w:t>(ii)</w:t>
            </w:r>
            <w:r w:rsidRPr="007C380C">
              <w:rPr>
                <w:rFonts w:ascii="Arial" w:hAnsi="Arial" w:cs="Arial"/>
                <w:color w:val="000000" w:themeColor="text1"/>
                <w:sz w:val="22"/>
                <w:szCs w:val="22"/>
              </w:rPr>
              <w:tab/>
              <w:t>any Rwandan sales tax and other taxes which will be payable on the Goods if the contract is awarded to the Bidder; and</w:t>
            </w:r>
          </w:p>
          <w:p w14:paraId="2999268E" w14:textId="77777777" w:rsidR="00022A6B" w:rsidRPr="007C380C" w:rsidRDefault="00022A6B" w:rsidP="00147C8A">
            <w:pPr>
              <w:spacing w:after="180"/>
              <w:ind w:left="1452" w:hanging="425"/>
              <w:jc w:val="both"/>
              <w:rPr>
                <w:rFonts w:ascii="Arial" w:hAnsi="Arial" w:cs="Arial"/>
                <w:color w:val="000000" w:themeColor="text1"/>
                <w:sz w:val="22"/>
                <w:szCs w:val="22"/>
              </w:rPr>
            </w:pPr>
            <w:r w:rsidRPr="007C380C">
              <w:rPr>
                <w:rFonts w:ascii="Arial" w:hAnsi="Arial" w:cs="Arial"/>
                <w:color w:val="000000" w:themeColor="text1"/>
                <w:sz w:val="22"/>
                <w:szCs w:val="22"/>
              </w:rPr>
              <w:t>(iii)</w:t>
            </w:r>
            <w:r w:rsidRPr="007C380C">
              <w:rPr>
                <w:rFonts w:ascii="Arial" w:hAnsi="Arial" w:cs="Arial"/>
                <w:color w:val="000000" w:themeColor="text1"/>
                <w:sz w:val="22"/>
                <w:szCs w:val="22"/>
              </w:rPr>
              <w:tab/>
            </w:r>
            <w:r w:rsidRPr="007C380C">
              <w:rPr>
                <w:rFonts w:ascii="Arial" w:hAnsi="Arial" w:cs="Arial"/>
                <w:color w:val="000000" w:themeColor="text1"/>
                <w:spacing w:val="-4"/>
                <w:sz w:val="22"/>
                <w:szCs w:val="22"/>
              </w:rPr>
              <w:t xml:space="preserve">the price for inland transportation, insurance, and other local services required to convey the Goods to their final destination (Project Site) specified in the </w:t>
            </w:r>
            <w:r w:rsidRPr="007C380C">
              <w:rPr>
                <w:rFonts w:ascii="Arial" w:hAnsi="Arial" w:cs="Arial"/>
                <w:b/>
                <w:color w:val="000000" w:themeColor="text1"/>
                <w:spacing w:val="-4"/>
                <w:sz w:val="22"/>
                <w:szCs w:val="22"/>
              </w:rPr>
              <w:t>BDS.</w:t>
            </w:r>
          </w:p>
          <w:p w14:paraId="7368EFF2" w14:textId="77777777" w:rsidR="00022A6B" w:rsidRPr="007C380C" w:rsidRDefault="00022A6B" w:rsidP="009C460B">
            <w:pPr>
              <w:numPr>
                <w:ilvl w:val="0"/>
                <w:numId w:val="46"/>
              </w:numPr>
              <w:tabs>
                <w:tab w:val="clear" w:pos="1440"/>
                <w:tab w:val="num" w:pos="1169"/>
              </w:tabs>
              <w:spacing w:after="180"/>
              <w:jc w:val="both"/>
              <w:rPr>
                <w:rFonts w:ascii="Arial" w:hAnsi="Arial" w:cs="Arial"/>
                <w:color w:val="000000" w:themeColor="text1"/>
                <w:sz w:val="22"/>
                <w:szCs w:val="22"/>
              </w:rPr>
            </w:pPr>
            <w:r w:rsidRPr="007C380C">
              <w:rPr>
                <w:rFonts w:ascii="Arial" w:hAnsi="Arial" w:cs="Arial"/>
                <w:color w:val="000000" w:themeColor="text1"/>
                <w:sz w:val="22"/>
                <w:szCs w:val="22"/>
              </w:rPr>
              <w:t>For Goods manufactured outside Rwanda, to be imported:</w:t>
            </w:r>
          </w:p>
          <w:p w14:paraId="1BCA195E" w14:textId="77777777" w:rsidR="00022A6B" w:rsidRPr="007C380C" w:rsidRDefault="00022A6B" w:rsidP="009C460B">
            <w:pPr>
              <w:numPr>
                <w:ilvl w:val="0"/>
                <w:numId w:val="45"/>
              </w:numPr>
              <w:tabs>
                <w:tab w:val="clear" w:pos="2160"/>
              </w:tabs>
              <w:spacing w:after="200"/>
              <w:ind w:left="1452" w:hanging="283"/>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price of the Goods, quoted CIP named place of destination, in Rwanda, or CIF named port of destination, as specified in the </w:t>
            </w:r>
            <w:r w:rsidRPr="007C380C">
              <w:rPr>
                <w:rFonts w:ascii="Arial" w:hAnsi="Arial" w:cs="Arial"/>
                <w:b/>
                <w:color w:val="000000" w:themeColor="text1"/>
                <w:sz w:val="22"/>
                <w:szCs w:val="22"/>
              </w:rPr>
              <w:t>BDS;</w:t>
            </w:r>
            <w:r w:rsidRPr="007C380C">
              <w:rPr>
                <w:rFonts w:ascii="Arial" w:hAnsi="Arial" w:cs="Arial"/>
                <w:color w:val="000000" w:themeColor="text1"/>
                <w:sz w:val="22"/>
                <w:szCs w:val="22"/>
              </w:rPr>
              <w:t xml:space="preserve">  </w:t>
            </w:r>
          </w:p>
          <w:p w14:paraId="333BE7C4" w14:textId="77777777" w:rsidR="00022A6B" w:rsidRPr="007C380C" w:rsidRDefault="00022A6B" w:rsidP="009C460B">
            <w:pPr>
              <w:numPr>
                <w:ilvl w:val="0"/>
                <w:numId w:val="45"/>
              </w:numPr>
              <w:tabs>
                <w:tab w:val="clear" w:pos="2160"/>
              </w:tabs>
              <w:spacing w:after="200"/>
              <w:ind w:left="1594" w:hanging="425"/>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price for inland transportation, insurance, and other  local services required to convey the Goods from the named place of destination to their final destination (Project Site) specified in the </w:t>
            </w:r>
            <w:r w:rsidRPr="007C380C">
              <w:rPr>
                <w:rFonts w:ascii="Arial" w:hAnsi="Arial" w:cs="Arial"/>
                <w:b/>
                <w:color w:val="000000" w:themeColor="text1"/>
                <w:sz w:val="22"/>
                <w:szCs w:val="22"/>
              </w:rPr>
              <w:t>BDS;</w:t>
            </w:r>
          </w:p>
          <w:p w14:paraId="1C372206" w14:textId="77777777" w:rsidR="00022A6B" w:rsidRPr="007C380C" w:rsidRDefault="00022A6B" w:rsidP="009C460B">
            <w:pPr>
              <w:numPr>
                <w:ilvl w:val="0"/>
                <w:numId w:val="45"/>
              </w:numPr>
              <w:tabs>
                <w:tab w:val="clear" w:pos="2160"/>
              </w:tabs>
              <w:spacing w:after="200"/>
              <w:ind w:left="1594" w:hanging="425"/>
              <w:jc w:val="both"/>
              <w:rPr>
                <w:rFonts w:ascii="Arial" w:hAnsi="Arial" w:cs="Arial"/>
                <w:color w:val="000000" w:themeColor="text1"/>
                <w:sz w:val="22"/>
                <w:szCs w:val="22"/>
                <w:shd w:val="clear" w:color="auto" w:fill="FFFF00"/>
              </w:rPr>
            </w:pPr>
            <w:r w:rsidRPr="007C380C">
              <w:rPr>
                <w:rFonts w:ascii="Arial" w:hAnsi="Arial" w:cs="Arial"/>
                <w:color w:val="000000" w:themeColor="text1"/>
                <w:sz w:val="22"/>
                <w:szCs w:val="22"/>
              </w:rPr>
              <w:t xml:space="preserve"> in addition to the CIP prices specified in (b)(i) above, the price of the Goods to be imported may be quoted FCA (named place of destination) or CPT (named place of destination), if so specified in the </w:t>
            </w:r>
            <w:r w:rsidRPr="007C380C">
              <w:rPr>
                <w:rFonts w:ascii="Arial" w:hAnsi="Arial" w:cs="Arial"/>
                <w:b/>
                <w:color w:val="000000" w:themeColor="text1"/>
                <w:sz w:val="22"/>
                <w:szCs w:val="22"/>
              </w:rPr>
              <w:t>BDS;</w:t>
            </w:r>
          </w:p>
          <w:p w14:paraId="0A20EF2A" w14:textId="77777777" w:rsidR="00022A6B" w:rsidRPr="007C380C" w:rsidRDefault="00022A6B" w:rsidP="009C460B">
            <w:pPr>
              <w:pStyle w:val="BodyTextIndent3"/>
              <w:numPr>
                <w:ilvl w:val="0"/>
                <w:numId w:val="46"/>
              </w:numPr>
              <w:tabs>
                <w:tab w:val="clear" w:pos="1440"/>
                <w:tab w:val="num" w:pos="1169"/>
              </w:tabs>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For Goods manufactured outside Rwanda, already imported: </w:t>
            </w:r>
          </w:p>
          <w:p w14:paraId="2C83CD77" w14:textId="77777777" w:rsidR="00022A6B" w:rsidRPr="007C380C" w:rsidRDefault="00022A6B" w:rsidP="00147C8A">
            <w:pPr>
              <w:pStyle w:val="BodyTextIndent3"/>
              <w:spacing w:after="200"/>
              <w:ind w:left="720" w:firstLine="0"/>
              <w:jc w:val="both"/>
              <w:rPr>
                <w:rFonts w:ascii="Arial" w:hAnsi="Arial" w:cs="Arial"/>
                <w:color w:val="000000" w:themeColor="text1"/>
                <w:sz w:val="22"/>
                <w:szCs w:val="22"/>
              </w:rPr>
            </w:pPr>
            <w:r w:rsidRPr="007C380C">
              <w:rPr>
                <w:rFonts w:ascii="Arial" w:hAnsi="Arial" w:cs="Arial"/>
                <w:i/>
                <w:iCs/>
                <w:color w:val="000000" w:themeColor="text1"/>
                <w:sz w:val="22"/>
                <w:szCs w:val="22"/>
              </w:rPr>
              <w:t>[For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p>
          <w:p w14:paraId="576E1257" w14:textId="77777777" w:rsidR="00022A6B" w:rsidRPr="007C380C" w:rsidRDefault="00022A6B" w:rsidP="009C460B">
            <w:pPr>
              <w:numPr>
                <w:ilvl w:val="0"/>
                <w:numId w:val="47"/>
              </w:numPr>
              <w:tabs>
                <w:tab w:val="clear" w:pos="2160"/>
              </w:tabs>
              <w:spacing w:after="200"/>
              <w:ind w:left="1452" w:hanging="283"/>
              <w:jc w:val="both"/>
              <w:rPr>
                <w:rFonts w:ascii="Arial" w:hAnsi="Arial" w:cs="Arial"/>
                <w:color w:val="000000" w:themeColor="text1"/>
                <w:sz w:val="22"/>
                <w:szCs w:val="22"/>
              </w:rPr>
            </w:pPr>
            <w:r w:rsidRPr="007C380C">
              <w:rPr>
                <w:rFonts w:ascii="Arial" w:hAnsi="Arial" w:cs="Arial"/>
                <w:color w:val="000000" w:themeColor="text1"/>
                <w:sz w:val="22"/>
                <w:szCs w:val="22"/>
              </w:rPr>
              <w:t>the price of the Goods, including the original import value of the Goods; plus any mark-up (or rebate); plus any other related local cost, and custom duties and other import taxes already paid or to be paid on the Goods already imported.</w:t>
            </w:r>
          </w:p>
          <w:p w14:paraId="34C271B7" w14:textId="77777777" w:rsidR="00022A6B" w:rsidRPr="007C380C" w:rsidRDefault="00022A6B" w:rsidP="009C460B">
            <w:pPr>
              <w:numPr>
                <w:ilvl w:val="0"/>
                <w:numId w:val="47"/>
              </w:numPr>
              <w:tabs>
                <w:tab w:val="clear" w:pos="2160"/>
              </w:tabs>
              <w:spacing w:after="200"/>
              <w:ind w:left="1594" w:hanging="425"/>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custom duties and other import taxes already paid (need to be supported with documentary evidence) or to be paid on the Goods already imported; </w:t>
            </w:r>
          </w:p>
          <w:p w14:paraId="229158B7" w14:textId="77777777" w:rsidR="00022A6B" w:rsidRPr="007C380C" w:rsidRDefault="00022A6B" w:rsidP="009C460B">
            <w:pPr>
              <w:numPr>
                <w:ilvl w:val="0"/>
                <w:numId w:val="47"/>
              </w:numPr>
              <w:tabs>
                <w:tab w:val="clear" w:pos="2160"/>
              </w:tabs>
              <w:spacing w:after="200"/>
              <w:ind w:left="1594" w:hanging="425"/>
              <w:jc w:val="both"/>
              <w:rPr>
                <w:rFonts w:ascii="Arial" w:hAnsi="Arial" w:cs="Arial"/>
                <w:color w:val="000000" w:themeColor="text1"/>
                <w:sz w:val="22"/>
                <w:szCs w:val="22"/>
              </w:rPr>
            </w:pPr>
            <w:r w:rsidRPr="007C380C">
              <w:rPr>
                <w:rFonts w:ascii="Arial" w:hAnsi="Arial" w:cs="Arial"/>
                <w:color w:val="000000" w:themeColor="text1"/>
                <w:sz w:val="22"/>
                <w:szCs w:val="22"/>
              </w:rPr>
              <w:t>the price of the Goods, obtained as the difference between (i) and (ii) above;</w:t>
            </w:r>
          </w:p>
          <w:p w14:paraId="3D053926" w14:textId="77777777" w:rsidR="00022A6B" w:rsidRPr="007C380C" w:rsidRDefault="00022A6B" w:rsidP="009C460B">
            <w:pPr>
              <w:numPr>
                <w:ilvl w:val="0"/>
                <w:numId w:val="47"/>
              </w:numPr>
              <w:tabs>
                <w:tab w:val="clear" w:pos="2160"/>
              </w:tabs>
              <w:spacing w:after="200"/>
              <w:ind w:left="1594" w:hanging="425"/>
              <w:jc w:val="both"/>
              <w:rPr>
                <w:rFonts w:ascii="Arial" w:hAnsi="Arial" w:cs="Arial"/>
                <w:color w:val="000000" w:themeColor="text1"/>
                <w:sz w:val="22"/>
                <w:szCs w:val="22"/>
              </w:rPr>
            </w:pPr>
            <w:r w:rsidRPr="007C380C">
              <w:rPr>
                <w:rFonts w:ascii="Arial" w:hAnsi="Arial" w:cs="Arial"/>
                <w:color w:val="000000" w:themeColor="text1"/>
                <w:sz w:val="22"/>
                <w:szCs w:val="22"/>
              </w:rPr>
              <w:t xml:space="preserve">any Rwandan sales and other taxes which will be payable on the Goods if the contract is awarded to the Bidder; and </w:t>
            </w:r>
          </w:p>
          <w:p w14:paraId="0C6E4A63" w14:textId="77777777" w:rsidR="00022A6B" w:rsidRPr="007C380C" w:rsidRDefault="00022A6B" w:rsidP="009C460B">
            <w:pPr>
              <w:numPr>
                <w:ilvl w:val="0"/>
                <w:numId w:val="47"/>
              </w:numPr>
              <w:tabs>
                <w:tab w:val="clear" w:pos="2160"/>
              </w:tabs>
              <w:spacing w:after="200"/>
              <w:ind w:left="1594" w:hanging="425"/>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price for inland transportation, insurance, and other local services required to convey the Goods from the named place of destination to their final destination (Project Site) specified in the </w:t>
            </w:r>
            <w:r w:rsidRPr="007C380C">
              <w:rPr>
                <w:rFonts w:ascii="Arial" w:hAnsi="Arial" w:cs="Arial"/>
                <w:b/>
                <w:color w:val="000000" w:themeColor="text1"/>
                <w:sz w:val="22"/>
                <w:szCs w:val="22"/>
              </w:rPr>
              <w:t>BDS.</w:t>
            </w:r>
          </w:p>
          <w:p w14:paraId="7E287ACC" w14:textId="77777777" w:rsidR="00022A6B" w:rsidRPr="007C380C" w:rsidRDefault="00022A6B" w:rsidP="009C460B">
            <w:pPr>
              <w:pStyle w:val="BodyTextIndent3"/>
              <w:numPr>
                <w:ilvl w:val="0"/>
                <w:numId w:val="46"/>
              </w:numPr>
              <w:tabs>
                <w:tab w:val="clear" w:pos="1440"/>
                <w:tab w:val="num" w:pos="1169"/>
              </w:tabs>
              <w:spacing w:after="200"/>
              <w:ind w:left="1169" w:hanging="449"/>
              <w:jc w:val="both"/>
              <w:rPr>
                <w:rFonts w:ascii="Arial" w:hAnsi="Arial" w:cs="Arial"/>
                <w:color w:val="000000" w:themeColor="text1"/>
                <w:sz w:val="22"/>
                <w:szCs w:val="22"/>
              </w:rPr>
            </w:pPr>
            <w:r w:rsidRPr="007C380C">
              <w:rPr>
                <w:rFonts w:ascii="Arial" w:hAnsi="Arial" w:cs="Arial"/>
                <w:color w:val="000000" w:themeColor="text1"/>
                <w:sz w:val="22"/>
                <w:szCs w:val="22"/>
              </w:rPr>
              <w:t>for Related Services, other than inland transportation and other services required to convey the Goods to their final destination, whenever such Related Services are specified in the Schedule of Requirements:</w:t>
            </w:r>
          </w:p>
          <w:p w14:paraId="71FBE535" w14:textId="41C16727" w:rsidR="00022A6B" w:rsidRPr="007C380C" w:rsidRDefault="003B53D2" w:rsidP="009C460B">
            <w:pPr>
              <w:numPr>
                <w:ilvl w:val="1"/>
                <w:numId w:val="46"/>
              </w:numPr>
              <w:tabs>
                <w:tab w:val="clear" w:pos="2160"/>
                <w:tab w:val="num" w:pos="1594"/>
              </w:tabs>
              <w:spacing w:after="200"/>
              <w:ind w:left="1594" w:hanging="425"/>
              <w:jc w:val="both"/>
              <w:rPr>
                <w:rFonts w:ascii="Arial" w:hAnsi="Arial" w:cs="Arial"/>
                <w:color w:val="000000" w:themeColor="text1"/>
                <w:sz w:val="22"/>
                <w:szCs w:val="22"/>
              </w:rPr>
            </w:pPr>
            <w:r>
              <w:rPr>
                <w:rFonts w:ascii="Arial" w:hAnsi="Arial" w:cs="Arial"/>
                <w:color w:val="000000" w:themeColor="text1"/>
                <w:sz w:val="22"/>
                <w:szCs w:val="22"/>
              </w:rPr>
              <w:t>T</w:t>
            </w:r>
            <w:r w:rsidR="00022A6B" w:rsidRPr="007C380C">
              <w:rPr>
                <w:rFonts w:ascii="Arial" w:hAnsi="Arial" w:cs="Arial"/>
                <w:color w:val="000000" w:themeColor="text1"/>
                <w:sz w:val="22"/>
                <w:szCs w:val="22"/>
              </w:rPr>
              <w:t xml:space="preserve">he price of each item comprising the Related Services (inclusive of any applicable taxes). </w:t>
            </w:r>
          </w:p>
          <w:p w14:paraId="67952141" w14:textId="77777777" w:rsidR="00022A6B" w:rsidRPr="007C380C" w:rsidRDefault="00022A6B" w:rsidP="00022A6B">
            <w:pPr>
              <w:pStyle w:val="Sub-ClauseText"/>
              <w:keepNext/>
              <w:numPr>
                <w:ilvl w:val="1"/>
                <w:numId w:val="15"/>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Prices quoted by the Bidder shall be fixed during the Bidder’s performance of the Contract and not subject to variation on any account, unless otherwise specified in the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A Bid submitted with an adjustable price quotation shall be treated as non-responsive and shall be rejected, pursuant to ITB Clause 30.  However, if in accordance with the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prices quoted by the Bidder shall be subject to adjustment during the performance of the Contract, a bid submitted with a fixed price quotation shall not be rejected, but the price adjustment shall be treated as zero.</w:t>
            </w:r>
          </w:p>
          <w:p w14:paraId="5F29B651" w14:textId="77777777" w:rsidR="00022A6B" w:rsidRPr="007C380C" w:rsidRDefault="00022A6B" w:rsidP="00022A6B">
            <w:pPr>
              <w:pStyle w:val="Sub-ClauseText"/>
              <w:keepNext/>
              <w:numPr>
                <w:ilvl w:val="1"/>
                <w:numId w:val="15"/>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If so indicated in ITB Sub-Clause 1.1, bids are being invited for individual contracts (lots) or for any combination of contracts (packages).  Unless otherwise indicated in the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prices quoted shall correspond to 100 % of the items specified for each lot and to 100% of the quantities specified for each item of a lot.  Bidders wishing to offer any price reduction (discount) for the award of more than one Contract shall specify the applicable price reduction in accordance with ITB Sub-Clause 14.4 provided the bids for all lots are submitted and opened at the same time.</w:t>
            </w:r>
          </w:p>
        </w:tc>
      </w:tr>
      <w:tr w:rsidR="00562B83" w:rsidRPr="007C380C" w14:paraId="20680D64" w14:textId="77777777" w:rsidTr="00147C8A">
        <w:tc>
          <w:tcPr>
            <w:tcW w:w="10490" w:type="dxa"/>
          </w:tcPr>
          <w:p w14:paraId="7AF2B687" w14:textId="77777777" w:rsidR="00022A6B" w:rsidRPr="007C380C" w:rsidRDefault="00022A6B" w:rsidP="00022A6B">
            <w:pPr>
              <w:pStyle w:val="Sub-ClauseText"/>
              <w:numPr>
                <w:ilvl w:val="0"/>
                <w:numId w:val="22"/>
              </w:numPr>
              <w:spacing w:before="0" w:after="180"/>
              <w:jc w:val="center"/>
              <w:rPr>
                <w:rFonts w:ascii="Arial" w:hAnsi="Arial" w:cs="Arial"/>
                <w:b/>
                <w:color w:val="000000" w:themeColor="text1"/>
                <w:spacing w:val="0"/>
                <w:sz w:val="22"/>
                <w:szCs w:val="22"/>
              </w:rPr>
            </w:pPr>
            <w:bookmarkStart w:id="184" w:name="_Toc438438836"/>
            <w:bookmarkStart w:id="185" w:name="_Toc438532597"/>
            <w:bookmarkStart w:id="186" w:name="_Toc438733980"/>
            <w:bookmarkStart w:id="187" w:name="_Toc438907019"/>
            <w:bookmarkStart w:id="188" w:name="_Toc438907218"/>
            <w:bookmarkStart w:id="189" w:name="_Toc61936852"/>
            <w:r w:rsidRPr="007C380C">
              <w:rPr>
                <w:rFonts w:ascii="Arial" w:hAnsi="Arial" w:cs="Arial"/>
                <w:b/>
                <w:color w:val="000000" w:themeColor="text1"/>
                <w:sz w:val="22"/>
                <w:szCs w:val="22"/>
              </w:rPr>
              <w:t>Cu</w:t>
            </w:r>
            <w:bookmarkStart w:id="190" w:name="_Hlt438531797"/>
            <w:bookmarkEnd w:id="190"/>
            <w:r w:rsidRPr="007C380C">
              <w:rPr>
                <w:rFonts w:ascii="Arial" w:hAnsi="Arial" w:cs="Arial"/>
                <w:b/>
                <w:color w:val="000000" w:themeColor="text1"/>
                <w:sz w:val="22"/>
                <w:szCs w:val="22"/>
              </w:rPr>
              <w:t>rrencies of Bid</w:t>
            </w:r>
            <w:bookmarkEnd w:id="184"/>
            <w:bookmarkEnd w:id="185"/>
            <w:bookmarkEnd w:id="186"/>
            <w:bookmarkEnd w:id="187"/>
            <w:bookmarkEnd w:id="188"/>
            <w:bookmarkEnd w:id="189"/>
          </w:p>
          <w:p w14:paraId="4C515D84" w14:textId="77777777" w:rsidR="00022A6B" w:rsidRPr="007C380C" w:rsidRDefault="00022A6B" w:rsidP="00022A6B">
            <w:pPr>
              <w:pStyle w:val="Sub-ClauseText"/>
              <w:numPr>
                <w:ilvl w:val="1"/>
                <w:numId w:val="22"/>
              </w:numPr>
              <w:spacing w:before="0" w:after="18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Bidder shall quote in Rwandan Francs the portion of the bid price that corresponds to expenditures incurred in Rwanda Francs, unless otherwise specified in the </w:t>
            </w:r>
            <w:r w:rsidRPr="007C380C">
              <w:rPr>
                <w:rFonts w:ascii="Arial" w:hAnsi="Arial" w:cs="Arial"/>
                <w:b/>
                <w:color w:val="000000" w:themeColor="text1"/>
                <w:spacing w:val="0"/>
                <w:sz w:val="22"/>
                <w:szCs w:val="22"/>
              </w:rPr>
              <w:t>BDS.</w:t>
            </w:r>
          </w:p>
          <w:p w14:paraId="687D702F" w14:textId="77777777" w:rsidR="00022A6B" w:rsidRPr="007C380C" w:rsidRDefault="00022A6B" w:rsidP="00022A6B">
            <w:pPr>
              <w:pStyle w:val="Sub-ClauseText"/>
              <w:numPr>
                <w:ilvl w:val="1"/>
                <w:numId w:val="22"/>
              </w:numPr>
              <w:spacing w:before="0" w:after="18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Bidder may express the bid price in any freely convertible currency.  If the Bidder wishes to be paid in a combination of amounts in different currencies, it may quote its price accordingly but shall use no more than two currencies in addition to the Rwanda Francs. </w:t>
            </w:r>
          </w:p>
          <w:p w14:paraId="2F45B61C" w14:textId="77777777" w:rsidR="00022A6B" w:rsidRPr="007C380C" w:rsidRDefault="00022A6B" w:rsidP="00022A6B">
            <w:pPr>
              <w:pStyle w:val="Sub-ClauseText"/>
              <w:numPr>
                <w:ilvl w:val="1"/>
                <w:numId w:val="22"/>
              </w:numPr>
              <w:spacing w:before="0" w:after="180"/>
              <w:ind w:left="605" w:hanging="605"/>
              <w:rPr>
                <w:rFonts w:ascii="Arial" w:hAnsi="Arial" w:cs="Arial"/>
                <w:color w:val="000000" w:themeColor="text1"/>
                <w:sz w:val="22"/>
                <w:szCs w:val="22"/>
              </w:rPr>
            </w:pPr>
            <w:r w:rsidRPr="007C380C">
              <w:rPr>
                <w:rFonts w:ascii="Arial" w:hAnsi="Arial" w:cs="Arial"/>
                <w:color w:val="000000" w:themeColor="text1"/>
                <w:sz w:val="22"/>
                <w:szCs w:val="22"/>
              </w:rPr>
              <w:t>The rates of exchange to be used by the Bidder in arriving at the local currency equivalent and the percentages mentioned in para. 15.1 above shall be the selling rates for similar transactions established by Central Bank or any other authority specified in</w:t>
            </w:r>
            <w:r w:rsidRPr="007C380C">
              <w:rPr>
                <w:rFonts w:ascii="Arial" w:hAnsi="Arial" w:cs="Arial"/>
                <w:b/>
                <w:color w:val="000000" w:themeColor="text1"/>
                <w:sz w:val="22"/>
                <w:szCs w:val="22"/>
              </w:rPr>
              <w:t xml:space="preserve"> the</w:t>
            </w: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BDS</w:t>
            </w:r>
            <w:r w:rsidRPr="007C380C">
              <w:rPr>
                <w:rFonts w:ascii="Arial" w:hAnsi="Arial" w:cs="Arial"/>
                <w:color w:val="000000" w:themeColor="text1"/>
                <w:sz w:val="22"/>
                <w:szCs w:val="22"/>
              </w:rPr>
              <w:t xml:space="preserve"> prevailing on the deadline for submission of bids or on any other date specified in the bidding document. These exchange rates shall apply for all payments so that no exchange risk shall be borne by the Bidder.  If the Bidder uses other rates of exchange, the provisions of ITB Clause 26.1 shall apply; in any case, payments shall be computed using the rates quoted in the Bid.</w:t>
            </w:r>
          </w:p>
        </w:tc>
      </w:tr>
      <w:tr w:rsidR="00562B83" w:rsidRPr="007C380C" w14:paraId="06B9D78A" w14:textId="77777777" w:rsidTr="00147C8A">
        <w:tc>
          <w:tcPr>
            <w:tcW w:w="10490" w:type="dxa"/>
          </w:tcPr>
          <w:p w14:paraId="52D6782A" w14:textId="77777777" w:rsidR="00022A6B" w:rsidRPr="007C380C" w:rsidRDefault="00022A6B" w:rsidP="00022A6B">
            <w:pPr>
              <w:pStyle w:val="Sub-ClauseText"/>
              <w:numPr>
                <w:ilvl w:val="0"/>
                <w:numId w:val="22"/>
              </w:numPr>
              <w:spacing w:before="0" w:after="180"/>
              <w:jc w:val="center"/>
              <w:rPr>
                <w:rFonts w:ascii="Arial" w:hAnsi="Arial" w:cs="Arial"/>
                <w:b/>
                <w:color w:val="000000" w:themeColor="text1"/>
                <w:spacing w:val="0"/>
                <w:sz w:val="22"/>
                <w:szCs w:val="22"/>
              </w:rPr>
            </w:pPr>
            <w:bookmarkStart w:id="191" w:name="_Toc438438839"/>
            <w:bookmarkStart w:id="192" w:name="_Toc438532600"/>
            <w:bookmarkStart w:id="193" w:name="_Toc438733983"/>
            <w:bookmarkStart w:id="194" w:name="_Toc438907022"/>
            <w:bookmarkStart w:id="195" w:name="_Toc438907221"/>
            <w:bookmarkStart w:id="196" w:name="_Toc61936855"/>
            <w:r w:rsidRPr="007C380C">
              <w:rPr>
                <w:rFonts w:ascii="Arial" w:hAnsi="Arial" w:cs="Arial"/>
                <w:b/>
                <w:color w:val="000000" w:themeColor="text1"/>
                <w:sz w:val="22"/>
                <w:szCs w:val="22"/>
              </w:rPr>
              <w:t>Documents Establishing the Conformity of the Goods and Related Services</w:t>
            </w:r>
            <w:bookmarkEnd w:id="191"/>
            <w:bookmarkEnd w:id="192"/>
            <w:bookmarkEnd w:id="193"/>
            <w:bookmarkEnd w:id="194"/>
            <w:bookmarkEnd w:id="195"/>
            <w:bookmarkEnd w:id="196"/>
          </w:p>
          <w:p w14:paraId="08CCBE00" w14:textId="77777777" w:rsidR="00022A6B" w:rsidRPr="007C380C" w:rsidRDefault="00022A6B" w:rsidP="009C460B">
            <w:pPr>
              <w:pStyle w:val="Sub-ClauseText"/>
              <w:numPr>
                <w:ilvl w:val="1"/>
                <w:numId w:val="59"/>
              </w:numPr>
              <w:tabs>
                <w:tab w:val="clear" w:pos="420"/>
                <w:tab w:val="num" w:pos="602"/>
              </w:tabs>
              <w:spacing w:before="0" w:after="180"/>
              <w:ind w:left="602" w:hanging="602"/>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 To establish the conformity of the Goods and Related Services to the Bidding Documents, the Bidder shall furnish as part of its Bid the documentary evidence that the Goods conform to the technical specifications and standards specified in Section V, Schedule of Requirements.</w:t>
            </w:r>
          </w:p>
          <w:p w14:paraId="31A1B834" w14:textId="77777777" w:rsidR="00022A6B" w:rsidRPr="007C380C" w:rsidRDefault="00022A6B" w:rsidP="009C460B">
            <w:pPr>
              <w:pStyle w:val="Sub-ClauseText"/>
              <w:numPr>
                <w:ilvl w:val="1"/>
                <w:numId w:val="59"/>
              </w:numPr>
              <w:tabs>
                <w:tab w:val="clear" w:pos="420"/>
                <w:tab w:val="num" w:pos="602"/>
              </w:tabs>
              <w:spacing w:before="0" w:after="180"/>
              <w:ind w:left="602" w:hanging="602"/>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deviations and exceptions to the provisions of the Schedule of Requirements.</w:t>
            </w:r>
          </w:p>
          <w:p w14:paraId="24247131" w14:textId="77777777" w:rsidR="00022A6B" w:rsidRPr="007C380C" w:rsidRDefault="00022A6B" w:rsidP="009C460B">
            <w:pPr>
              <w:pStyle w:val="Sub-ClauseText"/>
              <w:numPr>
                <w:ilvl w:val="1"/>
                <w:numId w:val="59"/>
              </w:numPr>
              <w:tabs>
                <w:tab w:val="clear" w:pos="420"/>
                <w:tab w:val="num" w:pos="602"/>
              </w:tabs>
              <w:spacing w:before="0" w:after="18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Bidder shall also furnish a list giving full particulars, including available sources and current prices of spare parts, special tools, etc., necessary for the proper and continuing functioning of the Goods during the period </w:t>
            </w:r>
            <w:r w:rsidRPr="007C380C">
              <w:rPr>
                <w:rFonts w:ascii="Arial" w:hAnsi="Arial" w:cs="Arial"/>
                <w:bCs/>
                <w:color w:val="000000" w:themeColor="text1"/>
                <w:spacing w:val="0"/>
                <w:sz w:val="22"/>
                <w:szCs w:val="22"/>
              </w:rPr>
              <w:t xml:space="preserve">specified in </w:t>
            </w:r>
            <w:r w:rsidRPr="007C380C">
              <w:rPr>
                <w:rFonts w:ascii="Arial" w:hAnsi="Arial" w:cs="Arial"/>
                <w:b/>
                <w:bCs/>
                <w:color w:val="000000" w:themeColor="text1"/>
                <w:spacing w:val="0"/>
                <w:sz w:val="22"/>
                <w:szCs w:val="22"/>
              </w:rPr>
              <w:t>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following commencement of the use of the goods by the Procuring Entity.</w:t>
            </w:r>
          </w:p>
          <w:p w14:paraId="25173786" w14:textId="77777777" w:rsidR="00022A6B" w:rsidRPr="007C380C" w:rsidRDefault="00022A6B" w:rsidP="009C460B">
            <w:pPr>
              <w:pStyle w:val="Sub-ClauseText"/>
              <w:numPr>
                <w:ilvl w:val="1"/>
                <w:numId w:val="59"/>
              </w:numPr>
              <w:tabs>
                <w:tab w:val="clear" w:pos="420"/>
                <w:tab w:val="num" w:pos="602"/>
              </w:tabs>
              <w:spacing w:before="0" w:after="18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Standards for workmanship, process, material, and equipment, as well as references to brand names or catalogue numbers specified by the Procuring Entity in the Schedule of Requirements, are intended to be descriptive only and not restrictive.  The Bidder may offer other standards of quality, brand names, and/or catalogue numbers, provided that it demonstrates, to the Procuring Entity’s satisfaction, that the substitutions ensure substantial equivalence or are superior to those specified in the Schedule of Requirements.</w:t>
            </w:r>
          </w:p>
        </w:tc>
      </w:tr>
      <w:tr w:rsidR="00562B83" w:rsidRPr="007C380C" w14:paraId="4C5BC12A" w14:textId="77777777" w:rsidTr="00147C8A">
        <w:tc>
          <w:tcPr>
            <w:tcW w:w="10490" w:type="dxa"/>
          </w:tcPr>
          <w:p w14:paraId="228E8407" w14:textId="77777777" w:rsidR="00022A6B" w:rsidRPr="007C380C" w:rsidRDefault="00022A6B" w:rsidP="009C460B">
            <w:pPr>
              <w:pStyle w:val="Sub-ClauseText"/>
              <w:numPr>
                <w:ilvl w:val="0"/>
                <w:numId w:val="59"/>
              </w:numPr>
              <w:spacing w:before="0" w:after="240"/>
              <w:jc w:val="center"/>
              <w:rPr>
                <w:rFonts w:ascii="Arial" w:hAnsi="Arial" w:cs="Arial"/>
                <w:b/>
                <w:color w:val="000000" w:themeColor="text1"/>
                <w:spacing w:val="0"/>
                <w:sz w:val="22"/>
                <w:szCs w:val="22"/>
              </w:rPr>
            </w:pPr>
            <w:bookmarkStart w:id="197" w:name="_Toc438438840"/>
            <w:bookmarkStart w:id="198" w:name="_Toc438532603"/>
            <w:bookmarkStart w:id="199" w:name="_Toc438733984"/>
            <w:bookmarkStart w:id="200" w:name="_Toc438907023"/>
            <w:bookmarkStart w:id="201" w:name="_Toc438907222"/>
            <w:bookmarkStart w:id="202" w:name="_Toc61936856"/>
            <w:r w:rsidRPr="007C380C">
              <w:rPr>
                <w:rFonts w:ascii="Arial" w:hAnsi="Arial" w:cs="Arial"/>
                <w:b/>
                <w:color w:val="000000" w:themeColor="text1"/>
                <w:sz w:val="22"/>
                <w:szCs w:val="22"/>
              </w:rPr>
              <w:t>Documents Establishing the Qualifications of the Bidder</w:t>
            </w:r>
            <w:bookmarkEnd w:id="197"/>
            <w:bookmarkEnd w:id="198"/>
            <w:bookmarkEnd w:id="199"/>
            <w:bookmarkEnd w:id="200"/>
            <w:bookmarkEnd w:id="201"/>
            <w:bookmarkEnd w:id="202"/>
          </w:p>
          <w:p w14:paraId="506BD18A"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documentary evidence of the Bidder’s qualifications to perform the contract if its bid is accepted shall establish to the Procuring Entity’s satisfaction: </w:t>
            </w:r>
          </w:p>
          <w:p w14:paraId="53528288" w14:textId="77777777" w:rsidR="00022A6B" w:rsidRPr="007C380C" w:rsidRDefault="00022A6B" w:rsidP="00147C8A">
            <w:pPr>
              <w:pStyle w:val="Sub-ClauseText"/>
              <w:spacing w:before="0" w:after="240"/>
              <w:ind w:left="1166" w:hanging="547"/>
              <w:rPr>
                <w:rFonts w:ascii="Arial" w:hAnsi="Arial" w:cs="Arial"/>
                <w:color w:val="000000" w:themeColor="text1"/>
                <w:spacing w:val="0"/>
                <w:sz w:val="22"/>
                <w:szCs w:val="22"/>
              </w:rPr>
            </w:pPr>
            <w:r w:rsidRPr="007C380C">
              <w:rPr>
                <w:rFonts w:ascii="Arial" w:hAnsi="Arial" w:cs="Arial"/>
                <w:color w:val="000000" w:themeColor="text1"/>
                <w:spacing w:val="0"/>
                <w:sz w:val="22"/>
                <w:szCs w:val="22"/>
              </w:rPr>
              <w:t>(a)</w:t>
            </w:r>
            <w:r w:rsidRPr="007C380C">
              <w:rPr>
                <w:rFonts w:ascii="Arial" w:hAnsi="Arial" w:cs="Arial"/>
                <w:color w:val="000000" w:themeColor="text1"/>
                <w:spacing w:val="0"/>
                <w:sz w:val="22"/>
                <w:szCs w:val="22"/>
              </w:rPr>
              <w:tab/>
              <w:t>that, i</w:t>
            </w:r>
            <w:r w:rsidRPr="007C380C">
              <w:rPr>
                <w:rFonts w:ascii="Arial" w:hAnsi="Arial" w:cs="Arial"/>
                <w:color w:val="000000" w:themeColor="text1"/>
                <w:sz w:val="22"/>
                <w:szCs w:val="22"/>
              </w:rPr>
              <w:t xml:space="preserve">f </w:t>
            </w:r>
            <w:r w:rsidRPr="007C380C">
              <w:rPr>
                <w:rFonts w:ascii="Arial" w:hAnsi="Arial" w:cs="Arial"/>
                <w:bCs/>
                <w:color w:val="000000" w:themeColor="text1"/>
                <w:sz w:val="22"/>
                <w:szCs w:val="22"/>
              </w:rPr>
              <w:t>required in</w:t>
            </w:r>
            <w:r w:rsidRPr="007C380C">
              <w:rPr>
                <w:rFonts w:ascii="Arial" w:hAnsi="Arial" w:cs="Arial"/>
                <w:b/>
                <w:bCs/>
                <w:color w:val="000000" w:themeColor="text1"/>
                <w:sz w:val="22"/>
                <w:szCs w:val="22"/>
              </w:rPr>
              <w:t xml:space="preserve"> the</w:t>
            </w: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BDS,</w:t>
            </w:r>
            <w:r w:rsidRPr="007C380C">
              <w:rPr>
                <w:rFonts w:ascii="Arial" w:hAnsi="Arial" w:cs="Arial"/>
                <w:color w:val="000000" w:themeColor="text1"/>
                <w:sz w:val="22"/>
                <w:szCs w:val="22"/>
              </w:rPr>
              <w:t xml:space="preserve">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Rwanda;</w:t>
            </w:r>
          </w:p>
          <w:p w14:paraId="1F668EB9" w14:textId="77777777" w:rsidR="00022A6B" w:rsidRPr="007C380C" w:rsidRDefault="00022A6B" w:rsidP="00022A6B">
            <w:pPr>
              <w:pStyle w:val="Sub-ClauseText"/>
              <w:numPr>
                <w:ilvl w:val="2"/>
                <w:numId w:val="25"/>
              </w:numPr>
              <w:tabs>
                <w:tab w:val="clear" w:pos="1152"/>
                <w:tab w:val="num" w:pos="702"/>
              </w:tabs>
              <w:spacing w:before="0" w:after="240"/>
              <w:ind w:left="1166"/>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that, i</w:t>
            </w:r>
            <w:r w:rsidRPr="007C380C">
              <w:rPr>
                <w:rFonts w:ascii="Arial" w:hAnsi="Arial" w:cs="Arial"/>
                <w:color w:val="000000" w:themeColor="text1"/>
                <w:sz w:val="22"/>
                <w:szCs w:val="22"/>
              </w:rPr>
              <w:t xml:space="preserve">f </w:t>
            </w:r>
            <w:r w:rsidRPr="007C380C">
              <w:rPr>
                <w:rFonts w:ascii="Arial" w:hAnsi="Arial" w:cs="Arial"/>
                <w:bCs/>
                <w:color w:val="000000" w:themeColor="text1"/>
                <w:sz w:val="22"/>
                <w:szCs w:val="22"/>
              </w:rPr>
              <w:t>required in</w:t>
            </w:r>
            <w:r w:rsidRPr="007C380C">
              <w:rPr>
                <w:rFonts w:ascii="Arial" w:hAnsi="Arial" w:cs="Arial"/>
                <w:b/>
                <w:bCs/>
                <w:color w:val="000000" w:themeColor="text1"/>
                <w:sz w:val="22"/>
                <w:szCs w:val="22"/>
              </w:rPr>
              <w:t xml:space="preserve"> the</w:t>
            </w: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BDS,</w:t>
            </w:r>
            <w:r w:rsidRPr="007C380C">
              <w:rPr>
                <w:rFonts w:ascii="Arial" w:hAnsi="Arial" w:cs="Arial"/>
                <w:color w:val="000000" w:themeColor="text1"/>
                <w:sz w:val="22"/>
                <w:szCs w:val="22"/>
              </w:rPr>
              <w:t xml:space="preserve"> </w:t>
            </w:r>
            <w:r w:rsidRPr="007C380C">
              <w:rPr>
                <w:rFonts w:ascii="Arial" w:hAnsi="Arial" w:cs="Arial"/>
                <w:color w:val="000000" w:themeColor="text1"/>
                <w:spacing w:val="0"/>
                <w:sz w:val="22"/>
                <w:szCs w:val="22"/>
              </w:rPr>
              <w:t>in case of a Bidder not doing business within Rwanda, the Bidder is or will be (if awarded the contract) represented by an Agent in Rwanda equipped and able to carry out the Supplier’s maintenance, repair and spare parts-stocking obligations prescribed in the Conditions of Contract and/or Technical Specifications; and</w:t>
            </w:r>
          </w:p>
          <w:p w14:paraId="3C7E1797" w14:textId="77777777" w:rsidR="00022A6B" w:rsidRPr="007C380C" w:rsidRDefault="00022A6B" w:rsidP="00022A6B">
            <w:pPr>
              <w:pStyle w:val="Sub-ClauseText"/>
              <w:numPr>
                <w:ilvl w:val="2"/>
                <w:numId w:val="25"/>
              </w:numPr>
              <w:spacing w:before="0" w:after="240"/>
              <w:ind w:left="1166"/>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that the Bidder meets each of the qualification criterion specified in Section III, Evaluation and Qualification Criteria.</w:t>
            </w:r>
          </w:p>
        </w:tc>
      </w:tr>
      <w:tr w:rsidR="00562B83" w:rsidRPr="007C380C" w14:paraId="1164BFDD" w14:textId="77777777" w:rsidTr="00147C8A">
        <w:trPr>
          <w:trHeight w:val="3114"/>
        </w:trPr>
        <w:tc>
          <w:tcPr>
            <w:tcW w:w="10490" w:type="dxa"/>
            <w:tcBorders>
              <w:bottom w:val="nil"/>
            </w:tcBorders>
          </w:tcPr>
          <w:p w14:paraId="770E42C5" w14:textId="77777777" w:rsidR="00022A6B" w:rsidRPr="007C380C" w:rsidRDefault="00022A6B" w:rsidP="009C460B">
            <w:pPr>
              <w:pStyle w:val="Sub-ClauseText"/>
              <w:numPr>
                <w:ilvl w:val="0"/>
                <w:numId w:val="59"/>
              </w:numPr>
              <w:spacing w:before="0" w:after="240"/>
              <w:jc w:val="center"/>
              <w:rPr>
                <w:rFonts w:ascii="Arial" w:hAnsi="Arial" w:cs="Arial"/>
                <w:b/>
                <w:color w:val="000000" w:themeColor="text1"/>
                <w:spacing w:val="0"/>
                <w:sz w:val="22"/>
                <w:szCs w:val="22"/>
              </w:rPr>
            </w:pPr>
            <w:bookmarkStart w:id="203" w:name="_Toc438438841"/>
            <w:bookmarkStart w:id="204" w:name="_Toc438532604"/>
            <w:bookmarkStart w:id="205" w:name="_Toc438733985"/>
            <w:bookmarkStart w:id="206" w:name="_Toc438907024"/>
            <w:bookmarkStart w:id="207" w:name="_Toc438907223"/>
            <w:bookmarkStart w:id="208" w:name="_Toc61936857"/>
            <w:r w:rsidRPr="007C380C">
              <w:rPr>
                <w:rFonts w:ascii="Arial" w:hAnsi="Arial" w:cs="Arial"/>
                <w:b/>
                <w:color w:val="000000" w:themeColor="text1"/>
                <w:sz w:val="22"/>
                <w:szCs w:val="22"/>
              </w:rPr>
              <w:t>Bids Validity Period</w:t>
            </w:r>
            <w:bookmarkEnd w:id="203"/>
            <w:bookmarkEnd w:id="204"/>
            <w:bookmarkEnd w:id="205"/>
            <w:bookmarkEnd w:id="206"/>
            <w:bookmarkEnd w:id="207"/>
            <w:bookmarkEnd w:id="208"/>
          </w:p>
          <w:p w14:paraId="79246996" w14:textId="15C9E56E" w:rsidR="00022A6B" w:rsidRPr="007C380C" w:rsidRDefault="00022A6B" w:rsidP="009C460B">
            <w:pPr>
              <w:pStyle w:val="Sub-ClauseText"/>
              <w:numPr>
                <w:ilvl w:val="1"/>
                <w:numId w:val="59"/>
              </w:numPr>
              <w:tabs>
                <w:tab w:val="clear" w:pos="420"/>
                <w:tab w:val="num" w:pos="601"/>
              </w:tabs>
              <w:spacing w:before="0" w:after="24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Bids shall remain valid for the period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after the bid submission deadline date prescribed by the Purchaser.  A bid valid for a shorter period shall be rejected</w:t>
            </w:r>
            <w:r w:rsidR="007520DC">
              <w:rPr>
                <w:rFonts w:ascii="Arial" w:hAnsi="Arial" w:cs="Arial"/>
                <w:color w:val="000000" w:themeColor="text1"/>
                <w:spacing w:val="0"/>
                <w:sz w:val="22"/>
                <w:szCs w:val="22"/>
              </w:rPr>
              <w:t xml:space="preserve"> by the Procuring Entity as non</w:t>
            </w:r>
            <w:r w:rsidRPr="007C380C">
              <w:rPr>
                <w:rFonts w:ascii="Arial" w:hAnsi="Arial" w:cs="Arial"/>
                <w:color w:val="000000" w:themeColor="text1"/>
                <w:spacing w:val="0"/>
                <w:sz w:val="22"/>
                <w:szCs w:val="22"/>
              </w:rPr>
              <w:t>responsive.</w:t>
            </w:r>
          </w:p>
          <w:p w14:paraId="04F3A099" w14:textId="77777777" w:rsidR="00022A6B" w:rsidRPr="007C380C" w:rsidRDefault="00022A6B" w:rsidP="009C460B">
            <w:pPr>
              <w:pStyle w:val="Sub-ClauseText"/>
              <w:numPr>
                <w:ilvl w:val="1"/>
                <w:numId w:val="59"/>
              </w:numPr>
              <w:tabs>
                <w:tab w:val="clear" w:pos="420"/>
                <w:tab w:val="num" w:pos="601"/>
              </w:tabs>
              <w:spacing w:before="0" w:after="240"/>
              <w:ind w:left="605" w:hanging="605"/>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In exceptional circumstances, prior to the expiration of the bid validity period, the Procuring Entity may request bidders to extend the period of validity of their bids. The request and the responses shall be made in writing. If a Bid Security is requested in accordance with ITB Clause 19, it shall also be extended for a corresponding period. A Bidder may refuse the request without forfeiting its Bid Security. </w:t>
            </w:r>
          </w:p>
        </w:tc>
      </w:tr>
      <w:tr w:rsidR="00562B83" w:rsidRPr="007C380C" w14:paraId="4F868ACA" w14:textId="77777777" w:rsidTr="00147C8A">
        <w:tc>
          <w:tcPr>
            <w:tcW w:w="10490" w:type="dxa"/>
          </w:tcPr>
          <w:p w14:paraId="61213030" w14:textId="77777777" w:rsidR="00022A6B" w:rsidRPr="007C380C" w:rsidRDefault="00022A6B" w:rsidP="00022A6B">
            <w:pPr>
              <w:pStyle w:val="Sec1-Clauses"/>
              <w:numPr>
                <w:ilvl w:val="0"/>
                <w:numId w:val="26"/>
              </w:numPr>
              <w:spacing w:before="0" w:after="200"/>
              <w:jc w:val="center"/>
              <w:rPr>
                <w:rFonts w:ascii="Arial" w:hAnsi="Arial" w:cs="Arial"/>
                <w:color w:val="000000" w:themeColor="text1"/>
                <w:sz w:val="22"/>
                <w:szCs w:val="22"/>
              </w:rPr>
            </w:pPr>
            <w:bookmarkStart w:id="209" w:name="_Toc438438842"/>
            <w:bookmarkStart w:id="210" w:name="_Toc438532605"/>
            <w:bookmarkStart w:id="211" w:name="_Toc438733986"/>
            <w:bookmarkStart w:id="212" w:name="_Toc438907025"/>
            <w:bookmarkStart w:id="213" w:name="_Toc438907224"/>
            <w:bookmarkStart w:id="214" w:name="_Toc61936858"/>
            <w:r w:rsidRPr="007C380C">
              <w:rPr>
                <w:rFonts w:ascii="Arial" w:hAnsi="Arial" w:cs="Arial"/>
                <w:color w:val="000000" w:themeColor="text1"/>
                <w:sz w:val="22"/>
                <w:szCs w:val="22"/>
              </w:rPr>
              <w:t>Bid Security</w:t>
            </w:r>
          </w:p>
          <w:bookmarkEnd w:id="209"/>
          <w:bookmarkEnd w:id="210"/>
          <w:bookmarkEnd w:id="211"/>
          <w:bookmarkEnd w:id="212"/>
          <w:bookmarkEnd w:id="213"/>
          <w:bookmarkEnd w:id="214"/>
          <w:p w14:paraId="51429666"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Bidder shall furnish as part of its bid, a Bid Security, if required, as </w:t>
            </w:r>
            <w:r w:rsidRPr="007C380C">
              <w:rPr>
                <w:rFonts w:ascii="Arial" w:hAnsi="Arial" w:cs="Arial"/>
                <w:bCs/>
                <w:color w:val="000000" w:themeColor="text1"/>
                <w:spacing w:val="0"/>
                <w:sz w:val="22"/>
                <w:szCs w:val="22"/>
              </w:rPr>
              <w:t xml:space="preserve">specified in </w:t>
            </w:r>
            <w:r w:rsidRPr="007C380C">
              <w:rPr>
                <w:rFonts w:ascii="Arial" w:hAnsi="Arial" w:cs="Arial"/>
                <w:b/>
                <w:bCs/>
                <w:color w:val="000000" w:themeColor="text1"/>
                <w:spacing w:val="0"/>
                <w:sz w:val="22"/>
                <w:szCs w:val="22"/>
              </w:rPr>
              <w:t>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w:t>
            </w:r>
          </w:p>
          <w:p w14:paraId="0290B5A7"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 Security shall be in the amount specified in </w:t>
            </w:r>
            <w:r w:rsidRPr="007C380C">
              <w:rPr>
                <w:rFonts w:ascii="Arial" w:hAnsi="Arial" w:cs="Arial"/>
                <w:b/>
                <w:color w:val="000000" w:themeColor="text1"/>
                <w:spacing w:val="0"/>
                <w:sz w:val="22"/>
                <w:szCs w:val="22"/>
              </w:rPr>
              <w:t>the BDS</w:t>
            </w:r>
            <w:r w:rsidRPr="007C380C">
              <w:rPr>
                <w:rFonts w:ascii="Arial" w:hAnsi="Arial" w:cs="Arial"/>
                <w:color w:val="000000" w:themeColor="text1"/>
                <w:spacing w:val="0"/>
                <w:sz w:val="22"/>
                <w:szCs w:val="22"/>
              </w:rPr>
              <w:t xml:space="preserve"> and denominated in Rwanda Francs or a freely convertible currency, and shall:</w:t>
            </w:r>
          </w:p>
          <w:p w14:paraId="04957F0B"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bookmarkStart w:id="215" w:name="_Toc171244281"/>
            <w:bookmarkStart w:id="216" w:name="_Toc171245643"/>
            <w:bookmarkStart w:id="217" w:name="_Toc175470031"/>
            <w:bookmarkStart w:id="218" w:name="_Toc175470314"/>
            <w:bookmarkStart w:id="219" w:name="_Toc175470780"/>
            <w:bookmarkStart w:id="220" w:name="_Toc220216250"/>
            <w:bookmarkStart w:id="221" w:name="_Toc220819478"/>
            <w:bookmarkStart w:id="222" w:name="_Toc221327973"/>
            <w:r w:rsidRPr="007C380C">
              <w:rPr>
                <w:rFonts w:ascii="Arial" w:hAnsi="Arial" w:cs="Arial"/>
                <w:color w:val="000000" w:themeColor="text1"/>
                <w:sz w:val="22"/>
                <w:szCs w:val="22"/>
              </w:rPr>
              <w:t>at the bidder’s option, be in the form of either a guarantee from a banking institution or another authorised financial institution;</w:t>
            </w:r>
            <w:bookmarkEnd w:id="215"/>
            <w:bookmarkEnd w:id="216"/>
            <w:bookmarkEnd w:id="217"/>
            <w:bookmarkEnd w:id="218"/>
            <w:bookmarkEnd w:id="219"/>
            <w:bookmarkEnd w:id="220"/>
            <w:bookmarkEnd w:id="221"/>
            <w:bookmarkEnd w:id="222"/>
            <w:r w:rsidRPr="007C380C">
              <w:rPr>
                <w:rFonts w:ascii="Arial" w:hAnsi="Arial" w:cs="Arial"/>
                <w:color w:val="000000" w:themeColor="text1"/>
                <w:sz w:val="22"/>
                <w:szCs w:val="22"/>
              </w:rPr>
              <w:t xml:space="preserve"> </w:t>
            </w:r>
          </w:p>
          <w:p w14:paraId="76378563"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bookmarkStart w:id="223" w:name="_Toc171244282"/>
            <w:bookmarkStart w:id="224" w:name="_Toc171245644"/>
            <w:bookmarkStart w:id="225" w:name="_Toc175470032"/>
            <w:bookmarkStart w:id="226" w:name="_Toc175470315"/>
            <w:bookmarkStart w:id="227" w:name="_Toc175470781"/>
            <w:bookmarkStart w:id="228" w:name="_Toc220216251"/>
            <w:bookmarkStart w:id="229" w:name="_Toc220819479"/>
            <w:bookmarkStart w:id="230" w:name="_Toc221327974"/>
            <w:r w:rsidRPr="007C380C">
              <w:rPr>
                <w:rFonts w:ascii="Arial" w:hAnsi="Arial" w:cs="Arial"/>
                <w:color w:val="000000" w:themeColor="text1"/>
                <w:sz w:val="22"/>
                <w:szCs w:val="22"/>
              </w:rPr>
              <w:t>be issued by a reputable institution selected by the bidder and located in any country. If the financial institution, other than a bank, issuing the guarantee is located outside Rwanda, it shall have a correspondent financial institution located in Rwanda to make it enforceable.</w:t>
            </w:r>
            <w:bookmarkStart w:id="231" w:name="_Toc171244283"/>
            <w:bookmarkStart w:id="232" w:name="_Toc171245645"/>
            <w:bookmarkStart w:id="233" w:name="_Toc175470033"/>
            <w:bookmarkStart w:id="234" w:name="_Toc175470316"/>
            <w:bookmarkStart w:id="235" w:name="_Toc175470782"/>
            <w:bookmarkStart w:id="236" w:name="_Toc220216252"/>
            <w:bookmarkStart w:id="237" w:name="_Toc220819480"/>
            <w:bookmarkStart w:id="238" w:name="_Toc221327975"/>
            <w:bookmarkEnd w:id="223"/>
            <w:bookmarkEnd w:id="224"/>
            <w:bookmarkEnd w:id="225"/>
            <w:bookmarkEnd w:id="226"/>
            <w:bookmarkEnd w:id="227"/>
            <w:bookmarkEnd w:id="228"/>
            <w:bookmarkEnd w:id="229"/>
            <w:bookmarkEnd w:id="230"/>
          </w:p>
          <w:p w14:paraId="4B05273B"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r w:rsidRPr="007C380C">
              <w:rPr>
                <w:rFonts w:ascii="Arial" w:hAnsi="Arial" w:cs="Arial"/>
                <w:color w:val="000000" w:themeColor="text1"/>
                <w:sz w:val="22"/>
                <w:szCs w:val="22"/>
              </w:rPr>
              <w:t>be substantially in accordance with one of the forms of Bid Security  included in Section IV, Bidding Forms, or other form approved by the  Procuring Entity prior to bid submission;</w:t>
            </w:r>
            <w:bookmarkEnd w:id="231"/>
            <w:bookmarkEnd w:id="232"/>
            <w:bookmarkEnd w:id="233"/>
            <w:bookmarkEnd w:id="234"/>
            <w:bookmarkEnd w:id="235"/>
            <w:bookmarkEnd w:id="236"/>
            <w:bookmarkEnd w:id="237"/>
            <w:bookmarkEnd w:id="238"/>
          </w:p>
          <w:p w14:paraId="1FBEF24E" w14:textId="625D9A9D" w:rsidR="00022A6B" w:rsidRPr="007C380C" w:rsidRDefault="003F407C" w:rsidP="00022A6B">
            <w:pPr>
              <w:pStyle w:val="Heading3"/>
              <w:numPr>
                <w:ilvl w:val="2"/>
                <w:numId w:val="26"/>
              </w:numPr>
              <w:spacing w:after="220"/>
              <w:rPr>
                <w:rFonts w:ascii="Arial" w:hAnsi="Arial" w:cs="Arial"/>
                <w:color w:val="000000" w:themeColor="text1"/>
                <w:sz w:val="22"/>
                <w:szCs w:val="22"/>
              </w:rPr>
            </w:pPr>
            <w:bookmarkStart w:id="239" w:name="_Toc171244284"/>
            <w:bookmarkStart w:id="240" w:name="_Toc171245646"/>
            <w:bookmarkStart w:id="241" w:name="_Toc175470034"/>
            <w:bookmarkStart w:id="242" w:name="_Toc175470317"/>
            <w:bookmarkStart w:id="243" w:name="_Toc175470783"/>
            <w:bookmarkStart w:id="244" w:name="_Toc220216253"/>
            <w:bookmarkStart w:id="245" w:name="_Toc220819481"/>
            <w:bookmarkStart w:id="246" w:name="_Toc221327976"/>
            <w:r w:rsidRPr="007C380C">
              <w:rPr>
                <w:rFonts w:ascii="Arial" w:hAnsi="Arial" w:cs="Arial"/>
                <w:color w:val="000000" w:themeColor="text1"/>
                <w:sz w:val="22"/>
                <w:szCs w:val="22"/>
              </w:rPr>
              <w:t>Be</w:t>
            </w:r>
            <w:r w:rsidR="00022A6B" w:rsidRPr="007C380C">
              <w:rPr>
                <w:rFonts w:ascii="Arial" w:hAnsi="Arial" w:cs="Arial"/>
                <w:color w:val="000000" w:themeColor="text1"/>
                <w:sz w:val="22"/>
                <w:szCs w:val="22"/>
              </w:rPr>
              <w:t xml:space="preserve"> payable promptly upon written demand by the Procuring Entity in case the conditions listed in ITB Clause 19.5 are invoked;</w:t>
            </w:r>
            <w:bookmarkEnd w:id="239"/>
            <w:bookmarkEnd w:id="240"/>
            <w:bookmarkEnd w:id="241"/>
            <w:bookmarkEnd w:id="242"/>
            <w:bookmarkEnd w:id="243"/>
            <w:bookmarkEnd w:id="244"/>
            <w:bookmarkEnd w:id="245"/>
            <w:bookmarkEnd w:id="246"/>
          </w:p>
          <w:p w14:paraId="7B625514" w14:textId="5406BEED" w:rsidR="00022A6B" w:rsidRPr="007C380C" w:rsidRDefault="003F407C" w:rsidP="00022A6B">
            <w:pPr>
              <w:pStyle w:val="Heading3"/>
              <w:numPr>
                <w:ilvl w:val="2"/>
                <w:numId w:val="26"/>
              </w:numPr>
              <w:spacing w:after="220"/>
              <w:rPr>
                <w:rFonts w:ascii="Arial" w:hAnsi="Arial" w:cs="Arial"/>
                <w:color w:val="000000" w:themeColor="text1"/>
                <w:sz w:val="22"/>
                <w:szCs w:val="22"/>
              </w:rPr>
            </w:pPr>
            <w:bookmarkStart w:id="247" w:name="_Toc171244285"/>
            <w:bookmarkStart w:id="248" w:name="_Toc171245647"/>
            <w:bookmarkStart w:id="249" w:name="_Toc175470035"/>
            <w:bookmarkStart w:id="250" w:name="_Toc175470318"/>
            <w:bookmarkStart w:id="251" w:name="_Toc175470784"/>
            <w:bookmarkStart w:id="252" w:name="_Toc220216254"/>
            <w:bookmarkStart w:id="253" w:name="_Toc220819482"/>
            <w:bookmarkStart w:id="254" w:name="_Toc221327977"/>
            <w:r w:rsidRPr="007C380C">
              <w:rPr>
                <w:rFonts w:ascii="Arial" w:hAnsi="Arial" w:cs="Arial"/>
                <w:color w:val="000000" w:themeColor="text1"/>
                <w:sz w:val="22"/>
                <w:szCs w:val="22"/>
              </w:rPr>
              <w:t>Be</w:t>
            </w:r>
            <w:r w:rsidR="00022A6B" w:rsidRPr="007C380C">
              <w:rPr>
                <w:rFonts w:ascii="Arial" w:hAnsi="Arial" w:cs="Arial"/>
                <w:color w:val="000000" w:themeColor="text1"/>
                <w:sz w:val="22"/>
                <w:szCs w:val="22"/>
              </w:rPr>
              <w:t xml:space="preserve"> submitted in its original form; copies will not be accepted;</w:t>
            </w:r>
            <w:bookmarkEnd w:id="247"/>
            <w:bookmarkEnd w:id="248"/>
            <w:bookmarkEnd w:id="249"/>
            <w:bookmarkEnd w:id="250"/>
            <w:bookmarkEnd w:id="251"/>
            <w:bookmarkEnd w:id="252"/>
            <w:bookmarkEnd w:id="253"/>
            <w:bookmarkEnd w:id="254"/>
          </w:p>
          <w:p w14:paraId="0666C9B2" w14:textId="3381074A" w:rsidR="00022A6B" w:rsidRPr="00A944B7" w:rsidRDefault="003F407C" w:rsidP="00022A6B">
            <w:pPr>
              <w:pStyle w:val="Heading3"/>
              <w:numPr>
                <w:ilvl w:val="2"/>
                <w:numId w:val="26"/>
              </w:numPr>
              <w:spacing w:after="220"/>
              <w:rPr>
                <w:rFonts w:ascii="Arial" w:hAnsi="Arial" w:cs="Arial"/>
                <w:sz w:val="22"/>
                <w:szCs w:val="22"/>
              </w:rPr>
            </w:pPr>
            <w:bookmarkStart w:id="255" w:name="_Toc171244286"/>
            <w:bookmarkStart w:id="256" w:name="_Toc171245648"/>
            <w:bookmarkStart w:id="257" w:name="_Toc175470036"/>
            <w:bookmarkStart w:id="258" w:name="_Toc175470319"/>
            <w:bookmarkStart w:id="259" w:name="_Toc175470785"/>
            <w:bookmarkStart w:id="260" w:name="_Toc220216255"/>
            <w:bookmarkStart w:id="261" w:name="_Toc220819483"/>
            <w:bookmarkStart w:id="262" w:name="_Toc221327978"/>
            <w:r w:rsidRPr="00A944B7">
              <w:rPr>
                <w:rFonts w:ascii="Arial" w:hAnsi="Arial" w:cs="Arial"/>
                <w:sz w:val="22"/>
                <w:szCs w:val="22"/>
              </w:rPr>
              <w:t>Remain</w:t>
            </w:r>
            <w:r w:rsidR="00022A6B" w:rsidRPr="00A944B7">
              <w:rPr>
                <w:rFonts w:ascii="Arial" w:hAnsi="Arial" w:cs="Arial"/>
                <w:sz w:val="22"/>
                <w:szCs w:val="22"/>
              </w:rPr>
              <w:t xml:space="preserve"> valid for </w:t>
            </w:r>
            <w:r w:rsidR="00310E5C" w:rsidRPr="00A944B7">
              <w:rPr>
                <w:rFonts w:ascii="Arial" w:hAnsi="Arial" w:cs="Arial"/>
                <w:sz w:val="22"/>
                <w:szCs w:val="22"/>
              </w:rPr>
              <w:t xml:space="preserve">a period of 28 days beyond the </w:t>
            </w:r>
            <w:r w:rsidR="00022A6B" w:rsidRPr="00A944B7">
              <w:rPr>
                <w:rFonts w:ascii="Arial" w:hAnsi="Arial" w:cs="Arial"/>
                <w:sz w:val="22"/>
                <w:szCs w:val="22"/>
              </w:rPr>
              <w:t>validity period of the bids, as extended, if applicable, in accordance with ITB Clause 18.2;</w:t>
            </w:r>
            <w:bookmarkEnd w:id="255"/>
            <w:bookmarkEnd w:id="256"/>
            <w:bookmarkEnd w:id="257"/>
            <w:bookmarkEnd w:id="258"/>
            <w:bookmarkEnd w:id="259"/>
            <w:bookmarkEnd w:id="260"/>
            <w:bookmarkEnd w:id="261"/>
            <w:bookmarkEnd w:id="262"/>
            <w:r w:rsidR="00022A6B" w:rsidRPr="00A944B7">
              <w:rPr>
                <w:rFonts w:ascii="Arial" w:hAnsi="Arial" w:cs="Arial"/>
                <w:sz w:val="22"/>
                <w:szCs w:val="22"/>
              </w:rPr>
              <w:t xml:space="preserve">  </w:t>
            </w:r>
          </w:p>
          <w:p w14:paraId="305454A8"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a Bid Security is required in accordance with ITB Sub-Clause 19.1, any bid not accompanied by a substantially responsive Bid Security in accordance with ITB Sub-Clause 19.1, shall be rejected by the Procuring Entity as non-responsive.</w:t>
            </w:r>
          </w:p>
          <w:p w14:paraId="2E408434"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z w:val="22"/>
                <w:szCs w:val="22"/>
              </w:rPr>
              <w:t>A bid security issued by a local institution to guarantee a bid that was sent by a foreign bidder from his/her country before the bid submission deadline, may be presented on the opening date and shall be considered as part of that bid</w:t>
            </w:r>
          </w:p>
          <w:p w14:paraId="7C1C8A31"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 Security of unsuccessful Bidders shall be returned as promptly as possible upon the successful Bidder’s furnishing of the Performance Security pursuant to ITB Clause 42.</w:t>
            </w:r>
          </w:p>
          <w:p w14:paraId="6DEE68B1"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 Security may be forfeited executed:</w:t>
            </w:r>
          </w:p>
          <w:p w14:paraId="6E3347E8"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bookmarkStart w:id="263" w:name="_Toc171244287"/>
            <w:bookmarkStart w:id="264" w:name="_Toc171245649"/>
            <w:bookmarkStart w:id="265" w:name="_Toc175470037"/>
            <w:bookmarkStart w:id="266" w:name="_Toc175470320"/>
            <w:bookmarkStart w:id="267" w:name="_Toc175470786"/>
            <w:bookmarkStart w:id="268" w:name="_Toc220216256"/>
            <w:bookmarkStart w:id="269" w:name="_Toc220819484"/>
            <w:bookmarkStart w:id="270" w:name="_Toc221327979"/>
            <w:r w:rsidRPr="007C380C">
              <w:rPr>
                <w:rFonts w:ascii="Arial" w:hAnsi="Arial" w:cs="Arial"/>
                <w:color w:val="000000" w:themeColor="text1"/>
                <w:sz w:val="22"/>
                <w:szCs w:val="22"/>
              </w:rPr>
              <w:t>if a Bidder</w:t>
            </w:r>
            <w:bookmarkStart w:id="271" w:name="_Toc438267890"/>
            <w:r w:rsidRPr="007C380C">
              <w:rPr>
                <w:rFonts w:ascii="Arial" w:hAnsi="Arial" w:cs="Arial"/>
                <w:color w:val="000000" w:themeColor="text1"/>
                <w:sz w:val="22"/>
                <w:szCs w:val="22"/>
              </w:rPr>
              <w:t xml:space="preserve"> withdraws its bid during the period of bid validity specified by the Bidder on the Bid Submission Form, except as provided in ITB Sub-Clause 18.2; or</w:t>
            </w:r>
            <w:bookmarkEnd w:id="263"/>
            <w:bookmarkEnd w:id="264"/>
            <w:bookmarkEnd w:id="265"/>
            <w:bookmarkEnd w:id="266"/>
            <w:bookmarkEnd w:id="267"/>
            <w:bookmarkEnd w:id="268"/>
            <w:bookmarkEnd w:id="269"/>
            <w:bookmarkEnd w:id="270"/>
            <w:bookmarkEnd w:id="271"/>
          </w:p>
          <w:p w14:paraId="405A87FE"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bookmarkStart w:id="272" w:name="_Toc171244288"/>
            <w:bookmarkStart w:id="273" w:name="_Toc171245650"/>
            <w:bookmarkStart w:id="274" w:name="_Toc175470038"/>
            <w:bookmarkStart w:id="275" w:name="_Toc175470321"/>
            <w:bookmarkStart w:id="276" w:name="_Toc175470787"/>
            <w:bookmarkStart w:id="277" w:name="_Toc220216257"/>
            <w:bookmarkStart w:id="278" w:name="_Toc220819485"/>
            <w:bookmarkStart w:id="279" w:name="_Toc221327980"/>
            <w:r w:rsidRPr="007C380C">
              <w:rPr>
                <w:rFonts w:ascii="Arial" w:hAnsi="Arial" w:cs="Arial"/>
                <w:color w:val="000000" w:themeColor="text1"/>
                <w:sz w:val="22"/>
                <w:szCs w:val="22"/>
              </w:rPr>
              <w:t>if the successful Bidder fails to:</w:t>
            </w:r>
            <w:bookmarkStart w:id="280" w:name="_Toc438267892"/>
            <w:bookmarkEnd w:id="272"/>
            <w:bookmarkEnd w:id="273"/>
            <w:bookmarkEnd w:id="274"/>
            <w:bookmarkEnd w:id="275"/>
            <w:bookmarkEnd w:id="276"/>
            <w:bookmarkEnd w:id="277"/>
            <w:bookmarkEnd w:id="278"/>
            <w:bookmarkEnd w:id="279"/>
            <w:r w:rsidRPr="007C380C">
              <w:rPr>
                <w:rFonts w:ascii="Arial" w:hAnsi="Arial" w:cs="Arial"/>
                <w:color w:val="000000" w:themeColor="text1"/>
                <w:sz w:val="22"/>
                <w:szCs w:val="22"/>
              </w:rPr>
              <w:t xml:space="preserve"> </w:t>
            </w:r>
            <w:bookmarkEnd w:id="280"/>
          </w:p>
          <w:p w14:paraId="6C1FE6B9" w14:textId="77777777" w:rsidR="00022A6B" w:rsidRPr="007C380C" w:rsidRDefault="00022A6B" w:rsidP="00022A6B">
            <w:pPr>
              <w:pStyle w:val="Heading4"/>
              <w:numPr>
                <w:ilvl w:val="3"/>
                <w:numId w:val="26"/>
              </w:numPr>
              <w:spacing w:before="0" w:after="220"/>
              <w:rPr>
                <w:rFonts w:ascii="Arial" w:hAnsi="Arial" w:cs="Arial"/>
                <w:color w:val="000000" w:themeColor="text1"/>
                <w:spacing w:val="0"/>
                <w:sz w:val="22"/>
                <w:szCs w:val="22"/>
              </w:rPr>
            </w:pPr>
            <w:bookmarkStart w:id="281" w:name="_Toc171244289"/>
            <w:bookmarkStart w:id="282" w:name="_Toc175470039"/>
            <w:bookmarkStart w:id="283" w:name="_Toc175470322"/>
            <w:bookmarkStart w:id="284" w:name="_Toc175470788"/>
            <w:bookmarkStart w:id="285" w:name="_Toc220819486"/>
            <w:bookmarkStart w:id="286" w:name="_Toc221327981"/>
            <w:r w:rsidRPr="007C380C">
              <w:rPr>
                <w:rFonts w:ascii="Arial" w:hAnsi="Arial" w:cs="Arial"/>
                <w:color w:val="000000" w:themeColor="text1"/>
                <w:spacing w:val="0"/>
                <w:sz w:val="22"/>
                <w:szCs w:val="22"/>
              </w:rPr>
              <w:t>sign the Contract in accordance with ITB Clause 41;</w:t>
            </w:r>
            <w:bookmarkEnd w:id="281"/>
            <w:bookmarkEnd w:id="282"/>
            <w:bookmarkEnd w:id="283"/>
            <w:bookmarkEnd w:id="284"/>
            <w:bookmarkEnd w:id="285"/>
            <w:bookmarkEnd w:id="286"/>
            <w:r w:rsidRPr="007C380C">
              <w:rPr>
                <w:rFonts w:ascii="Arial" w:hAnsi="Arial" w:cs="Arial"/>
                <w:color w:val="000000" w:themeColor="text1"/>
                <w:spacing w:val="0"/>
                <w:sz w:val="22"/>
                <w:szCs w:val="22"/>
              </w:rPr>
              <w:t xml:space="preserve"> </w:t>
            </w:r>
          </w:p>
          <w:p w14:paraId="1EE3440A" w14:textId="77777777" w:rsidR="00022A6B" w:rsidRPr="007C380C" w:rsidRDefault="00022A6B" w:rsidP="00022A6B">
            <w:pPr>
              <w:pStyle w:val="Heading4"/>
              <w:numPr>
                <w:ilvl w:val="3"/>
                <w:numId w:val="26"/>
              </w:numPr>
              <w:spacing w:before="0" w:after="220"/>
              <w:rPr>
                <w:rFonts w:ascii="Arial" w:hAnsi="Arial" w:cs="Arial"/>
                <w:color w:val="000000" w:themeColor="text1"/>
                <w:sz w:val="22"/>
                <w:szCs w:val="22"/>
              </w:rPr>
            </w:pPr>
            <w:bookmarkStart w:id="287" w:name="_Toc438267893"/>
            <w:bookmarkStart w:id="288" w:name="_Toc171244290"/>
            <w:bookmarkStart w:id="289" w:name="_Toc175470040"/>
            <w:bookmarkStart w:id="290" w:name="_Toc175470323"/>
            <w:bookmarkStart w:id="291" w:name="_Toc175470789"/>
            <w:bookmarkStart w:id="292" w:name="_Toc220819487"/>
            <w:bookmarkStart w:id="293" w:name="_Toc221327982"/>
            <w:r w:rsidRPr="007C380C">
              <w:rPr>
                <w:rFonts w:ascii="Arial" w:hAnsi="Arial" w:cs="Arial"/>
                <w:color w:val="000000" w:themeColor="text1"/>
                <w:sz w:val="22"/>
                <w:szCs w:val="22"/>
              </w:rPr>
              <w:t>furnish a Performance Security in accordance with ITB Clause 4</w:t>
            </w:r>
            <w:bookmarkStart w:id="294" w:name="_Toc438267894"/>
            <w:bookmarkEnd w:id="287"/>
            <w:r w:rsidRPr="007C380C">
              <w:rPr>
                <w:rFonts w:ascii="Arial" w:hAnsi="Arial" w:cs="Arial"/>
                <w:color w:val="000000" w:themeColor="text1"/>
                <w:sz w:val="22"/>
                <w:szCs w:val="22"/>
              </w:rPr>
              <w:t>2;</w:t>
            </w:r>
            <w:bookmarkEnd w:id="288"/>
            <w:bookmarkEnd w:id="289"/>
            <w:bookmarkEnd w:id="290"/>
            <w:bookmarkEnd w:id="291"/>
            <w:bookmarkEnd w:id="292"/>
            <w:bookmarkEnd w:id="293"/>
          </w:p>
          <w:p w14:paraId="0FB5FECA" w14:textId="77777777" w:rsidR="00022A6B" w:rsidRPr="007C380C" w:rsidRDefault="00022A6B" w:rsidP="00022A6B">
            <w:pPr>
              <w:pStyle w:val="Heading3"/>
              <w:numPr>
                <w:ilvl w:val="2"/>
                <w:numId w:val="26"/>
              </w:numPr>
              <w:spacing w:after="220"/>
              <w:rPr>
                <w:rFonts w:ascii="Arial" w:hAnsi="Arial" w:cs="Arial"/>
                <w:color w:val="000000" w:themeColor="text1"/>
                <w:sz w:val="22"/>
                <w:szCs w:val="22"/>
              </w:rPr>
            </w:pPr>
            <w:bookmarkStart w:id="295" w:name="_Toc171244291"/>
            <w:bookmarkStart w:id="296" w:name="_Toc171245651"/>
            <w:bookmarkStart w:id="297" w:name="_Toc175470041"/>
            <w:bookmarkStart w:id="298" w:name="_Toc175470324"/>
            <w:bookmarkStart w:id="299" w:name="_Toc175470790"/>
            <w:bookmarkStart w:id="300" w:name="_Toc220216258"/>
            <w:bookmarkStart w:id="301" w:name="_Toc220819488"/>
            <w:bookmarkStart w:id="302" w:name="_Toc221327983"/>
            <w:r w:rsidRPr="007C380C">
              <w:rPr>
                <w:rFonts w:ascii="Arial" w:hAnsi="Arial" w:cs="Arial"/>
                <w:color w:val="000000" w:themeColor="text1"/>
                <w:sz w:val="22"/>
                <w:szCs w:val="22"/>
              </w:rPr>
              <w:t>if the successful Bidder refuses corrections of its financial offer.</w:t>
            </w:r>
            <w:bookmarkEnd w:id="295"/>
            <w:bookmarkEnd w:id="296"/>
            <w:bookmarkEnd w:id="297"/>
            <w:bookmarkEnd w:id="298"/>
            <w:bookmarkEnd w:id="299"/>
            <w:bookmarkEnd w:id="300"/>
            <w:bookmarkEnd w:id="301"/>
            <w:bookmarkEnd w:id="302"/>
          </w:p>
          <w:bookmarkEnd w:id="294"/>
          <w:p w14:paraId="53FC45FA" w14:textId="77777777" w:rsidR="00022A6B" w:rsidRPr="007C380C" w:rsidRDefault="00022A6B" w:rsidP="00022A6B">
            <w:pPr>
              <w:pStyle w:val="Sub-ClauseText"/>
              <w:numPr>
                <w:ilvl w:val="1"/>
                <w:numId w:val="26"/>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Bid Security of a </w:t>
            </w:r>
            <w:r w:rsidRPr="007C380C">
              <w:rPr>
                <w:rFonts w:ascii="Arial" w:hAnsi="Arial" w:cs="Arial"/>
                <w:i/>
                <w:color w:val="000000" w:themeColor="text1"/>
                <w:spacing w:val="0"/>
                <w:sz w:val="22"/>
                <w:szCs w:val="22"/>
              </w:rPr>
              <w:t xml:space="preserve">Joint Venture (JV) </w:t>
            </w:r>
            <w:r w:rsidRPr="007C380C">
              <w:rPr>
                <w:rFonts w:ascii="Arial" w:hAnsi="Arial" w:cs="Arial"/>
                <w:color w:val="000000" w:themeColor="text1"/>
                <w:spacing w:val="0"/>
                <w:sz w:val="22"/>
                <w:szCs w:val="22"/>
              </w:rPr>
              <w:t xml:space="preserve">must be in the name of the </w:t>
            </w:r>
            <w:r w:rsidRPr="007C380C">
              <w:rPr>
                <w:rFonts w:ascii="Arial" w:hAnsi="Arial" w:cs="Arial"/>
                <w:i/>
                <w:color w:val="000000" w:themeColor="text1"/>
                <w:spacing w:val="0"/>
                <w:sz w:val="22"/>
                <w:szCs w:val="22"/>
              </w:rPr>
              <w:t>JV</w:t>
            </w:r>
            <w:r w:rsidRPr="007C380C">
              <w:rPr>
                <w:rFonts w:ascii="Arial" w:hAnsi="Arial" w:cs="Arial"/>
                <w:color w:val="000000" w:themeColor="text1"/>
                <w:spacing w:val="0"/>
                <w:sz w:val="22"/>
                <w:szCs w:val="22"/>
              </w:rPr>
              <w:t xml:space="preserve"> that submits the bid. </w:t>
            </w:r>
          </w:p>
          <w:p w14:paraId="10156350" w14:textId="77777777" w:rsidR="00022A6B" w:rsidRPr="007C380C" w:rsidRDefault="00022A6B" w:rsidP="00022A6B">
            <w:pPr>
              <w:pStyle w:val="Sub-ClauseText"/>
              <w:numPr>
                <w:ilvl w:val="1"/>
                <w:numId w:val="26"/>
              </w:numPr>
              <w:spacing w:before="0" w:after="200"/>
              <w:rPr>
                <w:rFonts w:ascii="Arial" w:hAnsi="Arial" w:cs="Arial"/>
                <w:color w:val="000000" w:themeColor="text1"/>
                <w:sz w:val="22"/>
                <w:szCs w:val="22"/>
              </w:rPr>
            </w:pPr>
            <w:r w:rsidRPr="007C380C">
              <w:rPr>
                <w:rFonts w:ascii="Arial" w:hAnsi="Arial" w:cs="Arial"/>
                <w:color w:val="000000" w:themeColor="text1"/>
                <w:sz w:val="22"/>
                <w:szCs w:val="22"/>
              </w:rPr>
              <w:t xml:space="preserve">If a bid security is </w:t>
            </w:r>
            <w:r w:rsidRPr="007C380C">
              <w:rPr>
                <w:rStyle w:val="StyleHeader2-SubClausesBoldChar"/>
                <w:rFonts w:ascii="Arial" w:hAnsi="Arial" w:cs="Arial"/>
                <w:b w:val="0"/>
                <w:bCs w:val="0"/>
                <w:color w:val="000000" w:themeColor="text1"/>
                <w:sz w:val="22"/>
                <w:szCs w:val="22"/>
              </w:rPr>
              <w:t>not required in</w:t>
            </w:r>
            <w:r w:rsidRPr="007C380C">
              <w:rPr>
                <w:rStyle w:val="StyleHeader2-SubClausesBoldChar"/>
                <w:rFonts w:ascii="Arial" w:hAnsi="Arial" w:cs="Arial"/>
                <w:bCs w:val="0"/>
                <w:color w:val="000000" w:themeColor="text1"/>
                <w:sz w:val="22"/>
                <w:szCs w:val="22"/>
              </w:rPr>
              <w:t xml:space="preserve"> the BDS</w:t>
            </w:r>
            <w:r w:rsidRPr="007C380C">
              <w:rPr>
                <w:rFonts w:ascii="Arial" w:hAnsi="Arial" w:cs="Arial"/>
                <w:color w:val="000000" w:themeColor="text1"/>
                <w:sz w:val="22"/>
                <w:szCs w:val="22"/>
              </w:rPr>
              <w:t>, and</w:t>
            </w:r>
          </w:p>
          <w:p w14:paraId="1F8F9F39" w14:textId="77777777" w:rsidR="00022A6B" w:rsidRPr="007C380C" w:rsidRDefault="00022A6B" w:rsidP="00022A6B">
            <w:pPr>
              <w:pStyle w:val="P3Header1-Clauses"/>
              <w:numPr>
                <w:ilvl w:val="1"/>
                <w:numId w:val="26"/>
              </w:numPr>
              <w:spacing w:before="0" w:after="200"/>
              <w:jc w:val="both"/>
              <w:rPr>
                <w:rFonts w:ascii="Arial" w:hAnsi="Arial" w:cs="Arial"/>
                <w:color w:val="000000" w:themeColor="text1"/>
                <w:sz w:val="22"/>
                <w:szCs w:val="22"/>
              </w:rPr>
            </w:pPr>
            <w:r w:rsidRPr="007C380C">
              <w:rPr>
                <w:rFonts w:ascii="Arial" w:hAnsi="Arial" w:cs="Arial"/>
                <w:color w:val="000000" w:themeColor="text1"/>
                <w:sz w:val="22"/>
                <w:szCs w:val="22"/>
              </w:rPr>
              <w:t>if a Bidder withdraws its bid during the period of bid validity specified by the Bidder on the Letter of Bid Form, except as provided in ITB 18.2, or</w:t>
            </w:r>
          </w:p>
          <w:p w14:paraId="63DC1928" w14:textId="77777777" w:rsidR="00022A6B" w:rsidRPr="007C380C" w:rsidRDefault="00022A6B" w:rsidP="00022A6B">
            <w:pPr>
              <w:pStyle w:val="P3Header1-Clauses"/>
              <w:numPr>
                <w:ilvl w:val="1"/>
                <w:numId w:val="26"/>
              </w:numPr>
              <w:spacing w:before="0" w:after="200"/>
              <w:jc w:val="both"/>
              <w:rPr>
                <w:rFonts w:ascii="Arial" w:hAnsi="Arial" w:cs="Arial"/>
                <w:iCs/>
                <w:color w:val="000000" w:themeColor="text1"/>
                <w:sz w:val="22"/>
                <w:szCs w:val="22"/>
              </w:rPr>
            </w:pPr>
            <w:r w:rsidRPr="007C380C">
              <w:rPr>
                <w:rFonts w:ascii="Arial" w:hAnsi="Arial" w:cs="Arial"/>
                <w:color w:val="000000" w:themeColor="text1"/>
                <w:sz w:val="22"/>
                <w:szCs w:val="22"/>
              </w:rPr>
              <w:t>if the successful Bidder fails to: sign the Contract in accordance with ITB 41; or furnish a performance security in accordance with ITB 42;</w:t>
            </w:r>
          </w:p>
          <w:p w14:paraId="0DBE105D" w14:textId="77777777" w:rsidR="00022A6B" w:rsidRPr="007C380C" w:rsidRDefault="00022A6B" w:rsidP="00147C8A">
            <w:pPr>
              <w:pStyle w:val="StyleHeader1-ClausesAfter0pt"/>
              <w:tabs>
                <w:tab w:val="left" w:pos="720"/>
              </w:tabs>
              <w:ind w:left="576" w:hanging="576"/>
              <w:rPr>
                <w:rFonts w:ascii="Arial" w:hAnsi="Arial" w:cs="Arial"/>
                <w:color w:val="000000" w:themeColor="text1"/>
                <w:sz w:val="22"/>
                <w:szCs w:val="22"/>
                <w:lang w:val="en-GB"/>
              </w:rPr>
            </w:pPr>
            <w:r w:rsidRPr="007C380C">
              <w:rPr>
                <w:rFonts w:ascii="Arial" w:hAnsi="Arial" w:cs="Arial"/>
                <w:color w:val="000000" w:themeColor="text1"/>
                <w:sz w:val="22"/>
                <w:szCs w:val="22"/>
                <w:lang w:val="en-GB"/>
              </w:rPr>
              <w:tab/>
              <w:t>The Procuring Entity may, ask</w:t>
            </w:r>
            <w:r w:rsidRPr="007C380C">
              <w:rPr>
                <w:rFonts w:ascii="Arial" w:hAnsi="Arial" w:cs="Arial"/>
                <w:b/>
                <w:color w:val="000000" w:themeColor="text1"/>
                <w:sz w:val="22"/>
                <w:szCs w:val="22"/>
                <w:lang w:val="en-GB"/>
              </w:rPr>
              <w:t xml:space="preserve"> the RPPA to</w:t>
            </w:r>
            <w:r w:rsidRPr="007C380C">
              <w:rPr>
                <w:rFonts w:ascii="Arial" w:hAnsi="Arial" w:cs="Arial"/>
                <w:color w:val="000000" w:themeColor="text1"/>
                <w:sz w:val="22"/>
                <w:szCs w:val="22"/>
                <w:lang w:val="en-GB"/>
              </w:rPr>
              <w:t xml:space="preserve"> declare the Bidder disqualified to be awarded a contract for a period of time pursuant to</w:t>
            </w:r>
            <w:r w:rsidRPr="007C380C">
              <w:rPr>
                <w:rFonts w:ascii="Arial" w:hAnsi="Arial" w:cs="Arial"/>
                <w:b/>
                <w:color w:val="000000" w:themeColor="text1"/>
                <w:sz w:val="22"/>
                <w:szCs w:val="22"/>
                <w:lang w:val="en-GB"/>
              </w:rPr>
              <w:t xml:space="preserve"> the law on public procurement.</w:t>
            </w:r>
          </w:p>
        </w:tc>
      </w:tr>
      <w:tr w:rsidR="00562B83" w:rsidRPr="007C380C" w14:paraId="4FB8588B" w14:textId="77777777" w:rsidTr="00147C8A">
        <w:tc>
          <w:tcPr>
            <w:tcW w:w="10490" w:type="dxa"/>
            <w:tcBorders>
              <w:bottom w:val="nil"/>
            </w:tcBorders>
          </w:tcPr>
          <w:p w14:paraId="77873A66" w14:textId="77777777" w:rsidR="00022A6B" w:rsidRPr="007C380C" w:rsidRDefault="00022A6B" w:rsidP="009C460B">
            <w:pPr>
              <w:pStyle w:val="Sec1-Clauses"/>
              <w:numPr>
                <w:ilvl w:val="0"/>
                <w:numId w:val="59"/>
              </w:numPr>
              <w:spacing w:before="0" w:after="200"/>
              <w:jc w:val="center"/>
              <w:rPr>
                <w:rFonts w:ascii="Arial" w:hAnsi="Arial" w:cs="Arial"/>
                <w:color w:val="000000" w:themeColor="text1"/>
                <w:sz w:val="22"/>
                <w:szCs w:val="22"/>
              </w:rPr>
            </w:pPr>
            <w:bookmarkStart w:id="303" w:name="_Toc438438843"/>
            <w:bookmarkStart w:id="304" w:name="_Toc438532612"/>
            <w:bookmarkStart w:id="305" w:name="_Toc438733987"/>
            <w:bookmarkStart w:id="306" w:name="_Toc438907026"/>
            <w:bookmarkStart w:id="307" w:name="_Toc438907225"/>
            <w:bookmarkStart w:id="308" w:name="_Toc61936859"/>
            <w:r w:rsidRPr="007C380C">
              <w:rPr>
                <w:rFonts w:ascii="Arial" w:hAnsi="Arial" w:cs="Arial"/>
                <w:color w:val="000000" w:themeColor="text1"/>
                <w:sz w:val="22"/>
                <w:szCs w:val="22"/>
              </w:rPr>
              <w:t>Format and Signing of Bid</w:t>
            </w:r>
            <w:bookmarkEnd w:id="303"/>
            <w:bookmarkEnd w:id="304"/>
            <w:bookmarkEnd w:id="305"/>
            <w:bookmarkEnd w:id="306"/>
            <w:bookmarkEnd w:id="307"/>
            <w:bookmarkEnd w:id="308"/>
          </w:p>
          <w:p w14:paraId="19D86526" w14:textId="77777777" w:rsidR="00022A6B" w:rsidRPr="007C380C" w:rsidRDefault="00022A6B" w:rsidP="009C460B">
            <w:pPr>
              <w:pStyle w:val="Sub-ClauseText"/>
              <w:numPr>
                <w:ilvl w:val="1"/>
                <w:numId w:val="59"/>
              </w:numPr>
              <w:tabs>
                <w:tab w:val="clear" w:pos="420"/>
                <w:tab w:val="num" w:pos="601"/>
              </w:tabs>
              <w:spacing w:before="0" w:after="180"/>
              <w:ind w:left="601" w:hanging="568"/>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Bidder shall prepare one original of the documents comprising the bid as described in ITB Clause 11 and clearly mark it “</w:t>
            </w:r>
            <w:r w:rsidRPr="007C380C">
              <w:rPr>
                <w:rFonts w:ascii="Arial" w:hAnsi="Arial" w:cs="Arial"/>
                <w:b/>
                <w:smallCaps/>
                <w:color w:val="000000" w:themeColor="text1"/>
                <w:spacing w:val="0"/>
                <w:sz w:val="22"/>
                <w:szCs w:val="22"/>
              </w:rPr>
              <w:t>Original</w:t>
            </w:r>
            <w:r w:rsidRPr="007C380C">
              <w:rPr>
                <w:rFonts w:ascii="Arial" w:hAnsi="Arial" w:cs="Arial"/>
                <w:color w:val="000000" w:themeColor="text1"/>
                <w:spacing w:val="0"/>
                <w:sz w:val="22"/>
                <w:szCs w:val="22"/>
              </w:rPr>
              <w:t>.”  In addition, the Bidder shall submit copies of the bid, in the number specified in</w:t>
            </w:r>
            <w:r w:rsidRPr="007C380C">
              <w:rPr>
                <w:rFonts w:ascii="Arial" w:hAnsi="Arial" w:cs="Arial"/>
                <w:b/>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and clearly mark them “</w:t>
            </w:r>
            <w:r w:rsidRPr="007C380C">
              <w:rPr>
                <w:rFonts w:ascii="Arial" w:hAnsi="Arial" w:cs="Arial"/>
                <w:b/>
                <w:smallCaps/>
                <w:color w:val="000000" w:themeColor="text1"/>
                <w:spacing w:val="0"/>
                <w:sz w:val="22"/>
                <w:szCs w:val="22"/>
              </w:rPr>
              <w:t>Copy</w:t>
            </w:r>
            <w:r w:rsidRPr="007C380C">
              <w:rPr>
                <w:rFonts w:ascii="Arial" w:hAnsi="Arial" w:cs="Arial"/>
                <w:color w:val="000000" w:themeColor="text1"/>
                <w:spacing w:val="0"/>
                <w:sz w:val="22"/>
                <w:szCs w:val="22"/>
              </w:rPr>
              <w:t xml:space="preserve">.”  In the event of any discrepancy between the original and the copies, the original shall prevail.   </w:t>
            </w:r>
          </w:p>
          <w:p w14:paraId="1DAD33A8" w14:textId="77777777" w:rsidR="00022A6B" w:rsidRPr="007C380C" w:rsidRDefault="00022A6B" w:rsidP="009C460B">
            <w:pPr>
              <w:pStyle w:val="Sub-ClauseText"/>
              <w:numPr>
                <w:ilvl w:val="1"/>
                <w:numId w:val="59"/>
              </w:numPr>
              <w:tabs>
                <w:tab w:val="clear" w:pos="420"/>
                <w:tab w:val="num" w:pos="601"/>
              </w:tabs>
              <w:spacing w:before="0" w:after="180"/>
              <w:ind w:left="601" w:hanging="568"/>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original and all copies of the bid shall be typed in indelible ink, stamped and signed by a person duly authorized to sign on behalf of the Bidder.</w:t>
            </w:r>
          </w:p>
          <w:p w14:paraId="18A36723" w14:textId="77777777" w:rsidR="00022A6B" w:rsidRPr="007C380C" w:rsidRDefault="00022A6B" w:rsidP="009C460B">
            <w:pPr>
              <w:pStyle w:val="Sub-ClauseText"/>
              <w:numPr>
                <w:ilvl w:val="1"/>
                <w:numId w:val="59"/>
              </w:numPr>
              <w:tabs>
                <w:tab w:val="clear" w:pos="420"/>
                <w:tab w:val="num" w:pos="601"/>
              </w:tabs>
              <w:spacing w:before="0" w:after="180"/>
              <w:ind w:left="601" w:hanging="568"/>
              <w:rPr>
                <w:rFonts w:ascii="Arial" w:hAnsi="Arial" w:cs="Arial"/>
                <w:color w:val="000000" w:themeColor="text1"/>
                <w:spacing w:val="0"/>
                <w:sz w:val="22"/>
                <w:szCs w:val="22"/>
              </w:rPr>
            </w:pPr>
            <w:r w:rsidRPr="007C380C">
              <w:rPr>
                <w:rFonts w:ascii="Arial" w:hAnsi="Arial" w:cs="Arial"/>
                <w:color w:val="000000" w:themeColor="text1"/>
                <w:spacing w:val="0"/>
                <w:sz w:val="22"/>
                <w:szCs w:val="22"/>
              </w:rPr>
              <w:t>Any interlineation, erasures, or overwriting shall be valid only if they are signed or initialled by the person signing the Bid.</w:t>
            </w:r>
          </w:p>
        </w:tc>
      </w:tr>
      <w:tr w:rsidR="00562B83" w:rsidRPr="007C380C" w14:paraId="51E44020" w14:textId="77777777" w:rsidTr="00147C8A">
        <w:tc>
          <w:tcPr>
            <w:tcW w:w="10490" w:type="dxa"/>
          </w:tcPr>
          <w:p w14:paraId="6E29BA7D" w14:textId="77777777" w:rsidR="00022A6B" w:rsidRPr="00A944B7" w:rsidRDefault="00022A6B" w:rsidP="009C460B">
            <w:pPr>
              <w:pStyle w:val="Heading3"/>
              <w:numPr>
                <w:ilvl w:val="0"/>
                <w:numId w:val="61"/>
              </w:numPr>
              <w:jc w:val="center"/>
              <w:rPr>
                <w:rFonts w:ascii="Arial" w:hAnsi="Arial" w:cs="Arial"/>
                <w:b/>
                <w:bCs/>
                <w:sz w:val="22"/>
                <w:szCs w:val="22"/>
              </w:rPr>
            </w:pPr>
            <w:bookmarkStart w:id="309" w:name="_Toc505659526"/>
            <w:bookmarkStart w:id="310" w:name="_Toc61936860"/>
            <w:bookmarkStart w:id="311" w:name="_Toc175470042"/>
            <w:bookmarkStart w:id="312" w:name="_Toc175470325"/>
            <w:bookmarkStart w:id="313" w:name="_Toc175470791"/>
            <w:bookmarkStart w:id="314" w:name="_Toc220216259"/>
            <w:bookmarkStart w:id="315" w:name="_Toc220819489"/>
            <w:bookmarkStart w:id="316" w:name="_Toc221327984"/>
            <w:r w:rsidRPr="00A944B7">
              <w:rPr>
                <w:rFonts w:ascii="Arial" w:hAnsi="Arial" w:cs="Arial"/>
                <w:b/>
                <w:bCs/>
                <w:sz w:val="22"/>
                <w:szCs w:val="22"/>
              </w:rPr>
              <w:t>Submission and Opening of Bids</w:t>
            </w:r>
            <w:bookmarkEnd w:id="309"/>
            <w:bookmarkEnd w:id="310"/>
            <w:bookmarkEnd w:id="311"/>
            <w:bookmarkEnd w:id="312"/>
            <w:bookmarkEnd w:id="313"/>
            <w:bookmarkEnd w:id="314"/>
            <w:bookmarkEnd w:id="315"/>
            <w:bookmarkEnd w:id="316"/>
          </w:p>
        </w:tc>
      </w:tr>
      <w:tr w:rsidR="00562B83" w:rsidRPr="007C380C" w14:paraId="138D35F9" w14:textId="77777777" w:rsidTr="00147C8A">
        <w:trPr>
          <w:trHeight w:val="360"/>
        </w:trPr>
        <w:tc>
          <w:tcPr>
            <w:tcW w:w="10490" w:type="dxa"/>
          </w:tcPr>
          <w:p w14:paraId="3C7CE910" w14:textId="77777777" w:rsidR="00022A6B" w:rsidRPr="00A944B7" w:rsidRDefault="00022A6B" w:rsidP="009C460B">
            <w:pPr>
              <w:pStyle w:val="Sec1-Clauses"/>
              <w:numPr>
                <w:ilvl w:val="0"/>
                <w:numId w:val="59"/>
              </w:numPr>
              <w:spacing w:before="0" w:after="200"/>
              <w:jc w:val="center"/>
              <w:rPr>
                <w:rFonts w:ascii="Arial" w:hAnsi="Arial" w:cs="Arial"/>
                <w:sz w:val="22"/>
                <w:szCs w:val="22"/>
              </w:rPr>
            </w:pPr>
            <w:bookmarkStart w:id="317" w:name="_Toc438438845"/>
            <w:bookmarkStart w:id="318" w:name="_Toc438532614"/>
            <w:bookmarkStart w:id="319" w:name="_Toc438733989"/>
            <w:bookmarkStart w:id="320" w:name="_Toc438907027"/>
            <w:bookmarkStart w:id="321" w:name="_Toc438907226"/>
            <w:bookmarkStart w:id="322" w:name="_Toc61936861"/>
            <w:r w:rsidRPr="00A944B7">
              <w:rPr>
                <w:rFonts w:ascii="Arial" w:hAnsi="Arial" w:cs="Arial"/>
                <w:sz w:val="22"/>
                <w:szCs w:val="22"/>
              </w:rPr>
              <w:t>Submission, Sealing and Marking of Bids</w:t>
            </w:r>
          </w:p>
          <w:bookmarkEnd w:id="317"/>
          <w:bookmarkEnd w:id="318"/>
          <w:bookmarkEnd w:id="319"/>
          <w:bookmarkEnd w:id="320"/>
          <w:bookmarkEnd w:id="321"/>
          <w:bookmarkEnd w:id="322"/>
          <w:p w14:paraId="1F05D1B2" w14:textId="77777777" w:rsidR="00022A6B" w:rsidRPr="00A944B7" w:rsidRDefault="00022A6B" w:rsidP="009C460B">
            <w:pPr>
              <w:pStyle w:val="Sub-ClauseText"/>
              <w:numPr>
                <w:ilvl w:val="1"/>
                <w:numId w:val="59"/>
              </w:numPr>
              <w:tabs>
                <w:tab w:val="clear" w:pos="420"/>
                <w:tab w:val="num" w:pos="601"/>
              </w:tabs>
              <w:spacing w:before="0" w:after="180"/>
              <w:ind w:left="601" w:hanging="568"/>
              <w:rPr>
                <w:rFonts w:ascii="Arial" w:hAnsi="Arial" w:cs="Arial"/>
                <w:spacing w:val="0"/>
                <w:sz w:val="22"/>
                <w:szCs w:val="22"/>
              </w:rPr>
            </w:pPr>
            <w:r w:rsidRPr="00A944B7">
              <w:rPr>
                <w:rFonts w:ascii="Arial" w:hAnsi="Arial" w:cs="Arial"/>
                <w:spacing w:val="0"/>
                <w:sz w:val="22"/>
                <w:szCs w:val="22"/>
              </w:rPr>
              <w:t xml:space="preserve">Bidders may always submit their bids by mail or by hand. </w:t>
            </w:r>
          </w:p>
          <w:p w14:paraId="3D4A6D0F" w14:textId="77777777" w:rsidR="00022A6B" w:rsidRPr="00A944B7" w:rsidRDefault="00022A6B" w:rsidP="00147C8A">
            <w:pPr>
              <w:pStyle w:val="Heading3"/>
              <w:spacing w:after="180"/>
              <w:ind w:left="605"/>
              <w:rPr>
                <w:rFonts w:ascii="Arial" w:hAnsi="Arial" w:cs="Arial"/>
                <w:sz w:val="22"/>
                <w:szCs w:val="22"/>
              </w:rPr>
            </w:pPr>
            <w:bookmarkStart w:id="323" w:name="_Toc171244293"/>
            <w:bookmarkStart w:id="324" w:name="_Toc171245653"/>
            <w:bookmarkStart w:id="325" w:name="_Toc175470043"/>
            <w:bookmarkStart w:id="326" w:name="_Toc175470326"/>
            <w:bookmarkStart w:id="327" w:name="_Toc175470792"/>
            <w:bookmarkStart w:id="328" w:name="_Toc220216260"/>
            <w:bookmarkStart w:id="329" w:name="_Toc220819490"/>
            <w:bookmarkStart w:id="330" w:name="_Toc221327985"/>
            <w:r w:rsidRPr="00A944B7">
              <w:rPr>
                <w:rFonts w:ascii="Arial" w:hAnsi="Arial" w:cs="Arial"/>
                <w:sz w:val="22"/>
                <w:szCs w:val="22"/>
              </w:rPr>
              <w:t xml:space="preserve">Bidders submitting bids by mail or by hand, shall enclose the original and each copy of the Bid, including alternative bids, if permitted in accordance with ITB Clause </w:t>
            </w:r>
            <w:smartTag w:uri="urn:schemas-microsoft-com:office:smarttags" w:element="metricconverter">
              <w:smartTagPr>
                <w:attr w:name="ProductID" w:val="13, in"/>
              </w:smartTagPr>
              <w:r w:rsidRPr="00A944B7">
                <w:rPr>
                  <w:rFonts w:ascii="Arial" w:hAnsi="Arial" w:cs="Arial"/>
                  <w:sz w:val="22"/>
                  <w:szCs w:val="22"/>
                </w:rPr>
                <w:t>13, in</w:t>
              </w:r>
            </w:smartTag>
            <w:r w:rsidRPr="00A944B7">
              <w:rPr>
                <w:rFonts w:ascii="Arial" w:hAnsi="Arial" w:cs="Arial"/>
                <w:sz w:val="22"/>
                <w:szCs w:val="22"/>
              </w:rPr>
              <w:t xml:space="preserve"> separate sealed envelopes, duly marking the envelopes as “</w:t>
            </w:r>
            <w:r w:rsidRPr="00A944B7">
              <w:rPr>
                <w:rFonts w:ascii="Arial" w:hAnsi="Arial" w:cs="Arial"/>
                <w:b/>
                <w:smallCaps/>
                <w:sz w:val="22"/>
                <w:szCs w:val="22"/>
              </w:rPr>
              <w:t>Original</w:t>
            </w:r>
            <w:r w:rsidRPr="00A944B7">
              <w:rPr>
                <w:rFonts w:ascii="Arial" w:hAnsi="Arial" w:cs="Arial"/>
                <w:sz w:val="22"/>
                <w:szCs w:val="22"/>
              </w:rPr>
              <w:t>” and “</w:t>
            </w:r>
            <w:r w:rsidRPr="00A944B7">
              <w:rPr>
                <w:rFonts w:ascii="Arial" w:hAnsi="Arial" w:cs="Arial"/>
                <w:b/>
                <w:smallCaps/>
                <w:sz w:val="22"/>
                <w:szCs w:val="22"/>
              </w:rPr>
              <w:t>Copy</w:t>
            </w:r>
            <w:r w:rsidRPr="00A944B7">
              <w:rPr>
                <w:rFonts w:ascii="Arial" w:hAnsi="Arial" w:cs="Arial"/>
                <w:sz w:val="22"/>
                <w:szCs w:val="22"/>
              </w:rPr>
              <w:t>.”  These envelopes containing the original and the copies shall then be enclosed in one single envelope. The rest of the procedure shall be in accordance with ITB sub-Clauses 21.2 and 21.3.</w:t>
            </w:r>
            <w:bookmarkEnd w:id="323"/>
            <w:bookmarkEnd w:id="324"/>
            <w:bookmarkEnd w:id="325"/>
            <w:bookmarkEnd w:id="326"/>
            <w:bookmarkEnd w:id="327"/>
            <w:bookmarkEnd w:id="328"/>
            <w:bookmarkEnd w:id="329"/>
            <w:bookmarkEnd w:id="330"/>
          </w:p>
          <w:p w14:paraId="6B46B8A8" w14:textId="77777777" w:rsidR="00022A6B" w:rsidRPr="00A944B7" w:rsidRDefault="00022A6B" w:rsidP="009C460B">
            <w:pPr>
              <w:pStyle w:val="Sub-ClauseText"/>
              <w:numPr>
                <w:ilvl w:val="1"/>
                <w:numId w:val="59"/>
              </w:numPr>
              <w:tabs>
                <w:tab w:val="clear" w:pos="420"/>
                <w:tab w:val="num" w:pos="601"/>
              </w:tabs>
              <w:spacing w:before="0" w:after="180"/>
              <w:ind w:left="601" w:hanging="568"/>
              <w:rPr>
                <w:rFonts w:ascii="Arial" w:hAnsi="Arial" w:cs="Arial"/>
                <w:spacing w:val="0"/>
                <w:sz w:val="22"/>
                <w:szCs w:val="22"/>
              </w:rPr>
            </w:pPr>
            <w:r w:rsidRPr="00A944B7">
              <w:rPr>
                <w:rFonts w:ascii="Arial" w:hAnsi="Arial" w:cs="Arial"/>
                <w:sz w:val="22"/>
                <w:szCs w:val="22"/>
              </w:rPr>
              <w:t>The envelopes containing the original and the copies shall be enclosed in one single envelope:</w:t>
            </w:r>
          </w:p>
          <w:p w14:paraId="1326E791" w14:textId="77777777" w:rsidR="00022A6B" w:rsidRPr="00A944B7" w:rsidRDefault="00022A6B" w:rsidP="009C460B">
            <w:pPr>
              <w:pStyle w:val="Heading3"/>
              <w:numPr>
                <w:ilvl w:val="2"/>
                <w:numId w:val="44"/>
              </w:numPr>
              <w:spacing w:after="180"/>
              <w:rPr>
                <w:rFonts w:ascii="Arial" w:hAnsi="Arial" w:cs="Arial"/>
                <w:sz w:val="22"/>
                <w:szCs w:val="22"/>
              </w:rPr>
            </w:pPr>
            <w:bookmarkStart w:id="331" w:name="_Toc171244294"/>
            <w:bookmarkStart w:id="332" w:name="_Toc171245654"/>
            <w:bookmarkStart w:id="333" w:name="_Toc175470044"/>
            <w:bookmarkStart w:id="334" w:name="_Toc175470327"/>
            <w:bookmarkStart w:id="335" w:name="_Toc175470793"/>
            <w:bookmarkStart w:id="336" w:name="_Toc220216261"/>
            <w:bookmarkStart w:id="337" w:name="_Toc220819491"/>
            <w:bookmarkStart w:id="338" w:name="_Toc221327986"/>
            <w:r w:rsidRPr="00A944B7">
              <w:rPr>
                <w:rFonts w:ascii="Arial" w:hAnsi="Arial" w:cs="Arial"/>
                <w:sz w:val="22"/>
                <w:szCs w:val="22"/>
              </w:rPr>
              <w:t>The inner envelopes shall bear the name and address of the Bidder;</w:t>
            </w:r>
            <w:bookmarkEnd w:id="331"/>
            <w:bookmarkEnd w:id="332"/>
            <w:bookmarkEnd w:id="333"/>
            <w:bookmarkEnd w:id="334"/>
            <w:bookmarkEnd w:id="335"/>
            <w:bookmarkEnd w:id="336"/>
            <w:bookmarkEnd w:id="337"/>
            <w:bookmarkEnd w:id="338"/>
          </w:p>
          <w:p w14:paraId="568E53C1" w14:textId="77777777" w:rsidR="00022A6B" w:rsidRPr="00A944B7" w:rsidRDefault="00022A6B" w:rsidP="009C460B">
            <w:pPr>
              <w:pStyle w:val="Heading3"/>
              <w:numPr>
                <w:ilvl w:val="2"/>
                <w:numId w:val="44"/>
              </w:numPr>
              <w:spacing w:after="180"/>
              <w:rPr>
                <w:rFonts w:ascii="Arial" w:hAnsi="Arial" w:cs="Arial"/>
                <w:sz w:val="22"/>
                <w:szCs w:val="22"/>
              </w:rPr>
            </w:pPr>
            <w:bookmarkStart w:id="339" w:name="_Toc171244295"/>
            <w:bookmarkStart w:id="340" w:name="_Toc171245655"/>
            <w:bookmarkStart w:id="341" w:name="_Toc175470045"/>
            <w:bookmarkStart w:id="342" w:name="_Toc175470328"/>
            <w:bookmarkStart w:id="343" w:name="_Toc175470794"/>
            <w:bookmarkStart w:id="344" w:name="_Toc220216262"/>
            <w:bookmarkStart w:id="345" w:name="_Toc220819492"/>
            <w:bookmarkStart w:id="346" w:name="_Toc221327987"/>
            <w:r w:rsidRPr="00A944B7">
              <w:rPr>
                <w:rFonts w:ascii="Arial" w:hAnsi="Arial" w:cs="Arial"/>
                <w:sz w:val="22"/>
                <w:szCs w:val="22"/>
              </w:rPr>
              <w:t>The outer envelopes must be anonymous and be addressed to the Procuring Entity in accordance with ITB Sub-Clause 22.1; and</w:t>
            </w:r>
            <w:bookmarkEnd w:id="339"/>
            <w:bookmarkEnd w:id="340"/>
            <w:bookmarkEnd w:id="341"/>
            <w:bookmarkEnd w:id="342"/>
            <w:bookmarkEnd w:id="343"/>
            <w:bookmarkEnd w:id="344"/>
            <w:bookmarkEnd w:id="345"/>
            <w:bookmarkEnd w:id="346"/>
          </w:p>
          <w:p w14:paraId="2D300827" w14:textId="77777777" w:rsidR="00022A6B" w:rsidRPr="00A944B7" w:rsidRDefault="00022A6B" w:rsidP="009C460B">
            <w:pPr>
              <w:pStyle w:val="Heading3"/>
              <w:numPr>
                <w:ilvl w:val="2"/>
                <w:numId w:val="44"/>
              </w:numPr>
              <w:spacing w:after="180"/>
              <w:rPr>
                <w:rFonts w:ascii="Arial" w:hAnsi="Arial" w:cs="Arial"/>
                <w:sz w:val="22"/>
                <w:szCs w:val="22"/>
              </w:rPr>
            </w:pPr>
            <w:bookmarkStart w:id="347" w:name="_Toc171244296"/>
            <w:bookmarkStart w:id="348" w:name="_Toc171245656"/>
            <w:bookmarkStart w:id="349" w:name="_Toc175470046"/>
            <w:bookmarkStart w:id="350" w:name="_Toc175470329"/>
            <w:bookmarkStart w:id="351" w:name="_Toc175470795"/>
            <w:bookmarkStart w:id="352" w:name="_Toc220216263"/>
            <w:bookmarkStart w:id="353" w:name="_Toc220819493"/>
            <w:bookmarkStart w:id="354" w:name="_Toc221327988"/>
            <w:r w:rsidRPr="00A944B7">
              <w:rPr>
                <w:rFonts w:ascii="Arial" w:hAnsi="Arial" w:cs="Arial"/>
                <w:sz w:val="22"/>
                <w:szCs w:val="22"/>
              </w:rPr>
              <w:t xml:space="preserve">The outer envelopes must bear the specific identification of this bidding process indicated in ITB 1.1 and any additional identification marks as </w:t>
            </w:r>
            <w:r w:rsidRPr="00A944B7">
              <w:rPr>
                <w:rFonts w:ascii="Arial" w:hAnsi="Arial" w:cs="Arial"/>
                <w:bCs/>
                <w:sz w:val="22"/>
                <w:szCs w:val="22"/>
              </w:rPr>
              <w:t>specified in</w:t>
            </w:r>
            <w:r w:rsidRPr="00A944B7">
              <w:rPr>
                <w:rFonts w:ascii="Arial" w:hAnsi="Arial" w:cs="Arial"/>
                <w:b/>
                <w:bCs/>
                <w:sz w:val="22"/>
                <w:szCs w:val="22"/>
              </w:rPr>
              <w:t xml:space="preserve"> the</w:t>
            </w:r>
            <w:r w:rsidRPr="00A944B7">
              <w:rPr>
                <w:rFonts w:ascii="Arial" w:hAnsi="Arial" w:cs="Arial"/>
                <w:sz w:val="22"/>
                <w:szCs w:val="22"/>
              </w:rPr>
              <w:t xml:space="preserve"> </w:t>
            </w:r>
            <w:r w:rsidRPr="00A944B7">
              <w:rPr>
                <w:rFonts w:ascii="Arial" w:hAnsi="Arial" w:cs="Arial"/>
                <w:b/>
                <w:sz w:val="22"/>
                <w:szCs w:val="22"/>
              </w:rPr>
              <w:t>BDS;</w:t>
            </w:r>
            <w:r w:rsidRPr="00A944B7">
              <w:rPr>
                <w:rFonts w:ascii="Arial" w:hAnsi="Arial" w:cs="Arial"/>
                <w:sz w:val="22"/>
                <w:szCs w:val="22"/>
              </w:rPr>
              <w:t xml:space="preserve"> and</w:t>
            </w:r>
            <w:bookmarkEnd w:id="347"/>
            <w:bookmarkEnd w:id="348"/>
            <w:bookmarkEnd w:id="349"/>
            <w:bookmarkEnd w:id="350"/>
            <w:bookmarkEnd w:id="351"/>
            <w:bookmarkEnd w:id="352"/>
            <w:bookmarkEnd w:id="353"/>
            <w:bookmarkEnd w:id="354"/>
          </w:p>
          <w:p w14:paraId="26B58F5E" w14:textId="77777777" w:rsidR="00022A6B" w:rsidRPr="00A944B7" w:rsidRDefault="00022A6B" w:rsidP="009C460B">
            <w:pPr>
              <w:pStyle w:val="Heading3"/>
              <w:numPr>
                <w:ilvl w:val="2"/>
                <w:numId w:val="44"/>
              </w:numPr>
              <w:spacing w:after="180"/>
              <w:rPr>
                <w:rFonts w:ascii="Arial" w:hAnsi="Arial" w:cs="Arial"/>
                <w:sz w:val="22"/>
                <w:szCs w:val="22"/>
              </w:rPr>
            </w:pPr>
            <w:bookmarkStart w:id="355" w:name="_Toc171244297"/>
            <w:bookmarkStart w:id="356" w:name="_Toc171245657"/>
            <w:bookmarkStart w:id="357" w:name="_Toc175470047"/>
            <w:bookmarkStart w:id="358" w:name="_Toc175470330"/>
            <w:bookmarkStart w:id="359" w:name="_Toc175470796"/>
            <w:bookmarkStart w:id="360" w:name="_Toc220216264"/>
            <w:bookmarkStart w:id="361" w:name="_Toc220819494"/>
            <w:bookmarkStart w:id="362" w:name="_Toc221327989"/>
            <w:r w:rsidRPr="00A944B7">
              <w:rPr>
                <w:rFonts w:ascii="Arial" w:hAnsi="Arial" w:cs="Arial"/>
                <w:sz w:val="22"/>
                <w:szCs w:val="22"/>
              </w:rPr>
              <w:t>bear a warning not to open before the time and date for bid opening, in accordance with ITB Sub-Clause 2</w:t>
            </w:r>
            <w:bookmarkEnd w:id="355"/>
            <w:bookmarkEnd w:id="356"/>
            <w:r w:rsidRPr="00A944B7">
              <w:rPr>
                <w:rFonts w:ascii="Arial" w:hAnsi="Arial" w:cs="Arial"/>
                <w:sz w:val="22"/>
                <w:szCs w:val="22"/>
              </w:rPr>
              <w:t>5.1</w:t>
            </w:r>
            <w:bookmarkEnd w:id="357"/>
            <w:bookmarkEnd w:id="358"/>
            <w:bookmarkEnd w:id="359"/>
            <w:bookmarkEnd w:id="360"/>
            <w:bookmarkEnd w:id="361"/>
            <w:bookmarkEnd w:id="362"/>
          </w:p>
          <w:p w14:paraId="1E49E2C4" w14:textId="77777777" w:rsidR="00022A6B" w:rsidRPr="00A944B7" w:rsidRDefault="00022A6B" w:rsidP="009C460B">
            <w:pPr>
              <w:pStyle w:val="Sub-ClauseText"/>
              <w:numPr>
                <w:ilvl w:val="1"/>
                <w:numId w:val="59"/>
              </w:numPr>
              <w:tabs>
                <w:tab w:val="clear" w:pos="420"/>
                <w:tab w:val="num" w:pos="601"/>
              </w:tabs>
              <w:spacing w:before="0" w:after="180"/>
              <w:ind w:left="601" w:hanging="568"/>
              <w:rPr>
                <w:rFonts w:ascii="Arial" w:hAnsi="Arial" w:cs="Arial"/>
                <w:spacing w:val="0"/>
                <w:sz w:val="22"/>
                <w:szCs w:val="22"/>
              </w:rPr>
            </w:pPr>
            <w:r w:rsidRPr="00A944B7">
              <w:rPr>
                <w:rFonts w:ascii="Arial" w:hAnsi="Arial" w:cs="Arial"/>
                <w:spacing w:val="0"/>
                <w:sz w:val="22"/>
                <w:szCs w:val="22"/>
              </w:rPr>
              <w:t>If all envelopes are not sealed and marked as required, the Procuring Entity will assume no responsibility for the misplacement or premature opening of the bid.</w:t>
            </w:r>
          </w:p>
        </w:tc>
      </w:tr>
      <w:tr w:rsidR="00562B83" w:rsidRPr="007C380C" w14:paraId="56381C82" w14:textId="77777777" w:rsidTr="00147C8A">
        <w:tc>
          <w:tcPr>
            <w:tcW w:w="10490" w:type="dxa"/>
          </w:tcPr>
          <w:p w14:paraId="2B5C50D9" w14:textId="77777777" w:rsidR="00022A6B" w:rsidRPr="00A944B7" w:rsidRDefault="00022A6B" w:rsidP="009C460B">
            <w:pPr>
              <w:pStyle w:val="Sub-ClauseText"/>
              <w:numPr>
                <w:ilvl w:val="0"/>
                <w:numId w:val="59"/>
              </w:numPr>
              <w:spacing w:before="0" w:after="200"/>
              <w:jc w:val="center"/>
              <w:rPr>
                <w:rFonts w:ascii="Arial" w:hAnsi="Arial" w:cs="Arial"/>
                <w:b/>
                <w:spacing w:val="0"/>
                <w:sz w:val="22"/>
                <w:szCs w:val="22"/>
              </w:rPr>
            </w:pPr>
            <w:bookmarkStart w:id="363" w:name="_Toc424009124"/>
            <w:bookmarkStart w:id="364" w:name="_Toc438438846"/>
            <w:bookmarkStart w:id="365" w:name="_Toc438532618"/>
            <w:bookmarkStart w:id="366" w:name="_Toc438733990"/>
            <w:bookmarkStart w:id="367" w:name="_Toc438907028"/>
            <w:bookmarkStart w:id="368" w:name="_Toc438907227"/>
            <w:bookmarkStart w:id="369" w:name="_Toc61936862"/>
            <w:r w:rsidRPr="00A944B7">
              <w:rPr>
                <w:rFonts w:ascii="Arial" w:hAnsi="Arial" w:cs="Arial"/>
                <w:b/>
                <w:sz w:val="22"/>
                <w:szCs w:val="22"/>
              </w:rPr>
              <w:t>Deadline for Submission of Bids</w:t>
            </w:r>
            <w:bookmarkEnd w:id="363"/>
            <w:bookmarkEnd w:id="364"/>
            <w:bookmarkEnd w:id="365"/>
            <w:bookmarkEnd w:id="366"/>
            <w:bookmarkEnd w:id="367"/>
            <w:bookmarkEnd w:id="368"/>
            <w:bookmarkEnd w:id="369"/>
          </w:p>
          <w:p w14:paraId="0F9661F0" w14:textId="77777777" w:rsidR="00022A6B" w:rsidRPr="00A944B7" w:rsidRDefault="00022A6B" w:rsidP="009C460B">
            <w:pPr>
              <w:pStyle w:val="Sub-ClauseText"/>
              <w:numPr>
                <w:ilvl w:val="1"/>
                <w:numId w:val="59"/>
              </w:numPr>
              <w:tabs>
                <w:tab w:val="clear" w:pos="420"/>
                <w:tab w:val="num" w:pos="601"/>
              </w:tabs>
              <w:spacing w:before="0" w:after="200"/>
              <w:ind w:left="601" w:hanging="601"/>
              <w:rPr>
                <w:rFonts w:ascii="Arial" w:hAnsi="Arial" w:cs="Arial"/>
                <w:spacing w:val="0"/>
                <w:sz w:val="22"/>
                <w:szCs w:val="22"/>
              </w:rPr>
            </w:pPr>
            <w:r w:rsidRPr="00A944B7">
              <w:rPr>
                <w:rFonts w:ascii="Arial" w:hAnsi="Arial" w:cs="Arial"/>
                <w:spacing w:val="0"/>
                <w:sz w:val="22"/>
                <w:szCs w:val="22"/>
              </w:rPr>
              <w:t xml:space="preserve">Bids must be received by the Procuring Entity at the address and no later than the date and time </w:t>
            </w:r>
            <w:r w:rsidRPr="00A944B7">
              <w:rPr>
                <w:rFonts w:ascii="Arial" w:hAnsi="Arial" w:cs="Arial"/>
                <w:bCs/>
                <w:spacing w:val="0"/>
                <w:sz w:val="22"/>
                <w:szCs w:val="22"/>
              </w:rPr>
              <w:t>specified</w:t>
            </w:r>
            <w:r w:rsidRPr="00A944B7">
              <w:rPr>
                <w:rFonts w:ascii="Arial" w:hAnsi="Arial" w:cs="Arial"/>
                <w:spacing w:val="0"/>
                <w:sz w:val="22"/>
                <w:szCs w:val="22"/>
              </w:rPr>
              <w:t xml:space="preserve"> </w:t>
            </w:r>
            <w:r w:rsidRPr="00A944B7">
              <w:rPr>
                <w:rFonts w:ascii="Arial" w:hAnsi="Arial" w:cs="Arial"/>
                <w:bCs/>
                <w:spacing w:val="0"/>
                <w:sz w:val="22"/>
                <w:szCs w:val="22"/>
              </w:rPr>
              <w:t>in</w:t>
            </w:r>
            <w:r w:rsidRPr="00A944B7">
              <w:rPr>
                <w:rFonts w:ascii="Arial" w:hAnsi="Arial" w:cs="Arial"/>
                <w:b/>
                <w:bCs/>
                <w:spacing w:val="0"/>
                <w:sz w:val="22"/>
                <w:szCs w:val="22"/>
              </w:rPr>
              <w:t xml:space="preserve"> the</w:t>
            </w:r>
            <w:r w:rsidRPr="00A944B7">
              <w:rPr>
                <w:rFonts w:ascii="Arial" w:hAnsi="Arial" w:cs="Arial"/>
                <w:spacing w:val="0"/>
                <w:sz w:val="22"/>
                <w:szCs w:val="22"/>
              </w:rPr>
              <w:t xml:space="preserve"> </w:t>
            </w:r>
            <w:r w:rsidRPr="00A944B7">
              <w:rPr>
                <w:rFonts w:ascii="Arial" w:hAnsi="Arial" w:cs="Arial"/>
                <w:b/>
                <w:spacing w:val="0"/>
                <w:sz w:val="22"/>
                <w:szCs w:val="22"/>
              </w:rPr>
              <w:t>BDS.</w:t>
            </w:r>
          </w:p>
          <w:p w14:paraId="1737E425" w14:textId="77777777" w:rsidR="00022A6B" w:rsidRPr="00A944B7" w:rsidRDefault="00022A6B" w:rsidP="009C460B">
            <w:pPr>
              <w:pStyle w:val="Sub-ClauseText"/>
              <w:numPr>
                <w:ilvl w:val="1"/>
                <w:numId w:val="59"/>
              </w:numPr>
              <w:tabs>
                <w:tab w:val="clear" w:pos="420"/>
                <w:tab w:val="num" w:pos="601"/>
              </w:tabs>
              <w:spacing w:before="0" w:after="200"/>
              <w:ind w:left="601" w:hanging="601"/>
              <w:rPr>
                <w:rFonts w:ascii="Arial" w:hAnsi="Arial" w:cs="Arial"/>
                <w:spacing w:val="0"/>
                <w:sz w:val="22"/>
                <w:szCs w:val="22"/>
              </w:rPr>
            </w:pPr>
            <w:r w:rsidRPr="00A944B7">
              <w:rPr>
                <w:rFonts w:ascii="Arial" w:hAnsi="Arial" w:cs="Arial"/>
                <w:spacing w:val="0"/>
                <w:sz w:val="22"/>
                <w:szCs w:val="22"/>
              </w:rPr>
              <w:t xml:space="preserve">The Procuring Entity may, at its discretion, extend the deadline for the submission of bids by amending the Bidding Documents in accordance with ITB Clause </w:t>
            </w:r>
            <w:smartTag w:uri="urn:schemas-microsoft-com:office:smarttags" w:element="metricconverter">
              <w:smartTagPr>
                <w:attr w:name="ProductID" w:val="8, in"/>
              </w:smartTagPr>
              <w:r w:rsidRPr="00A944B7">
                <w:rPr>
                  <w:rFonts w:ascii="Arial" w:hAnsi="Arial" w:cs="Arial"/>
                  <w:spacing w:val="0"/>
                  <w:sz w:val="22"/>
                  <w:szCs w:val="22"/>
                </w:rPr>
                <w:t>8, in</w:t>
              </w:r>
            </w:smartTag>
            <w:r w:rsidRPr="00A944B7">
              <w:rPr>
                <w:rFonts w:ascii="Arial" w:hAnsi="Arial" w:cs="Arial"/>
                <w:spacing w:val="0"/>
                <w:sz w:val="22"/>
                <w:szCs w:val="22"/>
              </w:rPr>
              <w:t xml:space="preserve"> which case all rights and obligations of the Procuring Entity and Bidders previously subject to the deadline shall thereafter be subject to the deadline as extended.</w:t>
            </w:r>
          </w:p>
        </w:tc>
      </w:tr>
      <w:tr w:rsidR="00562B83" w:rsidRPr="007C380C" w14:paraId="15E64C26" w14:textId="77777777" w:rsidTr="00147C8A">
        <w:tc>
          <w:tcPr>
            <w:tcW w:w="10490" w:type="dxa"/>
          </w:tcPr>
          <w:p w14:paraId="41AA827D" w14:textId="77777777" w:rsidR="00022A6B" w:rsidRPr="00A944B7" w:rsidRDefault="00022A6B" w:rsidP="009C460B">
            <w:pPr>
              <w:pStyle w:val="Sub-ClauseText"/>
              <w:numPr>
                <w:ilvl w:val="0"/>
                <w:numId w:val="59"/>
              </w:numPr>
              <w:spacing w:before="0" w:after="200"/>
              <w:jc w:val="center"/>
              <w:rPr>
                <w:rFonts w:ascii="Arial" w:hAnsi="Arial" w:cs="Arial"/>
                <w:b/>
                <w:spacing w:val="0"/>
                <w:sz w:val="22"/>
                <w:szCs w:val="22"/>
              </w:rPr>
            </w:pPr>
            <w:bookmarkStart w:id="370" w:name="_Toc438438847"/>
            <w:bookmarkStart w:id="371" w:name="_Toc438532619"/>
            <w:bookmarkStart w:id="372" w:name="_Toc438733991"/>
            <w:bookmarkStart w:id="373" w:name="_Toc438907029"/>
            <w:bookmarkStart w:id="374" w:name="_Toc438907228"/>
            <w:bookmarkStart w:id="375" w:name="_Toc61936863"/>
            <w:r w:rsidRPr="00A944B7">
              <w:rPr>
                <w:rFonts w:ascii="Arial" w:hAnsi="Arial" w:cs="Arial"/>
                <w:b/>
                <w:sz w:val="22"/>
                <w:szCs w:val="22"/>
              </w:rPr>
              <w:t>Late Bids</w:t>
            </w:r>
            <w:bookmarkEnd w:id="370"/>
            <w:bookmarkEnd w:id="371"/>
            <w:bookmarkEnd w:id="372"/>
            <w:bookmarkEnd w:id="373"/>
            <w:bookmarkEnd w:id="374"/>
            <w:bookmarkEnd w:id="375"/>
          </w:p>
          <w:p w14:paraId="455CD864" w14:textId="77777777" w:rsidR="00022A6B" w:rsidRPr="00A944B7" w:rsidRDefault="00022A6B" w:rsidP="00147C8A">
            <w:pPr>
              <w:pStyle w:val="Sub-ClauseText"/>
              <w:spacing w:before="0" w:after="200"/>
              <w:rPr>
                <w:rFonts w:ascii="Arial" w:hAnsi="Arial" w:cs="Arial"/>
                <w:spacing w:val="0"/>
                <w:sz w:val="22"/>
                <w:szCs w:val="22"/>
              </w:rPr>
            </w:pPr>
            <w:r w:rsidRPr="00A944B7">
              <w:rPr>
                <w:rFonts w:ascii="Arial" w:hAnsi="Arial" w:cs="Arial"/>
                <w:spacing w:val="0"/>
                <w:sz w:val="22"/>
                <w:szCs w:val="22"/>
              </w:rPr>
              <w:t>The Procuring Entity shall not consider any bid that arrives after the deadline for submission of bids, in accordance with ITB Clause 22.  Any bid received by the Procuring Entity after the deadline for submission of bids shall be declared late, rejected, and returned unopened to the Bidder.</w:t>
            </w:r>
          </w:p>
        </w:tc>
      </w:tr>
      <w:tr w:rsidR="00562B83" w:rsidRPr="007C380C" w14:paraId="45CC9F02" w14:textId="77777777" w:rsidTr="00147C8A">
        <w:tc>
          <w:tcPr>
            <w:tcW w:w="10490" w:type="dxa"/>
            <w:tcBorders>
              <w:bottom w:val="nil"/>
            </w:tcBorders>
          </w:tcPr>
          <w:p w14:paraId="3F03FCC9" w14:textId="77777777" w:rsidR="00022A6B" w:rsidRPr="00A944B7" w:rsidRDefault="00022A6B" w:rsidP="009C460B">
            <w:pPr>
              <w:pStyle w:val="Sub-ClauseText"/>
              <w:numPr>
                <w:ilvl w:val="0"/>
                <w:numId w:val="59"/>
              </w:numPr>
              <w:spacing w:before="0" w:after="200"/>
              <w:jc w:val="center"/>
              <w:rPr>
                <w:rFonts w:ascii="Arial" w:hAnsi="Arial" w:cs="Arial"/>
                <w:b/>
                <w:spacing w:val="0"/>
                <w:sz w:val="22"/>
                <w:szCs w:val="22"/>
              </w:rPr>
            </w:pPr>
            <w:bookmarkStart w:id="376" w:name="_Toc424009126"/>
            <w:bookmarkStart w:id="377" w:name="_Toc438438848"/>
            <w:bookmarkStart w:id="378" w:name="_Toc438532620"/>
            <w:bookmarkStart w:id="379" w:name="_Toc438733992"/>
            <w:bookmarkStart w:id="380" w:name="_Toc438907030"/>
            <w:bookmarkStart w:id="381" w:name="_Toc438907229"/>
            <w:bookmarkStart w:id="382" w:name="_Toc61936864"/>
            <w:r w:rsidRPr="00A944B7">
              <w:rPr>
                <w:rFonts w:ascii="Arial" w:hAnsi="Arial" w:cs="Arial"/>
                <w:b/>
                <w:sz w:val="22"/>
                <w:szCs w:val="22"/>
              </w:rPr>
              <w:t>Withdrawal, Substitution, and Modification of Bids</w:t>
            </w:r>
            <w:bookmarkEnd w:id="376"/>
            <w:bookmarkEnd w:id="377"/>
            <w:bookmarkEnd w:id="378"/>
            <w:bookmarkEnd w:id="379"/>
            <w:bookmarkEnd w:id="380"/>
            <w:bookmarkEnd w:id="381"/>
            <w:bookmarkEnd w:id="382"/>
          </w:p>
          <w:p w14:paraId="17058097" w14:textId="77777777" w:rsidR="00022A6B" w:rsidRPr="00A944B7" w:rsidRDefault="00022A6B" w:rsidP="009C460B">
            <w:pPr>
              <w:pStyle w:val="Sub-ClauseText"/>
              <w:numPr>
                <w:ilvl w:val="1"/>
                <w:numId w:val="59"/>
              </w:numPr>
              <w:tabs>
                <w:tab w:val="clear" w:pos="420"/>
                <w:tab w:val="num" w:pos="619"/>
              </w:tabs>
              <w:spacing w:before="0" w:after="200"/>
              <w:ind w:left="478" w:hanging="567"/>
              <w:rPr>
                <w:rFonts w:ascii="Arial" w:hAnsi="Arial" w:cs="Arial"/>
                <w:spacing w:val="0"/>
                <w:sz w:val="22"/>
                <w:szCs w:val="22"/>
              </w:rPr>
            </w:pPr>
            <w:r w:rsidRPr="00A944B7">
              <w:rPr>
                <w:rFonts w:ascii="Arial" w:hAnsi="Arial" w:cs="Arial"/>
                <w:spacing w:val="0"/>
                <w:sz w:val="22"/>
                <w:szCs w:val="22"/>
              </w:rPr>
              <w:t>A Bidder may withdraw, substitute, or modify its Bid after it has been submitted by sending a written notice in accordance with ITB Clause 21, duly signed by an authorized representative, and shall include a copy of the authorization (the power of attorney) in accordance with ITB Sub-Clause 20.2, (except that no copies of the withdrawal notice are required). The corresponding substitution or modification of the bid must accompany the respective written notice.  All notices must be:</w:t>
            </w:r>
          </w:p>
          <w:p w14:paraId="4922E4F7" w14:textId="77777777" w:rsidR="00022A6B" w:rsidRPr="00A944B7" w:rsidRDefault="00022A6B" w:rsidP="009C460B">
            <w:pPr>
              <w:numPr>
                <w:ilvl w:val="0"/>
                <w:numId w:val="42"/>
              </w:numPr>
              <w:tabs>
                <w:tab w:val="left" w:pos="1152"/>
              </w:tabs>
              <w:spacing w:after="200"/>
              <w:ind w:left="1166" w:hanging="547"/>
              <w:jc w:val="both"/>
              <w:rPr>
                <w:rFonts w:ascii="Arial" w:hAnsi="Arial" w:cs="Arial"/>
                <w:sz w:val="22"/>
                <w:szCs w:val="22"/>
              </w:rPr>
            </w:pPr>
            <w:r w:rsidRPr="00A944B7">
              <w:rPr>
                <w:rFonts w:ascii="Arial" w:hAnsi="Arial" w:cs="Arial"/>
                <w:sz w:val="22"/>
                <w:szCs w:val="22"/>
              </w:rPr>
              <w:t>submitted in accordance with ITB Clauses 20 and 21 (except that withdrawal notices do not require copies), and in addition, the respective envelopes shall be clearly marked “</w:t>
            </w:r>
            <w:r w:rsidRPr="00A944B7">
              <w:rPr>
                <w:rFonts w:ascii="Arial" w:hAnsi="Arial" w:cs="Arial"/>
                <w:smallCaps/>
                <w:sz w:val="22"/>
                <w:szCs w:val="22"/>
              </w:rPr>
              <w:t xml:space="preserve">Withdrawal,” “Substitution,” </w:t>
            </w:r>
            <w:r w:rsidRPr="00A944B7">
              <w:rPr>
                <w:rFonts w:ascii="Arial" w:hAnsi="Arial" w:cs="Arial"/>
                <w:sz w:val="22"/>
                <w:szCs w:val="22"/>
              </w:rPr>
              <w:t xml:space="preserve">or </w:t>
            </w:r>
            <w:r w:rsidRPr="00A944B7">
              <w:rPr>
                <w:rFonts w:ascii="Arial" w:hAnsi="Arial" w:cs="Arial"/>
                <w:smallCaps/>
                <w:sz w:val="22"/>
                <w:szCs w:val="22"/>
              </w:rPr>
              <w:t>“Modification</w:t>
            </w:r>
            <w:r w:rsidRPr="00A944B7">
              <w:rPr>
                <w:rFonts w:ascii="Arial" w:hAnsi="Arial" w:cs="Arial"/>
                <w:sz w:val="22"/>
                <w:szCs w:val="22"/>
              </w:rPr>
              <w:t>;” and</w:t>
            </w:r>
          </w:p>
          <w:p w14:paraId="5AB6B5D7" w14:textId="77777777" w:rsidR="00022A6B" w:rsidRPr="00A944B7" w:rsidRDefault="00022A6B" w:rsidP="009C460B">
            <w:pPr>
              <w:numPr>
                <w:ilvl w:val="0"/>
                <w:numId w:val="42"/>
              </w:numPr>
              <w:tabs>
                <w:tab w:val="left" w:pos="1152"/>
              </w:tabs>
              <w:spacing w:after="200"/>
              <w:ind w:left="1166" w:hanging="547"/>
              <w:jc w:val="both"/>
              <w:rPr>
                <w:rFonts w:ascii="Arial" w:hAnsi="Arial" w:cs="Arial"/>
                <w:sz w:val="22"/>
                <w:szCs w:val="22"/>
              </w:rPr>
            </w:pPr>
            <w:r w:rsidRPr="00A944B7">
              <w:rPr>
                <w:rFonts w:ascii="Arial" w:hAnsi="Arial" w:cs="Arial"/>
                <w:sz w:val="22"/>
                <w:szCs w:val="22"/>
              </w:rPr>
              <w:t>received by the Procuring Entity prior to the deadline prescribed for submission of bids, in accordance with ITB Clause 22.</w:t>
            </w:r>
          </w:p>
          <w:p w14:paraId="2E6AD857" w14:textId="77777777" w:rsidR="00022A6B" w:rsidRPr="00A944B7" w:rsidRDefault="00022A6B" w:rsidP="009C460B">
            <w:pPr>
              <w:pStyle w:val="Sub-ClauseText"/>
              <w:numPr>
                <w:ilvl w:val="1"/>
                <w:numId w:val="59"/>
              </w:numPr>
              <w:tabs>
                <w:tab w:val="clear" w:pos="420"/>
                <w:tab w:val="num" w:pos="619"/>
              </w:tabs>
              <w:spacing w:before="0" w:after="200"/>
              <w:ind w:left="478" w:hanging="567"/>
              <w:rPr>
                <w:rFonts w:ascii="Arial" w:hAnsi="Arial" w:cs="Arial"/>
                <w:spacing w:val="0"/>
                <w:sz w:val="22"/>
                <w:szCs w:val="22"/>
              </w:rPr>
            </w:pPr>
            <w:r w:rsidRPr="00A944B7">
              <w:rPr>
                <w:rFonts w:ascii="Arial" w:hAnsi="Arial" w:cs="Arial"/>
                <w:spacing w:val="0"/>
                <w:sz w:val="22"/>
                <w:szCs w:val="22"/>
              </w:rPr>
              <w:t>Bids requested to be withdrawn in accordance with ITB Sub-Clause 24.1 shall be returned unopened to the Bidders.</w:t>
            </w:r>
          </w:p>
          <w:p w14:paraId="53FA5646" w14:textId="77777777" w:rsidR="00022A6B" w:rsidRPr="00A944B7" w:rsidRDefault="00022A6B" w:rsidP="009C460B">
            <w:pPr>
              <w:pStyle w:val="Sub-ClauseText"/>
              <w:numPr>
                <w:ilvl w:val="1"/>
                <w:numId w:val="59"/>
              </w:numPr>
              <w:tabs>
                <w:tab w:val="clear" w:pos="420"/>
                <w:tab w:val="num" w:pos="619"/>
              </w:tabs>
              <w:spacing w:before="0" w:after="200"/>
              <w:ind w:left="478" w:hanging="567"/>
              <w:rPr>
                <w:rFonts w:ascii="Arial" w:hAnsi="Arial" w:cs="Arial"/>
                <w:spacing w:val="0"/>
                <w:sz w:val="22"/>
                <w:szCs w:val="22"/>
              </w:rPr>
            </w:pPr>
            <w:r w:rsidRPr="00A944B7">
              <w:rPr>
                <w:rFonts w:ascii="Arial" w:hAnsi="Arial" w:cs="Arial"/>
                <w:spacing w:val="0"/>
                <w:sz w:val="22"/>
                <w:szCs w:val="22"/>
              </w:rPr>
              <w:t xml:space="preserve">No bid may be withdrawn, substituted, or modified in the interval between the deadline for submission of bids and the expiration of the period of bid validity specified by the Bidder on the Bid Submission Form or any extension thereof. </w:t>
            </w:r>
          </w:p>
        </w:tc>
      </w:tr>
      <w:tr w:rsidR="00562B83" w:rsidRPr="007C380C" w14:paraId="3F7B1FEF" w14:textId="77777777" w:rsidTr="00147C8A">
        <w:tc>
          <w:tcPr>
            <w:tcW w:w="10490" w:type="dxa"/>
            <w:tcBorders>
              <w:bottom w:val="nil"/>
            </w:tcBorders>
          </w:tcPr>
          <w:p w14:paraId="55FCF8ED" w14:textId="77777777" w:rsidR="00022A6B" w:rsidRPr="00A944B7" w:rsidRDefault="00022A6B" w:rsidP="009C460B">
            <w:pPr>
              <w:pStyle w:val="Sub-ClauseText"/>
              <w:numPr>
                <w:ilvl w:val="0"/>
                <w:numId w:val="59"/>
              </w:numPr>
              <w:spacing w:before="0" w:after="200"/>
              <w:jc w:val="center"/>
              <w:rPr>
                <w:rFonts w:ascii="Arial" w:hAnsi="Arial" w:cs="Arial"/>
                <w:b/>
                <w:spacing w:val="0"/>
                <w:sz w:val="22"/>
                <w:szCs w:val="22"/>
              </w:rPr>
            </w:pPr>
            <w:bookmarkStart w:id="383" w:name="_Toc438438849"/>
            <w:bookmarkStart w:id="384" w:name="_Toc438532623"/>
            <w:bookmarkStart w:id="385" w:name="_Toc438733993"/>
            <w:bookmarkStart w:id="386" w:name="_Toc438907031"/>
            <w:bookmarkStart w:id="387" w:name="_Toc438907230"/>
            <w:bookmarkStart w:id="388" w:name="_Toc61936865"/>
            <w:r w:rsidRPr="00A944B7">
              <w:rPr>
                <w:rFonts w:ascii="Arial" w:hAnsi="Arial" w:cs="Arial"/>
                <w:b/>
                <w:sz w:val="22"/>
                <w:szCs w:val="22"/>
              </w:rPr>
              <w:t>Bid Opening</w:t>
            </w:r>
            <w:bookmarkEnd w:id="383"/>
            <w:bookmarkEnd w:id="384"/>
            <w:bookmarkEnd w:id="385"/>
            <w:bookmarkEnd w:id="386"/>
            <w:bookmarkEnd w:id="387"/>
            <w:bookmarkEnd w:id="388"/>
          </w:p>
          <w:p w14:paraId="64E676D5" w14:textId="77777777" w:rsidR="00022A6B" w:rsidRPr="00A944B7" w:rsidRDefault="00022A6B" w:rsidP="009C460B">
            <w:pPr>
              <w:pStyle w:val="Sub-ClauseText"/>
              <w:numPr>
                <w:ilvl w:val="1"/>
                <w:numId w:val="59"/>
              </w:numPr>
              <w:tabs>
                <w:tab w:val="clear" w:pos="420"/>
                <w:tab w:val="num" w:pos="619"/>
              </w:tabs>
              <w:spacing w:before="0" w:after="200"/>
              <w:ind w:left="619" w:hanging="567"/>
              <w:rPr>
                <w:rFonts w:ascii="Arial" w:hAnsi="Arial" w:cs="Arial"/>
                <w:spacing w:val="0"/>
                <w:sz w:val="22"/>
                <w:szCs w:val="22"/>
              </w:rPr>
            </w:pPr>
            <w:r w:rsidRPr="00A944B7">
              <w:rPr>
                <w:rFonts w:ascii="Arial" w:hAnsi="Arial" w:cs="Arial"/>
                <w:spacing w:val="0"/>
                <w:sz w:val="22"/>
                <w:szCs w:val="22"/>
              </w:rPr>
              <w:t xml:space="preserve">The Procuring Entity shall conduct the bid opening in public at the address, date and time </w:t>
            </w:r>
            <w:r w:rsidRPr="00A944B7">
              <w:rPr>
                <w:rFonts w:ascii="Arial" w:hAnsi="Arial" w:cs="Arial"/>
                <w:bCs/>
                <w:spacing w:val="0"/>
                <w:sz w:val="22"/>
                <w:szCs w:val="22"/>
              </w:rPr>
              <w:t xml:space="preserve">specified in </w:t>
            </w:r>
            <w:r w:rsidRPr="00A944B7">
              <w:rPr>
                <w:rFonts w:ascii="Arial" w:hAnsi="Arial" w:cs="Arial"/>
                <w:b/>
                <w:bCs/>
                <w:spacing w:val="0"/>
                <w:sz w:val="22"/>
                <w:szCs w:val="22"/>
              </w:rPr>
              <w:t>the</w:t>
            </w:r>
            <w:r w:rsidRPr="00A944B7">
              <w:rPr>
                <w:rFonts w:ascii="Arial" w:hAnsi="Arial" w:cs="Arial"/>
                <w:spacing w:val="0"/>
                <w:sz w:val="22"/>
                <w:szCs w:val="22"/>
              </w:rPr>
              <w:t xml:space="preserve"> </w:t>
            </w:r>
            <w:r w:rsidRPr="00A944B7">
              <w:rPr>
                <w:rFonts w:ascii="Arial" w:hAnsi="Arial" w:cs="Arial"/>
                <w:b/>
                <w:spacing w:val="0"/>
                <w:sz w:val="22"/>
                <w:szCs w:val="22"/>
              </w:rPr>
              <w:t>BDS.</w:t>
            </w:r>
            <w:r w:rsidRPr="00A944B7">
              <w:rPr>
                <w:rFonts w:ascii="Arial" w:hAnsi="Arial" w:cs="Arial"/>
                <w:spacing w:val="0"/>
                <w:sz w:val="22"/>
                <w:szCs w:val="22"/>
              </w:rPr>
              <w:t xml:space="preserve">  </w:t>
            </w:r>
          </w:p>
          <w:p w14:paraId="7869C84E" w14:textId="77777777" w:rsidR="00022A6B" w:rsidRPr="00A944B7" w:rsidRDefault="00022A6B" w:rsidP="009C460B">
            <w:pPr>
              <w:pStyle w:val="Sub-ClauseText"/>
              <w:numPr>
                <w:ilvl w:val="1"/>
                <w:numId w:val="59"/>
              </w:numPr>
              <w:tabs>
                <w:tab w:val="clear" w:pos="420"/>
                <w:tab w:val="num" w:pos="619"/>
              </w:tabs>
              <w:spacing w:before="0" w:after="200"/>
              <w:ind w:left="619" w:hanging="567"/>
              <w:rPr>
                <w:rFonts w:ascii="Arial" w:hAnsi="Arial" w:cs="Arial"/>
                <w:spacing w:val="0"/>
                <w:sz w:val="22"/>
                <w:szCs w:val="22"/>
              </w:rPr>
            </w:pPr>
            <w:r w:rsidRPr="00A944B7">
              <w:rPr>
                <w:rFonts w:ascii="Arial" w:hAnsi="Arial" w:cs="Arial"/>
                <w:spacing w:val="0"/>
                <w:sz w:val="22"/>
                <w:szCs w:val="22"/>
              </w:rPr>
              <w:t>Only envelopes that are opened and read out at Bid opening shall be considered further.</w:t>
            </w:r>
          </w:p>
          <w:p w14:paraId="0D364D01" w14:textId="77777777" w:rsidR="00022A6B" w:rsidRPr="00A944B7" w:rsidRDefault="00022A6B" w:rsidP="009C460B">
            <w:pPr>
              <w:pStyle w:val="Sub-ClauseText"/>
              <w:numPr>
                <w:ilvl w:val="1"/>
                <w:numId w:val="59"/>
              </w:numPr>
              <w:tabs>
                <w:tab w:val="clear" w:pos="420"/>
                <w:tab w:val="num" w:pos="619"/>
              </w:tabs>
              <w:spacing w:before="0" w:after="200"/>
              <w:ind w:left="619" w:hanging="567"/>
              <w:rPr>
                <w:rFonts w:ascii="Arial" w:hAnsi="Arial" w:cs="Arial"/>
                <w:spacing w:val="0"/>
                <w:sz w:val="22"/>
                <w:szCs w:val="22"/>
              </w:rPr>
            </w:pPr>
            <w:r w:rsidRPr="00A944B7">
              <w:rPr>
                <w:rFonts w:ascii="Arial" w:hAnsi="Arial" w:cs="Arial"/>
                <w:spacing w:val="0"/>
                <w:sz w:val="22"/>
                <w:szCs w:val="22"/>
              </w:rPr>
              <w:t>All other envelopes shall be opened one at a time, reading out: the name of the Bidder and whether there is a modification; the Bid Prices, including any discounts and alternative offers; the presence of a Bid Security or Bid-Securing Declaration, if required; and any other details as the Procuring Entity may consider appropriate.  Only discounts and alternative offers read out at Bid opening shall be considered for evaluation.  No Bid shall be rejected at Bid opening except for late bids, in accordance with ITB Sub-Clause 23.</w:t>
            </w:r>
          </w:p>
          <w:p w14:paraId="7734CBCB" w14:textId="77777777" w:rsidR="00022A6B" w:rsidRPr="00A944B7" w:rsidRDefault="00022A6B" w:rsidP="009C460B">
            <w:pPr>
              <w:pStyle w:val="Sub-ClauseText"/>
              <w:numPr>
                <w:ilvl w:val="1"/>
                <w:numId w:val="59"/>
              </w:numPr>
              <w:tabs>
                <w:tab w:val="clear" w:pos="420"/>
                <w:tab w:val="num" w:pos="619"/>
              </w:tabs>
              <w:spacing w:before="0" w:after="200"/>
              <w:ind w:left="619" w:hanging="567"/>
              <w:rPr>
                <w:rFonts w:ascii="Arial" w:hAnsi="Arial" w:cs="Arial"/>
                <w:spacing w:val="0"/>
                <w:sz w:val="22"/>
                <w:szCs w:val="22"/>
              </w:rPr>
            </w:pPr>
            <w:r w:rsidRPr="00A944B7">
              <w:rPr>
                <w:rFonts w:ascii="Arial" w:hAnsi="Arial" w:cs="Arial"/>
                <w:spacing w:val="0"/>
                <w:sz w:val="22"/>
                <w:szCs w:val="22"/>
              </w:rPr>
              <w:t>The Procuring Entity shall prepare a record of the Bid opening that shall include, as a minimum: the name of the Bidder and whether there is a withdrawal, substitution, or modification; the Bid Price, per lot if applicable, including any discounts, and alternative offers if they were permitted; and the presence or absence of a Bid Security, if one was required.  The Bidders’ representatives who are present shall be requested to sign the attendance sheet.  A copy of the record shall be distributed to all Bidders who submitted bids in time, and posted online when electronic bidding is permitted.</w:t>
            </w:r>
          </w:p>
        </w:tc>
      </w:tr>
      <w:tr w:rsidR="00562B83" w:rsidRPr="007C380C" w14:paraId="141CDEBE" w14:textId="77777777" w:rsidTr="00147C8A">
        <w:tc>
          <w:tcPr>
            <w:tcW w:w="10490" w:type="dxa"/>
          </w:tcPr>
          <w:p w14:paraId="7184F0F5" w14:textId="77777777" w:rsidR="00022A6B" w:rsidRPr="007C380C" w:rsidRDefault="00022A6B" w:rsidP="009C460B">
            <w:pPr>
              <w:pStyle w:val="Heading3"/>
              <w:numPr>
                <w:ilvl w:val="0"/>
                <w:numId w:val="61"/>
              </w:numPr>
              <w:jc w:val="center"/>
              <w:rPr>
                <w:rFonts w:ascii="Arial" w:hAnsi="Arial" w:cs="Arial"/>
                <w:b/>
                <w:bCs/>
                <w:color w:val="000000" w:themeColor="text1"/>
                <w:sz w:val="22"/>
                <w:szCs w:val="22"/>
              </w:rPr>
            </w:pPr>
            <w:bookmarkStart w:id="389" w:name="_Toc505659527"/>
            <w:bookmarkStart w:id="390" w:name="_Toc61936866"/>
            <w:bookmarkStart w:id="391" w:name="_Toc175470048"/>
            <w:bookmarkStart w:id="392" w:name="_Toc175470331"/>
            <w:bookmarkStart w:id="393" w:name="_Toc175470797"/>
            <w:bookmarkStart w:id="394" w:name="_Toc220216265"/>
            <w:bookmarkStart w:id="395" w:name="_Toc220819495"/>
            <w:bookmarkStart w:id="396" w:name="_Toc221327990"/>
            <w:r w:rsidRPr="007C380C">
              <w:rPr>
                <w:rFonts w:ascii="Arial" w:hAnsi="Arial" w:cs="Arial"/>
                <w:b/>
                <w:bCs/>
                <w:color w:val="000000" w:themeColor="text1"/>
                <w:sz w:val="22"/>
                <w:szCs w:val="22"/>
              </w:rPr>
              <w:t>Evaluation and Comparison of Bids</w:t>
            </w:r>
            <w:bookmarkEnd w:id="389"/>
            <w:bookmarkEnd w:id="390"/>
            <w:bookmarkEnd w:id="391"/>
            <w:bookmarkEnd w:id="392"/>
            <w:bookmarkEnd w:id="393"/>
            <w:bookmarkEnd w:id="394"/>
            <w:bookmarkEnd w:id="395"/>
            <w:bookmarkEnd w:id="396"/>
          </w:p>
        </w:tc>
      </w:tr>
      <w:tr w:rsidR="00562B83" w:rsidRPr="007C380C" w14:paraId="690D1361" w14:textId="77777777" w:rsidTr="00147C8A">
        <w:tc>
          <w:tcPr>
            <w:tcW w:w="10490" w:type="dxa"/>
          </w:tcPr>
          <w:p w14:paraId="3299DCB1" w14:textId="77777777" w:rsidR="00022A6B" w:rsidRPr="007C380C" w:rsidRDefault="00022A6B" w:rsidP="009C460B">
            <w:pPr>
              <w:pStyle w:val="Sub-ClauseText"/>
              <w:numPr>
                <w:ilvl w:val="0"/>
                <w:numId w:val="59"/>
              </w:numPr>
              <w:spacing w:before="0" w:after="180"/>
              <w:jc w:val="center"/>
              <w:rPr>
                <w:rFonts w:ascii="Arial" w:hAnsi="Arial" w:cs="Arial"/>
                <w:b/>
                <w:color w:val="000000" w:themeColor="text1"/>
                <w:spacing w:val="0"/>
                <w:sz w:val="22"/>
                <w:szCs w:val="22"/>
              </w:rPr>
            </w:pPr>
            <w:bookmarkStart w:id="397" w:name="_Toc61936867"/>
            <w:r w:rsidRPr="007C380C">
              <w:rPr>
                <w:rFonts w:ascii="Arial" w:hAnsi="Arial" w:cs="Arial"/>
                <w:b/>
                <w:color w:val="000000" w:themeColor="text1"/>
                <w:sz w:val="22"/>
                <w:szCs w:val="22"/>
              </w:rPr>
              <w:t>Confidentiality</w:t>
            </w:r>
            <w:bookmarkEnd w:id="397"/>
          </w:p>
          <w:p w14:paraId="53B43895" w14:textId="77777777" w:rsidR="00022A6B" w:rsidRPr="007C380C" w:rsidRDefault="00022A6B" w:rsidP="009C460B">
            <w:pPr>
              <w:pStyle w:val="Sub-ClauseText"/>
              <w:numPr>
                <w:ilvl w:val="1"/>
                <w:numId w:val="59"/>
              </w:numPr>
              <w:tabs>
                <w:tab w:val="clear" w:pos="420"/>
                <w:tab w:val="num" w:pos="601"/>
              </w:tabs>
              <w:spacing w:before="0" w:after="18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Information relating to the examination, evaluation, comparison, and post-qualification of bids, and recommendation of contract award, shall not be disclosed to bidders or any other persons not officially concerned with such process until publication of the Contract Award.</w:t>
            </w:r>
          </w:p>
          <w:p w14:paraId="43EB9481" w14:textId="77777777" w:rsidR="00022A6B" w:rsidRPr="007C380C" w:rsidRDefault="00022A6B" w:rsidP="009C460B">
            <w:pPr>
              <w:pStyle w:val="Sub-ClauseText"/>
              <w:numPr>
                <w:ilvl w:val="1"/>
                <w:numId w:val="59"/>
              </w:numPr>
              <w:tabs>
                <w:tab w:val="clear" w:pos="420"/>
                <w:tab w:val="num" w:pos="601"/>
              </w:tabs>
              <w:spacing w:before="0" w:after="18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Any effort by a Bidder to influence the Procuring Entity in the examination, evaluation, comparison, and post-qualification of the bids or contract award decisions may result in the rejection of its Bid.</w:t>
            </w:r>
          </w:p>
          <w:p w14:paraId="3FACF3AD" w14:textId="77777777" w:rsidR="00022A6B" w:rsidRPr="007C380C" w:rsidRDefault="00022A6B" w:rsidP="009C460B">
            <w:pPr>
              <w:pStyle w:val="Sub-ClauseText"/>
              <w:numPr>
                <w:ilvl w:val="1"/>
                <w:numId w:val="59"/>
              </w:numPr>
              <w:tabs>
                <w:tab w:val="clear" w:pos="420"/>
                <w:tab w:val="num" w:pos="601"/>
              </w:tabs>
              <w:spacing w:before="0" w:after="18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Notwithstanding ITB Sub-Clause 26.2, from the time of bid opening to the time of Contract Award, if any Bidder wishes to contact the Procuring Entity on any matter related to the bidding process, it should do so in writing.</w:t>
            </w:r>
          </w:p>
        </w:tc>
      </w:tr>
      <w:tr w:rsidR="00562B83" w:rsidRPr="007C380C" w14:paraId="18D7CF73" w14:textId="77777777" w:rsidTr="00147C8A">
        <w:tc>
          <w:tcPr>
            <w:tcW w:w="10490" w:type="dxa"/>
          </w:tcPr>
          <w:p w14:paraId="35AD60C8" w14:textId="77777777" w:rsidR="00022A6B" w:rsidRPr="007C380C" w:rsidRDefault="00022A6B" w:rsidP="009C460B">
            <w:pPr>
              <w:pStyle w:val="Sub-ClauseText"/>
              <w:numPr>
                <w:ilvl w:val="0"/>
                <w:numId w:val="59"/>
              </w:numPr>
              <w:spacing w:before="0" w:after="180"/>
              <w:jc w:val="center"/>
              <w:rPr>
                <w:rFonts w:ascii="Arial" w:hAnsi="Arial" w:cs="Arial"/>
                <w:b/>
                <w:color w:val="000000" w:themeColor="text1"/>
                <w:spacing w:val="0"/>
                <w:sz w:val="22"/>
                <w:szCs w:val="22"/>
              </w:rPr>
            </w:pPr>
            <w:bookmarkStart w:id="398" w:name="_Toc61936868"/>
            <w:r w:rsidRPr="007C380C">
              <w:rPr>
                <w:rFonts w:ascii="Arial" w:hAnsi="Arial" w:cs="Arial"/>
                <w:b/>
                <w:color w:val="000000" w:themeColor="text1"/>
                <w:sz w:val="22"/>
                <w:szCs w:val="22"/>
              </w:rPr>
              <w:t>Clarification of Bids</w:t>
            </w:r>
            <w:bookmarkEnd w:id="398"/>
          </w:p>
          <w:p w14:paraId="0A605426" w14:textId="77777777" w:rsidR="00022A6B" w:rsidRPr="007C380C" w:rsidRDefault="00022A6B" w:rsidP="00147C8A">
            <w:pPr>
              <w:tabs>
                <w:tab w:val="left" w:pos="540"/>
              </w:tabs>
              <w:spacing w:after="160"/>
              <w:ind w:left="547" w:right="-72" w:hanging="7"/>
              <w:jc w:val="both"/>
              <w:rPr>
                <w:rFonts w:ascii="Arial" w:hAnsi="Arial" w:cs="Arial"/>
                <w:color w:val="000000" w:themeColor="text1"/>
                <w:sz w:val="22"/>
                <w:szCs w:val="22"/>
                <w:lang w:val="en-US"/>
              </w:rPr>
            </w:pPr>
            <w:r w:rsidRPr="007C380C">
              <w:rPr>
                <w:rFonts w:ascii="Arial" w:hAnsi="Arial" w:cs="Arial"/>
                <w:color w:val="000000" w:themeColor="text1"/>
                <w:sz w:val="22"/>
                <w:szCs w:val="22"/>
              </w:rPr>
              <w:t xml:space="preserve">To assist in the examination, evaluation, comparison and post-qualification of the bids, the Procuring Entity may, at its discretion, ask any Bidder for a clarification of its Bid.  Any clarification submitted by a Bidder in respect to its Bid and that is not in response to a request by the Procuring Entity shall not be considered.  The Procuring Entity’s request for clarification and the response shall be in writing. No change in the prices or substance of the Bid shall be sought, offered, or permitted, except to confirm the correction of arithmetic errors discovered by the Procuring Entity in the Evaluation of the bids, in accordance with ITB Clause 29. </w:t>
            </w:r>
            <w:r w:rsidRPr="007C380C">
              <w:rPr>
                <w:rFonts w:ascii="Arial" w:hAnsi="Arial" w:cs="Arial"/>
                <w:color w:val="000000" w:themeColor="text1"/>
                <w:sz w:val="22"/>
                <w:szCs w:val="22"/>
                <w:lang w:val="en-US"/>
              </w:rPr>
              <w:t>At his/her own initiative, a bidder may provide clarifications on his/her bid but which shall not change its price or substance.</w:t>
            </w:r>
          </w:p>
          <w:p w14:paraId="5766ABC0" w14:textId="77777777" w:rsidR="007E25EC" w:rsidRPr="007C380C" w:rsidRDefault="007E25EC" w:rsidP="00147C8A">
            <w:pPr>
              <w:tabs>
                <w:tab w:val="left" w:pos="540"/>
              </w:tabs>
              <w:spacing w:after="160"/>
              <w:ind w:left="547" w:right="-72" w:hanging="7"/>
              <w:jc w:val="both"/>
              <w:rPr>
                <w:rFonts w:ascii="Arial" w:hAnsi="Arial" w:cs="Arial"/>
                <w:b/>
                <w:color w:val="000000" w:themeColor="text1"/>
                <w:sz w:val="22"/>
                <w:szCs w:val="22"/>
                <w:lang w:val="en-US"/>
              </w:rPr>
            </w:pPr>
          </w:p>
        </w:tc>
      </w:tr>
      <w:tr w:rsidR="00562B83" w:rsidRPr="007C380C" w14:paraId="0BAE01E7" w14:textId="77777777" w:rsidTr="00147C8A">
        <w:tc>
          <w:tcPr>
            <w:tcW w:w="10490" w:type="dxa"/>
          </w:tcPr>
          <w:p w14:paraId="2A3E3B6E" w14:textId="77777777" w:rsidR="00022A6B" w:rsidRPr="007C380C" w:rsidRDefault="00022A6B" w:rsidP="009C460B">
            <w:pPr>
              <w:pStyle w:val="Sub-ClauseText"/>
              <w:numPr>
                <w:ilvl w:val="0"/>
                <w:numId w:val="59"/>
              </w:numPr>
              <w:spacing w:before="0" w:after="180"/>
              <w:jc w:val="center"/>
              <w:rPr>
                <w:rFonts w:ascii="Arial" w:hAnsi="Arial" w:cs="Arial"/>
                <w:b/>
                <w:color w:val="000000" w:themeColor="text1"/>
                <w:spacing w:val="0"/>
                <w:sz w:val="22"/>
                <w:szCs w:val="22"/>
              </w:rPr>
            </w:pPr>
            <w:bookmarkStart w:id="399" w:name="_Toc424009130"/>
            <w:bookmarkStart w:id="400" w:name="_Toc438438853"/>
            <w:bookmarkStart w:id="401" w:name="_Toc438532632"/>
            <w:bookmarkStart w:id="402" w:name="_Toc438733997"/>
            <w:bookmarkStart w:id="403" w:name="_Toc438907034"/>
            <w:bookmarkStart w:id="404" w:name="_Toc438907233"/>
            <w:bookmarkStart w:id="405" w:name="_Toc61936869"/>
            <w:r w:rsidRPr="007C380C">
              <w:rPr>
                <w:rFonts w:ascii="Arial" w:hAnsi="Arial" w:cs="Arial"/>
                <w:b/>
                <w:color w:val="000000" w:themeColor="text1"/>
                <w:sz w:val="22"/>
                <w:szCs w:val="22"/>
              </w:rPr>
              <w:t>Responsiveness</w:t>
            </w:r>
            <w:bookmarkEnd w:id="399"/>
            <w:r w:rsidRPr="007C380C">
              <w:rPr>
                <w:rFonts w:ascii="Arial" w:hAnsi="Arial" w:cs="Arial"/>
                <w:b/>
                <w:color w:val="000000" w:themeColor="text1"/>
                <w:sz w:val="22"/>
                <w:szCs w:val="22"/>
              </w:rPr>
              <w:t xml:space="preserve"> of Bids</w:t>
            </w:r>
            <w:bookmarkEnd w:id="400"/>
            <w:bookmarkEnd w:id="401"/>
            <w:bookmarkEnd w:id="402"/>
            <w:bookmarkEnd w:id="403"/>
            <w:bookmarkEnd w:id="404"/>
            <w:bookmarkEnd w:id="405"/>
          </w:p>
          <w:p w14:paraId="307ABDD5" w14:textId="77777777" w:rsidR="00022A6B" w:rsidRPr="007C380C" w:rsidRDefault="00022A6B" w:rsidP="009C460B">
            <w:pPr>
              <w:pStyle w:val="Sub-ClauseText"/>
              <w:numPr>
                <w:ilvl w:val="1"/>
                <w:numId w:val="59"/>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Procuring Entity’s determination of a bid’s responsiveness is to be based on the contents of the bid itself. </w:t>
            </w:r>
          </w:p>
          <w:p w14:paraId="6FD16A2B" w14:textId="77777777" w:rsidR="00022A6B" w:rsidRPr="007C380C" w:rsidRDefault="00022A6B" w:rsidP="009C460B">
            <w:pPr>
              <w:pStyle w:val="Sub-ClauseText"/>
              <w:numPr>
                <w:ilvl w:val="1"/>
                <w:numId w:val="59"/>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A substantially responsive Bid is one that conforms to all the terms, conditions, and specifications of the Bidding Documents without material deviation, reservation, or omission.  A material deviation, reservation, or omission is one that:</w:t>
            </w:r>
          </w:p>
          <w:p w14:paraId="4FE2F300" w14:textId="77777777" w:rsidR="00022A6B" w:rsidRPr="007C380C" w:rsidRDefault="00022A6B" w:rsidP="009C460B">
            <w:pPr>
              <w:pStyle w:val="Heading3"/>
              <w:numPr>
                <w:ilvl w:val="2"/>
                <w:numId w:val="59"/>
              </w:numPr>
              <w:spacing w:after="180"/>
              <w:rPr>
                <w:rFonts w:ascii="Arial" w:hAnsi="Arial" w:cs="Arial"/>
                <w:color w:val="000000" w:themeColor="text1"/>
                <w:sz w:val="22"/>
                <w:szCs w:val="22"/>
              </w:rPr>
            </w:pPr>
            <w:bookmarkStart w:id="406" w:name="_Toc171244299"/>
            <w:bookmarkStart w:id="407" w:name="_Toc171245659"/>
            <w:bookmarkStart w:id="408" w:name="_Toc175470049"/>
            <w:bookmarkStart w:id="409" w:name="_Toc175470332"/>
            <w:bookmarkStart w:id="410" w:name="_Toc175470798"/>
            <w:bookmarkStart w:id="411" w:name="_Toc220216266"/>
            <w:bookmarkStart w:id="412" w:name="_Toc220819496"/>
            <w:bookmarkStart w:id="413" w:name="_Toc221327991"/>
            <w:r w:rsidRPr="007C380C">
              <w:rPr>
                <w:rFonts w:ascii="Arial" w:hAnsi="Arial" w:cs="Arial"/>
                <w:color w:val="000000" w:themeColor="text1"/>
                <w:sz w:val="22"/>
                <w:szCs w:val="22"/>
              </w:rPr>
              <w:t>affects in any substantial way the scope, quality, or performance of the Goods and Related Services specified in the Contract; or</w:t>
            </w:r>
            <w:bookmarkEnd w:id="406"/>
            <w:bookmarkEnd w:id="407"/>
            <w:bookmarkEnd w:id="408"/>
            <w:bookmarkEnd w:id="409"/>
            <w:bookmarkEnd w:id="410"/>
            <w:bookmarkEnd w:id="411"/>
            <w:bookmarkEnd w:id="412"/>
            <w:bookmarkEnd w:id="413"/>
          </w:p>
          <w:p w14:paraId="509118BF" w14:textId="77777777" w:rsidR="00022A6B" w:rsidRPr="007C380C" w:rsidRDefault="00022A6B" w:rsidP="009C460B">
            <w:pPr>
              <w:pStyle w:val="Heading3"/>
              <w:numPr>
                <w:ilvl w:val="2"/>
                <w:numId w:val="59"/>
              </w:numPr>
              <w:spacing w:after="180"/>
              <w:rPr>
                <w:rFonts w:ascii="Arial" w:hAnsi="Arial" w:cs="Arial"/>
                <w:color w:val="000000" w:themeColor="text1"/>
                <w:sz w:val="22"/>
                <w:szCs w:val="22"/>
              </w:rPr>
            </w:pPr>
            <w:bookmarkStart w:id="414" w:name="_Toc171244300"/>
            <w:bookmarkStart w:id="415" w:name="_Toc171245660"/>
            <w:bookmarkStart w:id="416" w:name="_Toc175470050"/>
            <w:bookmarkStart w:id="417" w:name="_Toc175470333"/>
            <w:bookmarkStart w:id="418" w:name="_Toc175470799"/>
            <w:bookmarkStart w:id="419" w:name="_Toc220216267"/>
            <w:bookmarkStart w:id="420" w:name="_Toc220819497"/>
            <w:bookmarkStart w:id="421" w:name="_Toc221327992"/>
            <w:r w:rsidRPr="007C380C">
              <w:rPr>
                <w:rFonts w:ascii="Arial" w:hAnsi="Arial" w:cs="Arial"/>
                <w:color w:val="000000" w:themeColor="text1"/>
                <w:sz w:val="22"/>
                <w:szCs w:val="22"/>
              </w:rPr>
              <w:t>limits in any substantial way, inconsistent with the Bidding Documents, the Procuring Entity’s rights or the Bidder’s obligations under the Contract; or</w:t>
            </w:r>
            <w:bookmarkEnd w:id="414"/>
            <w:bookmarkEnd w:id="415"/>
            <w:bookmarkEnd w:id="416"/>
            <w:bookmarkEnd w:id="417"/>
            <w:bookmarkEnd w:id="418"/>
            <w:bookmarkEnd w:id="419"/>
            <w:bookmarkEnd w:id="420"/>
            <w:bookmarkEnd w:id="421"/>
          </w:p>
          <w:p w14:paraId="696F37BE" w14:textId="77777777" w:rsidR="00022A6B" w:rsidRPr="007C380C" w:rsidRDefault="00022A6B" w:rsidP="009C460B">
            <w:pPr>
              <w:pStyle w:val="Heading3"/>
              <w:numPr>
                <w:ilvl w:val="2"/>
                <w:numId w:val="59"/>
              </w:numPr>
              <w:spacing w:after="180"/>
              <w:rPr>
                <w:rFonts w:ascii="Arial" w:hAnsi="Arial" w:cs="Arial"/>
                <w:color w:val="000000" w:themeColor="text1"/>
                <w:sz w:val="22"/>
                <w:szCs w:val="22"/>
              </w:rPr>
            </w:pPr>
            <w:bookmarkStart w:id="422" w:name="_Toc171244301"/>
            <w:bookmarkStart w:id="423" w:name="_Toc171245661"/>
            <w:bookmarkStart w:id="424" w:name="_Toc175470051"/>
            <w:bookmarkStart w:id="425" w:name="_Toc175470334"/>
            <w:bookmarkStart w:id="426" w:name="_Toc175470800"/>
            <w:bookmarkStart w:id="427" w:name="_Toc220216268"/>
            <w:bookmarkStart w:id="428" w:name="_Toc220819498"/>
            <w:bookmarkStart w:id="429" w:name="_Toc221327993"/>
            <w:r w:rsidRPr="007C380C">
              <w:rPr>
                <w:rFonts w:ascii="Arial" w:hAnsi="Arial" w:cs="Arial"/>
                <w:color w:val="000000" w:themeColor="text1"/>
                <w:sz w:val="22"/>
                <w:szCs w:val="22"/>
              </w:rPr>
              <w:t>if rectified would unfairly affect the competitive position of other bidders presenting substantially responsive bids.</w:t>
            </w:r>
            <w:bookmarkEnd w:id="422"/>
            <w:bookmarkEnd w:id="423"/>
            <w:bookmarkEnd w:id="424"/>
            <w:bookmarkEnd w:id="425"/>
            <w:bookmarkEnd w:id="426"/>
            <w:bookmarkEnd w:id="427"/>
            <w:bookmarkEnd w:id="428"/>
            <w:bookmarkEnd w:id="429"/>
          </w:p>
          <w:p w14:paraId="6ABA647D" w14:textId="77777777" w:rsidR="00022A6B" w:rsidRPr="007C380C" w:rsidRDefault="00022A6B" w:rsidP="009C460B">
            <w:pPr>
              <w:pStyle w:val="Sub-ClauseText"/>
              <w:numPr>
                <w:ilvl w:val="1"/>
                <w:numId w:val="59"/>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 If a bid is not substantially responsive to the Bidding Documents, it shall be rejected by the Procuring Entity and may not subsequently be made responsive by the Bidder by correction of the material deviation, reservation, or omission.</w:t>
            </w:r>
          </w:p>
        </w:tc>
      </w:tr>
      <w:tr w:rsidR="00562B83" w:rsidRPr="007C380C" w14:paraId="73131147" w14:textId="77777777" w:rsidTr="00147C8A">
        <w:tc>
          <w:tcPr>
            <w:tcW w:w="10490" w:type="dxa"/>
            <w:tcBorders>
              <w:bottom w:val="nil"/>
            </w:tcBorders>
          </w:tcPr>
          <w:p w14:paraId="2D8BC360"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430" w:name="_Hlt438533232"/>
            <w:bookmarkStart w:id="431" w:name="_Toc438438854"/>
            <w:bookmarkStart w:id="432" w:name="_Toc438532636"/>
            <w:bookmarkStart w:id="433" w:name="_Toc438733998"/>
            <w:bookmarkStart w:id="434" w:name="_Toc438907035"/>
            <w:bookmarkStart w:id="435" w:name="_Toc438907234"/>
            <w:bookmarkStart w:id="436" w:name="_Toc61936870"/>
            <w:bookmarkEnd w:id="430"/>
            <w:r w:rsidRPr="007C380C">
              <w:rPr>
                <w:rFonts w:ascii="Arial" w:hAnsi="Arial" w:cs="Arial"/>
                <w:b/>
                <w:color w:val="000000" w:themeColor="text1"/>
                <w:sz w:val="22"/>
                <w:szCs w:val="22"/>
              </w:rPr>
              <w:t>Non conformities, Errors, and Omissions</w:t>
            </w:r>
            <w:bookmarkEnd w:id="431"/>
            <w:bookmarkEnd w:id="432"/>
            <w:bookmarkEnd w:id="433"/>
            <w:bookmarkEnd w:id="434"/>
            <w:bookmarkEnd w:id="435"/>
            <w:bookmarkEnd w:id="436"/>
          </w:p>
          <w:p w14:paraId="65D30626"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Provided that a Bid is substantially responsive, the Procuring Entity may waive any non-conformities or omissions in the Bid that do not constitute a material deviation.</w:t>
            </w:r>
          </w:p>
          <w:p w14:paraId="6B9FDC8F"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Provided that a bid is substantially responsive, the Procuring Entity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6EDD4458"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Provided that the Bid is substantially responsive, the Procuring Entity shall correct arithmetical errors on the following basis:</w:t>
            </w:r>
          </w:p>
          <w:p w14:paraId="3993E179" w14:textId="77777777" w:rsidR="00022A6B" w:rsidRPr="007C380C" w:rsidRDefault="00022A6B" w:rsidP="00022A6B">
            <w:pPr>
              <w:pStyle w:val="Heading3"/>
              <w:numPr>
                <w:ilvl w:val="2"/>
                <w:numId w:val="27"/>
              </w:numPr>
              <w:rPr>
                <w:rFonts w:ascii="Arial" w:hAnsi="Arial" w:cs="Arial"/>
                <w:color w:val="000000" w:themeColor="text1"/>
                <w:sz w:val="22"/>
                <w:szCs w:val="22"/>
              </w:rPr>
            </w:pPr>
            <w:bookmarkStart w:id="437" w:name="_Toc171244302"/>
            <w:bookmarkStart w:id="438" w:name="_Toc171245662"/>
            <w:bookmarkStart w:id="439" w:name="_Toc175470052"/>
            <w:bookmarkStart w:id="440" w:name="_Toc175470335"/>
            <w:bookmarkStart w:id="441" w:name="_Toc175470801"/>
            <w:bookmarkStart w:id="442" w:name="_Toc220216269"/>
            <w:bookmarkStart w:id="443" w:name="_Toc220819499"/>
            <w:bookmarkStart w:id="444" w:name="_Toc221327994"/>
            <w:r w:rsidRPr="007C380C">
              <w:rPr>
                <w:rFonts w:ascii="Arial" w:hAnsi="Arial" w:cs="Arial"/>
                <w:color w:val="000000" w:themeColor="text1"/>
                <w:sz w:val="22"/>
                <w:szCs w:val="22"/>
              </w:rPr>
              <w:t>if there is a discrepancy between the unit price and the line item total that is obtained by multiplying the unit price by the quantity, the unit price shall prevail and the line item total shall be corrected, unless in the opinion of the Procuring Entity there is an obvious misplacement of the decimal point in the unit price, in which case the line item total as quoted shall govern and the unit price shall be corrected;</w:t>
            </w:r>
            <w:bookmarkEnd w:id="437"/>
            <w:bookmarkEnd w:id="438"/>
            <w:bookmarkEnd w:id="439"/>
            <w:bookmarkEnd w:id="440"/>
            <w:bookmarkEnd w:id="441"/>
            <w:bookmarkEnd w:id="442"/>
            <w:bookmarkEnd w:id="443"/>
            <w:bookmarkEnd w:id="444"/>
          </w:p>
          <w:p w14:paraId="793DC262" w14:textId="77777777" w:rsidR="00022A6B" w:rsidRPr="007C380C" w:rsidRDefault="00022A6B" w:rsidP="00022A6B">
            <w:pPr>
              <w:pStyle w:val="Heading3"/>
              <w:numPr>
                <w:ilvl w:val="2"/>
                <w:numId w:val="27"/>
              </w:numPr>
              <w:rPr>
                <w:rFonts w:ascii="Arial" w:hAnsi="Arial" w:cs="Arial"/>
                <w:color w:val="000000" w:themeColor="text1"/>
                <w:sz w:val="22"/>
                <w:szCs w:val="22"/>
              </w:rPr>
            </w:pPr>
            <w:bookmarkStart w:id="445" w:name="_Toc171244303"/>
            <w:bookmarkStart w:id="446" w:name="_Toc171245663"/>
            <w:bookmarkStart w:id="447" w:name="_Toc175470053"/>
            <w:bookmarkStart w:id="448" w:name="_Toc175470336"/>
            <w:bookmarkStart w:id="449" w:name="_Toc175470802"/>
            <w:bookmarkStart w:id="450" w:name="_Toc220216270"/>
            <w:bookmarkStart w:id="451" w:name="_Toc220819500"/>
            <w:bookmarkStart w:id="452" w:name="_Toc221327995"/>
            <w:r w:rsidRPr="007C380C">
              <w:rPr>
                <w:rFonts w:ascii="Arial" w:hAnsi="Arial" w:cs="Arial"/>
                <w:color w:val="000000" w:themeColor="text1"/>
                <w:sz w:val="22"/>
                <w:szCs w:val="22"/>
              </w:rPr>
              <w:t>if there is an error in a total corresponding to the addition or subtraction of subtotals, the subtotals shall prevail and the total shall be corrected; and</w:t>
            </w:r>
            <w:bookmarkEnd w:id="445"/>
            <w:bookmarkEnd w:id="446"/>
            <w:bookmarkEnd w:id="447"/>
            <w:bookmarkEnd w:id="448"/>
            <w:bookmarkEnd w:id="449"/>
            <w:bookmarkEnd w:id="450"/>
            <w:bookmarkEnd w:id="451"/>
            <w:bookmarkEnd w:id="452"/>
          </w:p>
          <w:p w14:paraId="51572B3A" w14:textId="77777777" w:rsidR="00022A6B" w:rsidRPr="007C380C" w:rsidRDefault="00022A6B" w:rsidP="00022A6B">
            <w:pPr>
              <w:pStyle w:val="Heading3"/>
              <w:numPr>
                <w:ilvl w:val="2"/>
                <w:numId w:val="27"/>
              </w:numPr>
              <w:rPr>
                <w:rFonts w:ascii="Arial" w:hAnsi="Arial" w:cs="Arial"/>
                <w:color w:val="000000" w:themeColor="text1"/>
                <w:sz w:val="22"/>
                <w:szCs w:val="22"/>
              </w:rPr>
            </w:pPr>
            <w:bookmarkStart w:id="453" w:name="_Toc171244304"/>
            <w:bookmarkStart w:id="454" w:name="_Toc171245664"/>
            <w:bookmarkStart w:id="455" w:name="_Toc175470054"/>
            <w:bookmarkStart w:id="456" w:name="_Toc175470337"/>
            <w:bookmarkStart w:id="457" w:name="_Toc175470803"/>
            <w:bookmarkStart w:id="458" w:name="_Toc220216271"/>
            <w:bookmarkStart w:id="459" w:name="_Toc220819501"/>
            <w:bookmarkStart w:id="460" w:name="_Toc221327996"/>
            <w:r w:rsidRPr="007C380C">
              <w:rPr>
                <w:rFonts w:ascii="Arial" w:hAnsi="Arial" w:cs="Arial"/>
                <w:color w:val="000000" w:themeColor="text1"/>
                <w:sz w:val="22"/>
                <w:szCs w:val="22"/>
              </w:rPr>
              <w:t>if there is a discrepancy between words and figures, the amount in words shall prevail, unless the amount expressed in words is related to an arithmetic error, in which case the amount in figures shall prevail subject to (a) and (b) above.</w:t>
            </w:r>
            <w:bookmarkEnd w:id="453"/>
            <w:bookmarkEnd w:id="454"/>
            <w:bookmarkEnd w:id="455"/>
            <w:bookmarkEnd w:id="456"/>
            <w:bookmarkEnd w:id="457"/>
            <w:bookmarkEnd w:id="458"/>
            <w:bookmarkEnd w:id="459"/>
            <w:bookmarkEnd w:id="460"/>
          </w:p>
          <w:p w14:paraId="18223334"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the Bidder that submitted the lowest evaluated Bid does not accept the correction of errors, its Bid shall be rejected.</w:t>
            </w:r>
          </w:p>
        </w:tc>
      </w:tr>
      <w:tr w:rsidR="00562B83" w:rsidRPr="007C380C" w14:paraId="4D50098A" w14:textId="77777777" w:rsidTr="00147C8A">
        <w:tc>
          <w:tcPr>
            <w:tcW w:w="10490" w:type="dxa"/>
          </w:tcPr>
          <w:p w14:paraId="3D8AC442" w14:textId="77777777" w:rsidR="00022A6B" w:rsidRPr="007C380C" w:rsidRDefault="00022A6B" w:rsidP="009C460B">
            <w:pPr>
              <w:pStyle w:val="Sec1-Clauses"/>
              <w:numPr>
                <w:ilvl w:val="0"/>
                <w:numId w:val="59"/>
              </w:numPr>
              <w:spacing w:before="0" w:after="200"/>
              <w:jc w:val="center"/>
              <w:rPr>
                <w:rFonts w:ascii="Arial" w:hAnsi="Arial" w:cs="Arial"/>
                <w:color w:val="000000" w:themeColor="text1"/>
                <w:sz w:val="22"/>
                <w:szCs w:val="22"/>
              </w:rPr>
            </w:pPr>
            <w:bookmarkStart w:id="461" w:name="_Toc438438855"/>
            <w:bookmarkStart w:id="462" w:name="_Toc438532642"/>
            <w:bookmarkStart w:id="463" w:name="_Toc438733999"/>
            <w:bookmarkStart w:id="464" w:name="_Toc438907036"/>
            <w:bookmarkStart w:id="465" w:name="_Toc438907235"/>
            <w:bookmarkStart w:id="466" w:name="_Toc61936871"/>
            <w:r w:rsidRPr="007C380C">
              <w:rPr>
                <w:rFonts w:ascii="Arial" w:hAnsi="Arial" w:cs="Arial"/>
                <w:color w:val="000000" w:themeColor="text1"/>
                <w:sz w:val="22"/>
                <w:szCs w:val="22"/>
              </w:rPr>
              <w:t>Preliminary Examination of Bids</w:t>
            </w:r>
          </w:p>
          <w:bookmarkEnd w:id="461"/>
          <w:bookmarkEnd w:id="462"/>
          <w:bookmarkEnd w:id="463"/>
          <w:bookmarkEnd w:id="464"/>
          <w:bookmarkEnd w:id="465"/>
          <w:bookmarkEnd w:id="466"/>
          <w:p w14:paraId="0F97EE5F" w14:textId="77777777" w:rsidR="00022A6B" w:rsidRPr="007C380C" w:rsidRDefault="00022A6B" w:rsidP="009C460B">
            <w:pPr>
              <w:pStyle w:val="Sub-ClauseText"/>
              <w:numPr>
                <w:ilvl w:val="1"/>
                <w:numId w:val="59"/>
              </w:numPr>
              <w:tabs>
                <w:tab w:val="clear" w:pos="420"/>
              </w:tabs>
              <w:spacing w:before="0" w:after="200"/>
              <w:ind w:left="743" w:hanging="709"/>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examine the bids to confirm that all documents and technical documentation requested in ITB Clause 11 have been provided, and to determine the completeness of each document submitted.</w:t>
            </w:r>
          </w:p>
          <w:p w14:paraId="52A0768C" w14:textId="77777777" w:rsidR="00022A6B" w:rsidRPr="007C380C" w:rsidRDefault="00022A6B" w:rsidP="009C460B">
            <w:pPr>
              <w:pStyle w:val="Sub-ClauseText"/>
              <w:numPr>
                <w:ilvl w:val="1"/>
                <w:numId w:val="59"/>
              </w:numPr>
              <w:tabs>
                <w:tab w:val="clear" w:pos="420"/>
              </w:tabs>
              <w:spacing w:before="0" w:after="200"/>
              <w:ind w:left="743" w:hanging="709"/>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confirm that the following documents and information have been provided in the Bid.  If any of these documents or information is missing, the offer shall be rejected.</w:t>
            </w:r>
          </w:p>
          <w:p w14:paraId="70F0B000" w14:textId="77777777" w:rsidR="00022A6B" w:rsidRPr="007C380C" w:rsidRDefault="00022A6B" w:rsidP="00022A6B">
            <w:pPr>
              <w:pStyle w:val="Heading3"/>
              <w:numPr>
                <w:ilvl w:val="2"/>
                <w:numId w:val="28"/>
              </w:numPr>
              <w:rPr>
                <w:rFonts w:ascii="Arial" w:hAnsi="Arial" w:cs="Arial"/>
                <w:color w:val="000000" w:themeColor="text1"/>
                <w:sz w:val="22"/>
                <w:szCs w:val="22"/>
              </w:rPr>
            </w:pPr>
            <w:bookmarkStart w:id="467" w:name="_Toc171244305"/>
            <w:bookmarkStart w:id="468" w:name="_Toc171245665"/>
            <w:bookmarkStart w:id="469" w:name="_Toc175470055"/>
            <w:bookmarkStart w:id="470" w:name="_Toc175470338"/>
            <w:bookmarkStart w:id="471" w:name="_Toc175470804"/>
            <w:bookmarkStart w:id="472" w:name="_Toc220216272"/>
            <w:bookmarkStart w:id="473" w:name="_Toc220819502"/>
            <w:bookmarkStart w:id="474" w:name="_Toc221327997"/>
            <w:r w:rsidRPr="007C380C">
              <w:rPr>
                <w:rFonts w:ascii="Arial" w:hAnsi="Arial" w:cs="Arial"/>
                <w:color w:val="000000" w:themeColor="text1"/>
                <w:sz w:val="22"/>
                <w:szCs w:val="22"/>
              </w:rPr>
              <w:t>Bid Submission Form, in accordance with ITB Sub-Clause 12.1;</w:t>
            </w:r>
            <w:bookmarkEnd w:id="467"/>
            <w:bookmarkEnd w:id="468"/>
            <w:bookmarkEnd w:id="469"/>
            <w:bookmarkEnd w:id="470"/>
            <w:bookmarkEnd w:id="471"/>
            <w:bookmarkEnd w:id="472"/>
            <w:bookmarkEnd w:id="473"/>
            <w:bookmarkEnd w:id="474"/>
          </w:p>
          <w:p w14:paraId="5C9CD35A" w14:textId="77777777" w:rsidR="00022A6B" w:rsidRPr="007C380C" w:rsidRDefault="00022A6B" w:rsidP="00022A6B">
            <w:pPr>
              <w:pStyle w:val="Heading3"/>
              <w:numPr>
                <w:ilvl w:val="2"/>
                <w:numId w:val="28"/>
              </w:numPr>
              <w:rPr>
                <w:rFonts w:ascii="Arial" w:hAnsi="Arial" w:cs="Arial"/>
                <w:color w:val="000000" w:themeColor="text1"/>
                <w:sz w:val="22"/>
                <w:szCs w:val="22"/>
              </w:rPr>
            </w:pPr>
            <w:bookmarkStart w:id="475" w:name="_Toc171244306"/>
            <w:bookmarkStart w:id="476" w:name="_Toc171245666"/>
            <w:bookmarkStart w:id="477" w:name="_Toc175470056"/>
            <w:bookmarkStart w:id="478" w:name="_Toc175470339"/>
            <w:bookmarkStart w:id="479" w:name="_Toc175470805"/>
            <w:bookmarkStart w:id="480" w:name="_Toc220216273"/>
            <w:bookmarkStart w:id="481" w:name="_Toc220819503"/>
            <w:bookmarkStart w:id="482" w:name="_Toc221327998"/>
            <w:r w:rsidRPr="007C380C">
              <w:rPr>
                <w:rFonts w:ascii="Arial" w:hAnsi="Arial" w:cs="Arial"/>
                <w:color w:val="000000" w:themeColor="text1"/>
                <w:sz w:val="22"/>
                <w:szCs w:val="22"/>
              </w:rPr>
              <w:t>Price Schedules, in accordance with ITB Sub-Clause 12.2;</w:t>
            </w:r>
            <w:bookmarkEnd w:id="475"/>
            <w:bookmarkEnd w:id="476"/>
            <w:bookmarkEnd w:id="477"/>
            <w:bookmarkEnd w:id="478"/>
            <w:bookmarkEnd w:id="479"/>
            <w:bookmarkEnd w:id="480"/>
            <w:bookmarkEnd w:id="481"/>
            <w:bookmarkEnd w:id="482"/>
          </w:p>
          <w:p w14:paraId="07651E82" w14:textId="77777777" w:rsidR="00022A6B" w:rsidRPr="007C380C" w:rsidRDefault="00022A6B" w:rsidP="00022A6B">
            <w:pPr>
              <w:pStyle w:val="Heading3"/>
              <w:numPr>
                <w:ilvl w:val="2"/>
                <w:numId w:val="28"/>
              </w:numPr>
              <w:rPr>
                <w:rFonts w:ascii="Arial" w:hAnsi="Arial" w:cs="Arial"/>
                <w:color w:val="000000" w:themeColor="text1"/>
                <w:sz w:val="22"/>
                <w:szCs w:val="22"/>
              </w:rPr>
            </w:pPr>
            <w:bookmarkStart w:id="483" w:name="_Toc171244307"/>
            <w:bookmarkStart w:id="484" w:name="_Toc171245667"/>
            <w:bookmarkStart w:id="485" w:name="_Toc175470057"/>
            <w:bookmarkStart w:id="486" w:name="_Toc175470340"/>
            <w:bookmarkStart w:id="487" w:name="_Toc175470806"/>
            <w:bookmarkStart w:id="488" w:name="_Toc220216274"/>
            <w:bookmarkStart w:id="489" w:name="_Toc220819504"/>
            <w:bookmarkStart w:id="490" w:name="_Toc221327999"/>
            <w:r w:rsidRPr="007C380C">
              <w:rPr>
                <w:rFonts w:ascii="Arial" w:hAnsi="Arial" w:cs="Arial"/>
                <w:color w:val="000000" w:themeColor="text1"/>
                <w:sz w:val="22"/>
                <w:szCs w:val="22"/>
              </w:rPr>
              <w:t>Bid Security, in accordance with ITB Clause 19, if applicable.</w:t>
            </w:r>
            <w:bookmarkEnd w:id="483"/>
            <w:bookmarkEnd w:id="484"/>
            <w:bookmarkEnd w:id="485"/>
            <w:bookmarkEnd w:id="486"/>
            <w:bookmarkEnd w:id="487"/>
            <w:bookmarkEnd w:id="488"/>
            <w:bookmarkEnd w:id="489"/>
            <w:bookmarkEnd w:id="490"/>
            <w:r w:rsidRPr="007C380C">
              <w:rPr>
                <w:rFonts w:ascii="Arial" w:hAnsi="Arial" w:cs="Arial"/>
                <w:color w:val="000000" w:themeColor="text1"/>
                <w:sz w:val="22"/>
                <w:szCs w:val="22"/>
              </w:rPr>
              <w:t xml:space="preserve"> </w:t>
            </w:r>
          </w:p>
        </w:tc>
      </w:tr>
      <w:tr w:rsidR="00562B83" w:rsidRPr="007C380C" w14:paraId="62893E88" w14:textId="77777777" w:rsidTr="00147C8A">
        <w:tc>
          <w:tcPr>
            <w:tcW w:w="10490" w:type="dxa"/>
          </w:tcPr>
          <w:p w14:paraId="128AC256" w14:textId="77777777" w:rsidR="00022A6B" w:rsidRPr="007C380C" w:rsidRDefault="00022A6B" w:rsidP="009C460B">
            <w:pPr>
              <w:pStyle w:val="Sub-ClauseText"/>
              <w:numPr>
                <w:ilvl w:val="0"/>
                <w:numId w:val="59"/>
              </w:numPr>
              <w:spacing w:before="0" w:after="240"/>
              <w:jc w:val="center"/>
              <w:rPr>
                <w:rFonts w:ascii="Arial" w:hAnsi="Arial" w:cs="Arial"/>
                <w:b/>
                <w:color w:val="000000" w:themeColor="text1"/>
                <w:spacing w:val="0"/>
                <w:sz w:val="22"/>
                <w:szCs w:val="22"/>
              </w:rPr>
            </w:pPr>
            <w:bookmarkStart w:id="491" w:name="_Toc61936872"/>
            <w:r w:rsidRPr="007C380C">
              <w:rPr>
                <w:rFonts w:ascii="Arial" w:hAnsi="Arial" w:cs="Arial"/>
                <w:b/>
                <w:color w:val="000000" w:themeColor="text1"/>
                <w:sz w:val="22"/>
                <w:szCs w:val="22"/>
              </w:rPr>
              <w:t>Examination of Terms and Conditions; Technical Evaluation</w:t>
            </w:r>
            <w:bookmarkEnd w:id="491"/>
          </w:p>
          <w:p w14:paraId="704E107E"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examine the Bid to confirm that all terms and conditions specified in the GCC and the SCC have been accepted by the Bidder without any material deviation or reservation.</w:t>
            </w:r>
          </w:p>
          <w:p w14:paraId="7DDB94E6"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evaluate the technical aspects of the Bid submitted in accordance with ITB Clause 16 and 17, to confirm that all requirements specified in Section 6, Schedule of Requirements of the Bidding Documents have been met without any material deviation or reservation.</w:t>
            </w:r>
          </w:p>
          <w:p w14:paraId="6BEC47BE"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after the examination of the terms and conditions and the technical evaluation, the Procuring Entity determines that the Bid is not substantially responsive in accordance with ITB Clause 28, it shall reject the Bid.</w:t>
            </w:r>
          </w:p>
        </w:tc>
      </w:tr>
      <w:tr w:rsidR="00562B83" w:rsidRPr="007C380C" w14:paraId="67957B36" w14:textId="77777777" w:rsidTr="00147C8A">
        <w:tc>
          <w:tcPr>
            <w:tcW w:w="10490" w:type="dxa"/>
          </w:tcPr>
          <w:p w14:paraId="4630C0A5" w14:textId="77777777" w:rsidR="00022A6B" w:rsidRPr="007C380C" w:rsidRDefault="00022A6B" w:rsidP="009C460B">
            <w:pPr>
              <w:pStyle w:val="Sub-ClauseText"/>
              <w:keepNext/>
              <w:keepLines/>
              <w:numPr>
                <w:ilvl w:val="0"/>
                <w:numId w:val="59"/>
              </w:numPr>
              <w:spacing w:before="0" w:after="240"/>
              <w:jc w:val="center"/>
              <w:rPr>
                <w:rFonts w:ascii="Arial" w:hAnsi="Arial" w:cs="Arial"/>
                <w:b/>
                <w:color w:val="000000" w:themeColor="text1"/>
                <w:spacing w:val="0"/>
                <w:sz w:val="22"/>
                <w:szCs w:val="22"/>
              </w:rPr>
            </w:pPr>
            <w:bookmarkStart w:id="492" w:name="_Toc438438857"/>
            <w:bookmarkStart w:id="493" w:name="_Toc438532646"/>
            <w:bookmarkStart w:id="494" w:name="_Toc438734001"/>
            <w:bookmarkStart w:id="495" w:name="_Toc438907038"/>
            <w:bookmarkStart w:id="496" w:name="_Toc438907237"/>
            <w:bookmarkStart w:id="497" w:name="_Toc61936873"/>
            <w:r w:rsidRPr="007C380C">
              <w:rPr>
                <w:rFonts w:ascii="Arial" w:hAnsi="Arial" w:cs="Arial"/>
                <w:b/>
                <w:color w:val="000000" w:themeColor="text1"/>
                <w:sz w:val="22"/>
                <w:szCs w:val="22"/>
              </w:rPr>
              <w:t>Conversion to Single Currency</w:t>
            </w:r>
            <w:bookmarkEnd w:id="492"/>
            <w:bookmarkEnd w:id="493"/>
            <w:bookmarkEnd w:id="494"/>
            <w:bookmarkEnd w:id="495"/>
            <w:bookmarkEnd w:id="496"/>
            <w:bookmarkEnd w:id="497"/>
          </w:p>
          <w:p w14:paraId="575B6098" w14:textId="77777777" w:rsidR="00022A6B" w:rsidRPr="007C380C" w:rsidRDefault="00022A6B" w:rsidP="00147C8A">
            <w:pPr>
              <w:pStyle w:val="Sub-ClauseText"/>
              <w:keepNext/>
              <w:keepLines/>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For evaluation and comparison purposes, the Procuring Entity shall convert all bid prices expressed in amounts in various currencies into an amount in a single currency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using the selling exchange rates established by the source and on the date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p>
        </w:tc>
      </w:tr>
      <w:tr w:rsidR="00562B83" w:rsidRPr="007C380C" w14:paraId="3B090927" w14:textId="77777777" w:rsidTr="00147C8A">
        <w:tc>
          <w:tcPr>
            <w:tcW w:w="10490" w:type="dxa"/>
          </w:tcPr>
          <w:p w14:paraId="6CA4B835" w14:textId="77777777" w:rsidR="00022A6B" w:rsidRPr="007C380C" w:rsidRDefault="00022A6B" w:rsidP="009C460B">
            <w:pPr>
              <w:pStyle w:val="Sub-ClauseText"/>
              <w:numPr>
                <w:ilvl w:val="0"/>
                <w:numId w:val="59"/>
              </w:numPr>
              <w:spacing w:before="0" w:after="240"/>
              <w:jc w:val="center"/>
              <w:rPr>
                <w:rFonts w:ascii="Arial" w:hAnsi="Arial" w:cs="Arial"/>
                <w:b/>
                <w:color w:val="000000" w:themeColor="text1"/>
                <w:spacing w:val="0"/>
                <w:sz w:val="22"/>
                <w:szCs w:val="22"/>
              </w:rPr>
            </w:pPr>
            <w:bookmarkStart w:id="498" w:name="_Toc438438858"/>
            <w:bookmarkStart w:id="499" w:name="_Toc438532647"/>
            <w:bookmarkStart w:id="500" w:name="_Toc438734002"/>
            <w:bookmarkStart w:id="501" w:name="_Toc438907039"/>
            <w:bookmarkStart w:id="502" w:name="_Toc438907238"/>
            <w:bookmarkStart w:id="503" w:name="_Toc61936874"/>
            <w:r w:rsidRPr="007C380C">
              <w:rPr>
                <w:rFonts w:ascii="Arial" w:hAnsi="Arial" w:cs="Arial"/>
                <w:b/>
                <w:color w:val="000000" w:themeColor="text1"/>
                <w:sz w:val="22"/>
                <w:szCs w:val="22"/>
              </w:rPr>
              <w:t>Domestic Preference</w:t>
            </w:r>
            <w:bookmarkEnd w:id="498"/>
            <w:bookmarkEnd w:id="499"/>
            <w:bookmarkEnd w:id="500"/>
            <w:bookmarkEnd w:id="501"/>
            <w:bookmarkEnd w:id="502"/>
            <w:bookmarkEnd w:id="503"/>
          </w:p>
          <w:p w14:paraId="063BB12F" w14:textId="77777777" w:rsidR="00022A6B" w:rsidRPr="007C380C" w:rsidRDefault="00022A6B" w:rsidP="00147C8A">
            <w:pPr>
              <w:pStyle w:val="Sub-ClauseText"/>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Domestic preference shall not be a factor in bid evaluation, unless otherwise </w:t>
            </w:r>
            <w:r w:rsidRPr="007C380C">
              <w:rPr>
                <w:rFonts w:ascii="Arial" w:hAnsi="Arial" w:cs="Arial"/>
                <w:bCs/>
                <w:color w:val="000000" w:themeColor="text1"/>
                <w:spacing w:val="0"/>
                <w:sz w:val="22"/>
                <w:szCs w:val="22"/>
              </w:rPr>
              <w:t>specified 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w:t>
            </w:r>
          </w:p>
        </w:tc>
      </w:tr>
      <w:tr w:rsidR="00562B83" w:rsidRPr="007C380C" w14:paraId="5C465A41" w14:textId="77777777" w:rsidTr="00147C8A">
        <w:tc>
          <w:tcPr>
            <w:tcW w:w="10490" w:type="dxa"/>
            <w:tcBorders>
              <w:bottom w:val="nil"/>
            </w:tcBorders>
          </w:tcPr>
          <w:p w14:paraId="64B0F608"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504" w:name="_Hlt438533055"/>
            <w:bookmarkStart w:id="505" w:name="_Toc438438859"/>
            <w:bookmarkStart w:id="506" w:name="_Toc438532648"/>
            <w:bookmarkStart w:id="507" w:name="_Toc438734003"/>
            <w:bookmarkStart w:id="508" w:name="_Toc438907040"/>
            <w:bookmarkStart w:id="509" w:name="_Toc438907239"/>
            <w:bookmarkStart w:id="510" w:name="_Toc61936875"/>
            <w:bookmarkEnd w:id="504"/>
            <w:r w:rsidRPr="007C380C">
              <w:rPr>
                <w:rFonts w:ascii="Arial" w:hAnsi="Arial" w:cs="Arial"/>
                <w:b/>
                <w:color w:val="000000" w:themeColor="text1"/>
                <w:sz w:val="22"/>
                <w:szCs w:val="22"/>
              </w:rPr>
              <w:t>Evaluation of Bids</w:t>
            </w:r>
            <w:bookmarkEnd w:id="505"/>
            <w:bookmarkEnd w:id="506"/>
            <w:bookmarkEnd w:id="507"/>
            <w:bookmarkEnd w:id="508"/>
            <w:bookmarkEnd w:id="509"/>
            <w:bookmarkEnd w:id="510"/>
          </w:p>
          <w:p w14:paraId="73DB7B14"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evaluate each bid that has been determined, up to this stage of the evaluation, to be substantially responsive.</w:t>
            </w:r>
          </w:p>
          <w:p w14:paraId="460D96DE"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To evaluate a Bid, the Procuring Entity shall only use all the factors, methodologies and criteria defined in ITB Clause 34.  No other criteria or methodology shall be permitted.</w:t>
            </w:r>
          </w:p>
          <w:p w14:paraId="12618C02"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To evaluate a Bid, the Procuring Entity shall consider the following:</w:t>
            </w:r>
          </w:p>
          <w:p w14:paraId="4344D589" w14:textId="77777777" w:rsidR="00022A6B" w:rsidRPr="007C380C" w:rsidRDefault="00022A6B" w:rsidP="00022A6B">
            <w:pPr>
              <w:pStyle w:val="Heading3"/>
              <w:numPr>
                <w:ilvl w:val="2"/>
                <w:numId w:val="29"/>
              </w:numPr>
              <w:rPr>
                <w:rFonts w:ascii="Arial" w:hAnsi="Arial" w:cs="Arial"/>
                <w:color w:val="000000" w:themeColor="text1"/>
                <w:sz w:val="22"/>
                <w:szCs w:val="22"/>
              </w:rPr>
            </w:pPr>
            <w:bookmarkStart w:id="511" w:name="_Toc171244308"/>
            <w:bookmarkStart w:id="512" w:name="_Toc171245668"/>
            <w:bookmarkStart w:id="513" w:name="_Toc175470058"/>
            <w:bookmarkStart w:id="514" w:name="_Toc175470341"/>
            <w:bookmarkStart w:id="515" w:name="_Toc175470807"/>
            <w:bookmarkStart w:id="516" w:name="_Toc220216275"/>
            <w:bookmarkStart w:id="517" w:name="_Toc220819505"/>
            <w:bookmarkStart w:id="518" w:name="_Toc221328000"/>
            <w:r w:rsidRPr="007C380C">
              <w:rPr>
                <w:rFonts w:ascii="Arial" w:hAnsi="Arial" w:cs="Arial"/>
                <w:color w:val="000000" w:themeColor="text1"/>
                <w:sz w:val="22"/>
                <w:szCs w:val="22"/>
              </w:rPr>
              <w:t xml:space="preserve">evaluation will be done for Items or Lots, as </w:t>
            </w:r>
            <w:r w:rsidRPr="007C380C">
              <w:rPr>
                <w:rFonts w:ascii="Arial" w:hAnsi="Arial" w:cs="Arial"/>
                <w:bCs/>
                <w:color w:val="000000" w:themeColor="text1"/>
                <w:sz w:val="22"/>
                <w:szCs w:val="22"/>
              </w:rPr>
              <w:t>specified in</w:t>
            </w:r>
            <w:r w:rsidRPr="007C380C">
              <w:rPr>
                <w:rFonts w:ascii="Arial" w:hAnsi="Arial" w:cs="Arial"/>
                <w:b/>
                <w:bCs/>
                <w:color w:val="000000" w:themeColor="text1"/>
                <w:sz w:val="22"/>
                <w:szCs w:val="22"/>
              </w:rPr>
              <w:t xml:space="preserve"> the</w:t>
            </w: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 xml:space="preserve">BDS; </w:t>
            </w:r>
            <w:r w:rsidRPr="007C380C">
              <w:rPr>
                <w:rFonts w:ascii="Arial" w:hAnsi="Arial" w:cs="Arial"/>
                <w:bCs/>
                <w:color w:val="000000" w:themeColor="text1"/>
                <w:sz w:val="22"/>
                <w:szCs w:val="22"/>
              </w:rPr>
              <w:t>and</w:t>
            </w:r>
            <w:r w:rsidRPr="007C380C">
              <w:rPr>
                <w:rFonts w:ascii="Arial" w:hAnsi="Arial" w:cs="Arial"/>
                <w:b/>
                <w:color w:val="000000" w:themeColor="text1"/>
                <w:sz w:val="22"/>
                <w:szCs w:val="22"/>
              </w:rPr>
              <w:t xml:space="preserve"> </w:t>
            </w:r>
            <w:r w:rsidRPr="007C380C">
              <w:rPr>
                <w:rFonts w:ascii="Arial" w:hAnsi="Arial" w:cs="Arial"/>
                <w:color w:val="000000" w:themeColor="text1"/>
                <w:sz w:val="22"/>
                <w:szCs w:val="22"/>
              </w:rPr>
              <w:t xml:space="preserve"> the Bid Price as quoted in accordance with clause 12;</w:t>
            </w:r>
            <w:bookmarkEnd w:id="511"/>
            <w:bookmarkEnd w:id="512"/>
            <w:bookmarkEnd w:id="513"/>
            <w:bookmarkEnd w:id="514"/>
            <w:bookmarkEnd w:id="515"/>
            <w:bookmarkEnd w:id="516"/>
            <w:bookmarkEnd w:id="517"/>
            <w:bookmarkEnd w:id="518"/>
          </w:p>
          <w:p w14:paraId="42C0B413" w14:textId="77777777" w:rsidR="00022A6B" w:rsidRPr="007C380C" w:rsidRDefault="00022A6B" w:rsidP="00022A6B">
            <w:pPr>
              <w:pStyle w:val="Heading3"/>
              <w:numPr>
                <w:ilvl w:val="2"/>
                <w:numId w:val="29"/>
              </w:numPr>
              <w:rPr>
                <w:rFonts w:ascii="Arial" w:hAnsi="Arial" w:cs="Arial"/>
                <w:color w:val="000000" w:themeColor="text1"/>
                <w:sz w:val="22"/>
                <w:szCs w:val="22"/>
              </w:rPr>
            </w:pPr>
            <w:bookmarkStart w:id="519" w:name="_Toc171244309"/>
            <w:bookmarkStart w:id="520" w:name="_Toc171245669"/>
            <w:bookmarkStart w:id="521" w:name="_Toc175470059"/>
            <w:bookmarkStart w:id="522" w:name="_Toc175470342"/>
            <w:bookmarkStart w:id="523" w:name="_Toc175470808"/>
            <w:bookmarkStart w:id="524" w:name="_Toc220216276"/>
            <w:bookmarkStart w:id="525" w:name="_Toc220819506"/>
            <w:bookmarkStart w:id="526" w:name="_Toc221328001"/>
            <w:r w:rsidRPr="007C380C">
              <w:rPr>
                <w:rFonts w:ascii="Arial" w:hAnsi="Arial" w:cs="Arial"/>
                <w:color w:val="000000" w:themeColor="text1"/>
                <w:sz w:val="22"/>
                <w:szCs w:val="22"/>
              </w:rPr>
              <w:t>price adjustment for correction of arithmetic errors in accordance with ITB Sub-Clause 29.3;</w:t>
            </w:r>
            <w:bookmarkEnd w:id="519"/>
            <w:bookmarkEnd w:id="520"/>
            <w:bookmarkEnd w:id="521"/>
            <w:bookmarkEnd w:id="522"/>
            <w:bookmarkEnd w:id="523"/>
            <w:bookmarkEnd w:id="524"/>
            <w:bookmarkEnd w:id="525"/>
            <w:bookmarkEnd w:id="526"/>
          </w:p>
          <w:p w14:paraId="75C9056E" w14:textId="77777777" w:rsidR="00022A6B" w:rsidRPr="007C380C" w:rsidRDefault="00022A6B" w:rsidP="00022A6B">
            <w:pPr>
              <w:pStyle w:val="Heading3"/>
              <w:numPr>
                <w:ilvl w:val="2"/>
                <w:numId w:val="29"/>
              </w:numPr>
              <w:rPr>
                <w:rFonts w:ascii="Arial" w:hAnsi="Arial" w:cs="Arial"/>
                <w:color w:val="000000" w:themeColor="text1"/>
                <w:sz w:val="22"/>
                <w:szCs w:val="22"/>
              </w:rPr>
            </w:pPr>
            <w:bookmarkStart w:id="527" w:name="_Toc171244310"/>
            <w:bookmarkStart w:id="528" w:name="_Toc171245670"/>
            <w:bookmarkStart w:id="529" w:name="_Toc175470060"/>
            <w:bookmarkStart w:id="530" w:name="_Toc175470343"/>
            <w:bookmarkStart w:id="531" w:name="_Toc175470809"/>
            <w:bookmarkStart w:id="532" w:name="_Toc220216277"/>
            <w:bookmarkStart w:id="533" w:name="_Toc220819507"/>
            <w:bookmarkStart w:id="534" w:name="_Toc221328002"/>
            <w:r w:rsidRPr="007C380C">
              <w:rPr>
                <w:rFonts w:ascii="Arial" w:hAnsi="Arial" w:cs="Arial"/>
                <w:color w:val="000000" w:themeColor="text1"/>
                <w:sz w:val="22"/>
                <w:szCs w:val="22"/>
              </w:rPr>
              <w:t>price adjustment due to discounts offered in accordance with ITB Sub-Clause 14.4;</w:t>
            </w:r>
            <w:bookmarkEnd w:id="527"/>
            <w:bookmarkEnd w:id="528"/>
            <w:bookmarkEnd w:id="529"/>
            <w:bookmarkEnd w:id="530"/>
            <w:bookmarkEnd w:id="531"/>
            <w:bookmarkEnd w:id="532"/>
            <w:bookmarkEnd w:id="533"/>
            <w:bookmarkEnd w:id="534"/>
          </w:p>
          <w:p w14:paraId="3BE24692" w14:textId="77777777" w:rsidR="00022A6B" w:rsidRPr="007C380C" w:rsidRDefault="00022A6B" w:rsidP="00022A6B">
            <w:pPr>
              <w:pStyle w:val="Heading3"/>
              <w:numPr>
                <w:ilvl w:val="2"/>
                <w:numId w:val="29"/>
              </w:numPr>
              <w:spacing w:after="180"/>
              <w:rPr>
                <w:rFonts w:ascii="Arial" w:hAnsi="Arial" w:cs="Arial"/>
                <w:color w:val="000000" w:themeColor="text1"/>
                <w:sz w:val="22"/>
                <w:szCs w:val="22"/>
              </w:rPr>
            </w:pPr>
            <w:bookmarkStart w:id="535" w:name="_Toc171244311"/>
            <w:bookmarkStart w:id="536" w:name="_Toc171245671"/>
            <w:bookmarkStart w:id="537" w:name="_Toc175470061"/>
            <w:bookmarkStart w:id="538" w:name="_Toc175470344"/>
            <w:bookmarkStart w:id="539" w:name="_Toc175470810"/>
            <w:bookmarkStart w:id="540" w:name="_Toc220216278"/>
            <w:bookmarkStart w:id="541" w:name="_Toc220819508"/>
            <w:bookmarkStart w:id="542" w:name="_Toc221328003"/>
            <w:r w:rsidRPr="007C380C">
              <w:rPr>
                <w:rFonts w:ascii="Arial" w:hAnsi="Arial" w:cs="Arial"/>
                <w:color w:val="000000" w:themeColor="text1"/>
                <w:sz w:val="22"/>
                <w:szCs w:val="22"/>
              </w:rPr>
              <w:t xml:space="preserve">adjustments due to the application of the evaluation criteria </w:t>
            </w:r>
            <w:r w:rsidRPr="007C380C">
              <w:rPr>
                <w:rFonts w:ascii="Arial" w:hAnsi="Arial" w:cs="Arial"/>
                <w:bCs/>
                <w:color w:val="000000" w:themeColor="text1"/>
                <w:sz w:val="22"/>
                <w:szCs w:val="22"/>
              </w:rPr>
              <w:t>specified in</w:t>
            </w:r>
            <w:r w:rsidRPr="007C380C">
              <w:rPr>
                <w:rFonts w:ascii="Arial" w:hAnsi="Arial" w:cs="Arial"/>
                <w:b/>
                <w:bCs/>
                <w:color w:val="000000" w:themeColor="text1"/>
                <w:sz w:val="22"/>
                <w:szCs w:val="22"/>
              </w:rPr>
              <w:t xml:space="preserve"> the</w:t>
            </w: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BDS</w:t>
            </w:r>
            <w:r w:rsidRPr="007C380C">
              <w:rPr>
                <w:rFonts w:ascii="Arial" w:hAnsi="Arial" w:cs="Arial"/>
                <w:color w:val="000000" w:themeColor="text1"/>
                <w:sz w:val="22"/>
                <w:szCs w:val="22"/>
              </w:rPr>
              <w:t xml:space="preserve"> from amongst those set out in Section III, Evaluation and Qualification Criteria;</w:t>
            </w:r>
            <w:bookmarkEnd w:id="535"/>
            <w:bookmarkEnd w:id="536"/>
            <w:bookmarkEnd w:id="537"/>
            <w:bookmarkEnd w:id="538"/>
            <w:bookmarkEnd w:id="539"/>
            <w:bookmarkEnd w:id="540"/>
            <w:bookmarkEnd w:id="541"/>
            <w:bookmarkEnd w:id="542"/>
          </w:p>
          <w:p w14:paraId="72BA2162" w14:textId="77777777" w:rsidR="00022A6B" w:rsidRPr="007C380C" w:rsidRDefault="00022A6B" w:rsidP="00022A6B">
            <w:pPr>
              <w:pStyle w:val="Heading3"/>
              <w:numPr>
                <w:ilvl w:val="2"/>
                <w:numId w:val="29"/>
              </w:numPr>
              <w:spacing w:after="180"/>
              <w:rPr>
                <w:rFonts w:ascii="Arial" w:hAnsi="Arial" w:cs="Arial"/>
                <w:color w:val="000000" w:themeColor="text1"/>
                <w:sz w:val="22"/>
                <w:szCs w:val="22"/>
              </w:rPr>
            </w:pPr>
            <w:bookmarkStart w:id="543" w:name="_Toc171244312"/>
            <w:bookmarkStart w:id="544" w:name="_Toc171245672"/>
            <w:bookmarkStart w:id="545" w:name="_Toc175470062"/>
            <w:bookmarkStart w:id="546" w:name="_Toc175470345"/>
            <w:bookmarkStart w:id="547" w:name="_Toc175470811"/>
            <w:bookmarkStart w:id="548" w:name="_Toc220216279"/>
            <w:bookmarkStart w:id="549" w:name="_Toc220819509"/>
            <w:bookmarkStart w:id="550" w:name="_Toc221328004"/>
            <w:r w:rsidRPr="007C380C">
              <w:rPr>
                <w:rFonts w:ascii="Arial" w:hAnsi="Arial" w:cs="Arial"/>
                <w:color w:val="000000" w:themeColor="text1"/>
                <w:sz w:val="22"/>
                <w:szCs w:val="22"/>
              </w:rPr>
              <w:t>adjustments due to the application of a margin of preference, in accordance with ITB Clause 33 if applicable.</w:t>
            </w:r>
            <w:bookmarkEnd w:id="543"/>
            <w:bookmarkEnd w:id="544"/>
            <w:bookmarkEnd w:id="545"/>
            <w:bookmarkEnd w:id="546"/>
            <w:bookmarkEnd w:id="547"/>
            <w:bookmarkEnd w:id="548"/>
            <w:bookmarkEnd w:id="549"/>
            <w:bookmarkEnd w:id="550"/>
          </w:p>
          <w:p w14:paraId="699F9E57"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Entity’s evaluation of a bid will exclude and not take into account:</w:t>
            </w:r>
          </w:p>
          <w:p w14:paraId="2B8A659E" w14:textId="77777777" w:rsidR="00022A6B" w:rsidRPr="007C380C" w:rsidRDefault="00022A6B" w:rsidP="00022A6B">
            <w:pPr>
              <w:pStyle w:val="Heading3"/>
              <w:numPr>
                <w:ilvl w:val="2"/>
                <w:numId w:val="30"/>
              </w:numPr>
              <w:spacing w:after="180"/>
              <w:rPr>
                <w:rFonts w:ascii="Arial" w:hAnsi="Arial" w:cs="Arial"/>
                <w:color w:val="000000" w:themeColor="text1"/>
                <w:sz w:val="22"/>
                <w:szCs w:val="22"/>
              </w:rPr>
            </w:pPr>
            <w:bookmarkStart w:id="551" w:name="_Toc171244313"/>
            <w:bookmarkStart w:id="552" w:name="_Toc171245673"/>
            <w:bookmarkStart w:id="553" w:name="_Toc175470063"/>
            <w:bookmarkStart w:id="554" w:name="_Toc175470346"/>
            <w:bookmarkStart w:id="555" w:name="_Toc175470812"/>
            <w:bookmarkStart w:id="556" w:name="_Toc220216280"/>
            <w:bookmarkStart w:id="557" w:name="_Toc220819510"/>
            <w:bookmarkStart w:id="558" w:name="_Toc221328005"/>
            <w:r w:rsidRPr="007C380C">
              <w:rPr>
                <w:rFonts w:ascii="Arial" w:hAnsi="Arial" w:cs="Arial"/>
                <w:color w:val="000000" w:themeColor="text1"/>
                <w:sz w:val="22"/>
                <w:szCs w:val="22"/>
              </w:rPr>
              <w:t>In the case of Goods manufactured in Rwanda, sales and other similar taxes, which will be payable on the goods if a contract is awarded to the Bidder;</w:t>
            </w:r>
            <w:bookmarkEnd w:id="551"/>
            <w:bookmarkEnd w:id="552"/>
            <w:bookmarkEnd w:id="553"/>
            <w:bookmarkEnd w:id="554"/>
            <w:bookmarkEnd w:id="555"/>
            <w:bookmarkEnd w:id="556"/>
            <w:bookmarkEnd w:id="557"/>
            <w:bookmarkEnd w:id="558"/>
          </w:p>
          <w:p w14:paraId="77693B75" w14:textId="77777777" w:rsidR="00022A6B" w:rsidRPr="007C380C" w:rsidRDefault="00022A6B" w:rsidP="00022A6B">
            <w:pPr>
              <w:pStyle w:val="Heading3"/>
              <w:numPr>
                <w:ilvl w:val="2"/>
                <w:numId w:val="30"/>
              </w:numPr>
              <w:spacing w:after="180"/>
              <w:rPr>
                <w:rFonts w:ascii="Arial" w:hAnsi="Arial" w:cs="Arial"/>
                <w:color w:val="000000" w:themeColor="text1"/>
                <w:sz w:val="22"/>
                <w:szCs w:val="22"/>
              </w:rPr>
            </w:pPr>
            <w:bookmarkStart w:id="559" w:name="_Toc171244314"/>
            <w:bookmarkStart w:id="560" w:name="_Toc171245674"/>
            <w:bookmarkStart w:id="561" w:name="_Toc175470064"/>
            <w:bookmarkStart w:id="562" w:name="_Toc175470347"/>
            <w:bookmarkStart w:id="563" w:name="_Toc175470813"/>
            <w:bookmarkStart w:id="564" w:name="_Toc220216281"/>
            <w:bookmarkStart w:id="565" w:name="_Toc220819511"/>
            <w:bookmarkStart w:id="566" w:name="_Toc221328006"/>
            <w:r w:rsidRPr="007C380C">
              <w:rPr>
                <w:rFonts w:ascii="Arial" w:hAnsi="Arial" w:cs="Arial"/>
                <w:color w:val="000000" w:themeColor="text1"/>
                <w:sz w:val="22"/>
                <w:szCs w:val="22"/>
              </w:rPr>
              <w:t>in the case of Goods manufactured outside Rwanda, already imported or to be imported, customs duties and other import taxes levied on the imported Good, sales and other similar  taxes, which will be payable on the Goods if the contract is awarded to the Bidder;</w:t>
            </w:r>
            <w:bookmarkEnd w:id="559"/>
            <w:bookmarkEnd w:id="560"/>
            <w:bookmarkEnd w:id="561"/>
            <w:bookmarkEnd w:id="562"/>
            <w:bookmarkEnd w:id="563"/>
            <w:bookmarkEnd w:id="564"/>
            <w:bookmarkEnd w:id="565"/>
            <w:bookmarkEnd w:id="566"/>
            <w:r w:rsidRPr="007C380C">
              <w:rPr>
                <w:rFonts w:ascii="Arial" w:hAnsi="Arial" w:cs="Arial"/>
                <w:color w:val="000000" w:themeColor="text1"/>
                <w:sz w:val="22"/>
                <w:szCs w:val="22"/>
              </w:rPr>
              <w:t xml:space="preserve"> </w:t>
            </w:r>
          </w:p>
          <w:p w14:paraId="1B1AE846" w14:textId="77777777" w:rsidR="00022A6B" w:rsidRPr="007C380C" w:rsidRDefault="00022A6B" w:rsidP="00022A6B">
            <w:pPr>
              <w:pStyle w:val="Heading3"/>
              <w:numPr>
                <w:ilvl w:val="2"/>
                <w:numId w:val="30"/>
              </w:numPr>
              <w:spacing w:after="180"/>
              <w:rPr>
                <w:rFonts w:ascii="Arial" w:hAnsi="Arial" w:cs="Arial"/>
                <w:color w:val="000000" w:themeColor="text1"/>
                <w:sz w:val="22"/>
                <w:szCs w:val="22"/>
              </w:rPr>
            </w:pPr>
            <w:bookmarkStart w:id="567" w:name="_Toc171244315"/>
            <w:bookmarkStart w:id="568" w:name="_Toc171245675"/>
            <w:bookmarkStart w:id="569" w:name="_Toc175470065"/>
            <w:bookmarkStart w:id="570" w:name="_Toc175470348"/>
            <w:bookmarkStart w:id="571" w:name="_Toc175470814"/>
            <w:bookmarkStart w:id="572" w:name="_Toc220216282"/>
            <w:bookmarkStart w:id="573" w:name="_Toc220819512"/>
            <w:bookmarkStart w:id="574" w:name="_Toc221328007"/>
            <w:r w:rsidRPr="007C380C">
              <w:rPr>
                <w:rFonts w:ascii="Arial" w:hAnsi="Arial" w:cs="Arial"/>
                <w:color w:val="000000" w:themeColor="text1"/>
                <w:sz w:val="22"/>
                <w:szCs w:val="22"/>
              </w:rPr>
              <w:t>any allowance for price adjustment during the period of execution of the contract, if provided in the bid.</w:t>
            </w:r>
            <w:bookmarkEnd w:id="567"/>
            <w:bookmarkEnd w:id="568"/>
            <w:bookmarkEnd w:id="569"/>
            <w:bookmarkEnd w:id="570"/>
            <w:bookmarkEnd w:id="571"/>
            <w:bookmarkEnd w:id="572"/>
            <w:bookmarkEnd w:id="573"/>
            <w:bookmarkEnd w:id="574"/>
          </w:p>
          <w:p w14:paraId="724D8724"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Entity’s evaluation of a bid may require the consideration of other factors, in addition to the Bid Price quoted in accordance with ITB Clause 14.  These factors may be related to the characteristics, performance, and terms and conditions of purchase of the Goods and Related Services.  The effect of the factors selected, if any, shall be expressed in monetary terms to facilitate comparison of bids, unless otherwise specified in Section III, Evaluation and Qualification Criteria.  The factors, methodologies and criteria to be used shall be as specified in ITB 36.3 (d).</w:t>
            </w:r>
          </w:p>
          <w:p w14:paraId="23465562"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If so </w:t>
            </w:r>
            <w:r w:rsidRPr="007C380C">
              <w:rPr>
                <w:rFonts w:ascii="Arial" w:hAnsi="Arial" w:cs="Arial"/>
                <w:bCs/>
                <w:color w:val="000000" w:themeColor="text1"/>
                <w:spacing w:val="0"/>
                <w:sz w:val="22"/>
                <w:szCs w:val="22"/>
              </w:rPr>
              <w:t>specified</w:t>
            </w:r>
            <w:r w:rsidRPr="007C380C">
              <w:rPr>
                <w:rFonts w:ascii="Arial" w:hAnsi="Arial" w:cs="Arial"/>
                <w:color w:val="000000" w:themeColor="text1"/>
                <w:spacing w:val="0"/>
                <w:sz w:val="22"/>
                <w:szCs w:val="22"/>
              </w:rPr>
              <w:t xml:space="preserve"> </w:t>
            </w:r>
            <w:r w:rsidRPr="007C380C">
              <w:rPr>
                <w:rFonts w:ascii="Arial" w:hAnsi="Arial" w:cs="Arial"/>
                <w:bCs/>
                <w:color w:val="000000" w:themeColor="text1"/>
                <w:spacing w:val="0"/>
                <w:sz w:val="22"/>
                <w:szCs w:val="22"/>
              </w:rPr>
              <w:t>in</w:t>
            </w:r>
            <w:r w:rsidRPr="007C380C">
              <w:rPr>
                <w:rFonts w:ascii="Arial" w:hAnsi="Arial" w:cs="Arial"/>
                <w:b/>
                <w:bCs/>
                <w:color w:val="000000" w:themeColor="text1"/>
                <w:spacing w:val="0"/>
                <w:sz w:val="22"/>
                <w:szCs w:val="22"/>
              </w:rPr>
              <w:t xml:space="preserve">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BDS,</w:t>
            </w:r>
            <w:r w:rsidRPr="007C380C">
              <w:rPr>
                <w:rFonts w:ascii="Arial" w:hAnsi="Arial" w:cs="Arial"/>
                <w:color w:val="000000" w:themeColor="text1"/>
                <w:spacing w:val="0"/>
                <w:sz w:val="22"/>
                <w:szCs w:val="22"/>
              </w:rPr>
              <w:t xml:space="preserve"> these Bidding Documents shall allow Bidders to quote separate prices for one or more lots, and shall allow the Procuring Entity to award one or multiple lots to more than one Bidder. The methodology of evaluation to determine the lowest-evaluated lot combinations is specified in Section III, Evaluation and Qualification Criteria.</w:t>
            </w:r>
          </w:p>
        </w:tc>
      </w:tr>
      <w:tr w:rsidR="00562B83" w:rsidRPr="007C380C" w14:paraId="6574EC02" w14:textId="77777777" w:rsidTr="00147C8A">
        <w:tc>
          <w:tcPr>
            <w:tcW w:w="10490" w:type="dxa"/>
          </w:tcPr>
          <w:p w14:paraId="12015EA9"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575" w:name="_Toc61936876"/>
            <w:r w:rsidRPr="007C380C">
              <w:rPr>
                <w:rFonts w:ascii="Arial" w:hAnsi="Arial" w:cs="Arial"/>
                <w:b/>
                <w:color w:val="000000" w:themeColor="text1"/>
                <w:sz w:val="22"/>
                <w:szCs w:val="22"/>
              </w:rPr>
              <w:t>Comparison of Bids</w:t>
            </w:r>
            <w:bookmarkEnd w:id="575"/>
          </w:p>
          <w:p w14:paraId="59993436"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Procuring Entity shall compare all substantially responsive bids to determine the lowest-evaluated bid, in accordance with ITB Clause 34. </w:t>
            </w:r>
          </w:p>
        </w:tc>
      </w:tr>
      <w:tr w:rsidR="00562B83" w:rsidRPr="007C380C" w14:paraId="020D0909" w14:textId="77777777" w:rsidTr="00147C8A">
        <w:tc>
          <w:tcPr>
            <w:tcW w:w="10490" w:type="dxa"/>
          </w:tcPr>
          <w:p w14:paraId="518EF43F"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576" w:name="_Toc438438861"/>
            <w:bookmarkStart w:id="577" w:name="_Toc438532655"/>
            <w:bookmarkStart w:id="578" w:name="_Toc438734005"/>
            <w:bookmarkStart w:id="579" w:name="_Toc438907042"/>
            <w:bookmarkStart w:id="580" w:name="_Toc438907241"/>
            <w:bookmarkStart w:id="581" w:name="_Toc61936877"/>
            <w:r w:rsidRPr="007C380C">
              <w:rPr>
                <w:rFonts w:ascii="Arial" w:hAnsi="Arial" w:cs="Arial"/>
                <w:b/>
                <w:color w:val="000000" w:themeColor="text1"/>
                <w:sz w:val="22"/>
                <w:szCs w:val="22"/>
              </w:rPr>
              <w:t>Post-qualification of the Bidder</w:t>
            </w:r>
            <w:bookmarkEnd w:id="576"/>
            <w:bookmarkEnd w:id="577"/>
            <w:bookmarkEnd w:id="578"/>
            <w:bookmarkEnd w:id="579"/>
            <w:bookmarkEnd w:id="580"/>
            <w:bookmarkEnd w:id="581"/>
          </w:p>
          <w:p w14:paraId="743D07D3"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 The Procuring Entity shall determine to its satisfaction whether the Bidder that is selected as having submitted the lowest evaluated and substantially responsive bid is qualified to perform the Contract satisfactorily.</w:t>
            </w:r>
          </w:p>
          <w:p w14:paraId="64621BEB"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determination shall be based upon an examination of the documentary evidence of the Bidder’s qualifications submitted by the Bidder, pursuant to ITB Clause 17.</w:t>
            </w:r>
          </w:p>
          <w:p w14:paraId="22D5E05D" w14:textId="77777777" w:rsidR="00022A6B" w:rsidRPr="007C380C" w:rsidRDefault="00022A6B" w:rsidP="009C460B">
            <w:pPr>
              <w:pStyle w:val="Sub-ClauseText"/>
              <w:numPr>
                <w:ilvl w:val="1"/>
                <w:numId w:val="59"/>
              </w:numPr>
              <w:tabs>
                <w:tab w:val="clear" w:pos="420"/>
                <w:tab w:val="num" w:pos="601"/>
              </w:tabs>
              <w:spacing w:before="0" w:after="20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An affirmative determination shall be a prerequisite for award of the Contract to the Bidder.  A negative determination shall result in disqualification of the bid, in which event the Procuring Entity shall proceed to the next lowest evaluated bid to make a similar determination of that Bidder’s capabilities to perform satisfactorily.</w:t>
            </w:r>
          </w:p>
        </w:tc>
      </w:tr>
      <w:tr w:rsidR="00562B83" w:rsidRPr="007C380C" w14:paraId="5D27DA86" w14:textId="77777777" w:rsidTr="00147C8A">
        <w:trPr>
          <w:cantSplit/>
        </w:trPr>
        <w:tc>
          <w:tcPr>
            <w:tcW w:w="10490" w:type="dxa"/>
          </w:tcPr>
          <w:p w14:paraId="4920490E"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r w:rsidRPr="007C380C">
              <w:rPr>
                <w:rFonts w:ascii="Arial" w:hAnsi="Arial" w:cs="Arial"/>
                <w:b/>
                <w:color w:val="000000" w:themeColor="text1"/>
                <w:sz w:val="22"/>
                <w:szCs w:val="22"/>
              </w:rPr>
              <w:t>Procuring Entity’s Right to Accept Any Bid, and to Reject Any</w:t>
            </w:r>
            <w:bookmarkStart w:id="582" w:name="_Toc438438862"/>
            <w:bookmarkStart w:id="583" w:name="_Toc438532656"/>
            <w:bookmarkStart w:id="584" w:name="_Toc438734006"/>
            <w:bookmarkStart w:id="585" w:name="_Toc438907043"/>
            <w:bookmarkStart w:id="586" w:name="_Toc438907242"/>
            <w:bookmarkStart w:id="587" w:name="_Toc61936878"/>
            <w:r w:rsidRPr="007C380C">
              <w:rPr>
                <w:rFonts w:ascii="Arial" w:hAnsi="Arial" w:cs="Arial"/>
                <w:b/>
                <w:color w:val="000000" w:themeColor="text1"/>
                <w:sz w:val="22"/>
                <w:szCs w:val="22"/>
              </w:rPr>
              <w:t xml:space="preserve"> or All Bids</w:t>
            </w:r>
            <w:bookmarkEnd w:id="582"/>
            <w:bookmarkEnd w:id="583"/>
            <w:bookmarkEnd w:id="584"/>
            <w:bookmarkEnd w:id="585"/>
            <w:bookmarkEnd w:id="586"/>
            <w:bookmarkEnd w:id="587"/>
          </w:p>
          <w:p w14:paraId="769F6D0F"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reserves the right to accept or reject any bid, and to annul the bidding process and reject all bids at any time prior to contract award, without thereby incurring any liability to Bidders.</w:t>
            </w:r>
          </w:p>
        </w:tc>
      </w:tr>
      <w:tr w:rsidR="00562B83" w:rsidRPr="007C380C" w14:paraId="118A4A44" w14:textId="77777777" w:rsidTr="00147C8A">
        <w:tc>
          <w:tcPr>
            <w:tcW w:w="10490" w:type="dxa"/>
          </w:tcPr>
          <w:p w14:paraId="5CF72D1B" w14:textId="77777777" w:rsidR="00022A6B" w:rsidRPr="007C380C" w:rsidRDefault="00022A6B" w:rsidP="009C460B">
            <w:pPr>
              <w:pStyle w:val="Heading3"/>
              <w:numPr>
                <w:ilvl w:val="0"/>
                <w:numId w:val="61"/>
              </w:numPr>
              <w:jc w:val="center"/>
              <w:rPr>
                <w:rFonts w:ascii="Arial" w:hAnsi="Arial" w:cs="Arial"/>
                <w:b/>
                <w:bCs/>
                <w:color w:val="000000" w:themeColor="text1"/>
                <w:sz w:val="22"/>
                <w:szCs w:val="22"/>
              </w:rPr>
            </w:pPr>
            <w:bookmarkStart w:id="588" w:name="_Toc505659528"/>
            <w:bookmarkStart w:id="589" w:name="_Toc61936879"/>
            <w:bookmarkStart w:id="590" w:name="_Toc175470066"/>
            <w:bookmarkStart w:id="591" w:name="_Toc175470349"/>
            <w:bookmarkStart w:id="592" w:name="_Toc175470815"/>
            <w:bookmarkStart w:id="593" w:name="_Toc220216283"/>
            <w:bookmarkStart w:id="594" w:name="_Toc220819513"/>
            <w:bookmarkStart w:id="595" w:name="_Toc221328008"/>
            <w:r w:rsidRPr="007C380C">
              <w:rPr>
                <w:rFonts w:ascii="Arial" w:hAnsi="Arial" w:cs="Arial"/>
                <w:b/>
                <w:bCs/>
                <w:color w:val="000000" w:themeColor="text1"/>
                <w:sz w:val="22"/>
                <w:szCs w:val="22"/>
              </w:rPr>
              <w:t>Award of Contract</w:t>
            </w:r>
            <w:bookmarkEnd w:id="588"/>
            <w:bookmarkEnd w:id="589"/>
            <w:bookmarkEnd w:id="590"/>
            <w:bookmarkEnd w:id="591"/>
            <w:bookmarkEnd w:id="592"/>
            <w:bookmarkEnd w:id="593"/>
            <w:bookmarkEnd w:id="594"/>
            <w:bookmarkEnd w:id="595"/>
          </w:p>
        </w:tc>
      </w:tr>
      <w:tr w:rsidR="00562B83" w:rsidRPr="007C380C" w14:paraId="18D8B446" w14:textId="77777777" w:rsidTr="00147C8A">
        <w:tc>
          <w:tcPr>
            <w:tcW w:w="10490" w:type="dxa"/>
          </w:tcPr>
          <w:p w14:paraId="014FC3EF"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596" w:name="_Toc438438864"/>
            <w:bookmarkStart w:id="597" w:name="_Toc438532658"/>
            <w:bookmarkStart w:id="598" w:name="_Toc438734008"/>
            <w:bookmarkStart w:id="599" w:name="_Toc438907044"/>
            <w:bookmarkStart w:id="600" w:name="_Toc438907243"/>
            <w:bookmarkStart w:id="601" w:name="_Toc61936880"/>
            <w:r w:rsidRPr="007C380C">
              <w:rPr>
                <w:rFonts w:ascii="Arial" w:hAnsi="Arial" w:cs="Arial"/>
                <w:b/>
                <w:color w:val="000000" w:themeColor="text1"/>
                <w:sz w:val="22"/>
                <w:szCs w:val="22"/>
              </w:rPr>
              <w:t>Award Criteria</w:t>
            </w:r>
            <w:bookmarkEnd w:id="596"/>
            <w:bookmarkEnd w:id="597"/>
            <w:bookmarkEnd w:id="598"/>
            <w:bookmarkEnd w:id="599"/>
            <w:bookmarkEnd w:id="600"/>
            <w:bookmarkEnd w:id="601"/>
          </w:p>
          <w:p w14:paraId="6C1C6843"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award the Contract to the Bidder whose offer has been determined to be the lowest evaluated bid and is substantially responsive to the Bidding Documents, provided further that the Bidder is determined to be qualified to perform the Contract satisfactorily.</w:t>
            </w:r>
          </w:p>
        </w:tc>
      </w:tr>
      <w:tr w:rsidR="00562B83" w:rsidRPr="007C380C" w14:paraId="15FFEE0F" w14:textId="77777777" w:rsidTr="00147C8A">
        <w:tc>
          <w:tcPr>
            <w:tcW w:w="10490" w:type="dxa"/>
          </w:tcPr>
          <w:p w14:paraId="4C88B007" w14:textId="77777777" w:rsidR="00022A6B" w:rsidRPr="007C380C" w:rsidRDefault="00022A6B" w:rsidP="009C460B">
            <w:pPr>
              <w:pStyle w:val="Sub-ClauseText"/>
              <w:numPr>
                <w:ilvl w:val="0"/>
                <w:numId w:val="59"/>
              </w:numPr>
              <w:spacing w:before="0" w:after="200"/>
              <w:jc w:val="center"/>
              <w:rPr>
                <w:rFonts w:ascii="Arial" w:hAnsi="Arial" w:cs="Arial"/>
                <w:b/>
                <w:color w:val="000000" w:themeColor="text1"/>
                <w:spacing w:val="0"/>
                <w:sz w:val="22"/>
                <w:szCs w:val="22"/>
              </w:rPr>
            </w:pPr>
            <w:bookmarkStart w:id="602" w:name="_Toc438438865"/>
            <w:bookmarkStart w:id="603" w:name="_Toc438532659"/>
            <w:bookmarkStart w:id="604" w:name="_Toc438734009"/>
            <w:bookmarkStart w:id="605" w:name="_Toc438907045"/>
            <w:bookmarkStart w:id="606" w:name="_Toc438907244"/>
            <w:bookmarkStart w:id="607" w:name="_Toc61936881"/>
            <w:r w:rsidRPr="007C380C">
              <w:rPr>
                <w:rFonts w:ascii="Arial" w:hAnsi="Arial" w:cs="Arial"/>
                <w:b/>
                <w:color w:val="000000" w:themeColor="text1"/>
                <w:sz w:val="22"/>
                <w:szCs w:val="22"/>
              </w:rPr>
              <w:t>Procuring Entity’s Right to Vary Quantities at Time of Award</w:t>
            </w:r>
            <w:bookmarkEnd w:id="602"/>
            <w:bookmarkEnd w:id="603"/>
            <w:bookmarkEnd w:id="604"/>
            <w:bookmarkEnd w:id="605"/>
            <w:bookmarkEnd w:id="606"/>
            <w:bookmarkEnd w:id="607"/>
          </w:p>
          <w:p w14:paraId="32D5EB23"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At the time the Contract is awarded, the Procuring Entity reserves the right to increase or decrease the quantity of Goods and Related Services originally specified in Section VI, Schedule of Requirements, provided this does not exceed the percentages </w:t>
            </w:r>
            <w:r w:rsidRPr="007C380C">
              <w:rPr>
                <w:rFonts w:ascii="Arial" w:hAnsi="Arial" w:cs="Arial"/>
                <w:bCs/>
                <w:color w:val="000000" w:themeColor="text1"/>
                <w:spacing w:val="0"/>
                <w:sz w:val="22"/>
                <w:szCs w:val="22"/>
              </w:rPr>
              <w:t xml:space="preserve">specified </w:t>
            </w:r>
            <w:r w:rsidRPr="007C380C">
              <w:rPr>
                <w:rFonts w:ascii="Arial" w:hAnsi="Arial" w:cs="Arial"/>
                <w:b/>
                <w:bCs/>
                <w:color w:val="000000" w:themeColor="text1"/>
                <w:spacing w:val="0"/>
                <w:sz w:val="22"/>
                <w:szCs w:val="22"/>
              </w:rPr>
              <w:t>in the BDS,</w:t>
            </w:r>
            <w:r w:rsidRPr="007C380C">
              <w:rPr>
                <w:rFonts w:ascii="Arial" w:hAnsi="Arial" w:cs="Arial"/>
                <w:color w:val="000000" w:themeColor="text1"/>
                <w:spacing w:val="0"/>
                <w:sz w:val="22"/>
                <w:szCs w:val="22"/>
              </w:rPr>
              <w:t xml:space="preserve"> and without any change in the unit prices or other terms and conditions of the bid and the Bidding Documents.</w:t>
            </w:r>
          </w:p>
          <w:p w14:paraId="53AA7B73" w14:textId="77777777" w:rsidR="00022A6B" w:rsidRPr="007C380C" w:rsidRDefault="00022A6B" w:rsidP="009C460B">
            <w:pPr>
              <w:pStyle w:val="Sub-ClauseText"/>
              <w:keepNext/>
              <w:keepLines/>
              <w:numPr>
                <w:ilvl w:val="0"/>
                <w:numId w:val="59"/>
              </w:numPr>
              <w:spacing w:before="0" w:after="180"/>
              <w:jc w:val="center"/>
              <w:rPr>
                <w:rFonts w:ascii="Arial" w:hAnsi="Arial" w:cs="Arial"/>
                <w:b/>
                <w:color w:val="000000" w:themeColor="text1"/>
                <w:spacing w:val="0"/>
                <w:sz w:val="22"/>
                <w:szCs w:val="22"/>
              </w:rPr>
            </w:pPr>
            <w:r w:rsidRPr="007C380C">
              <w:rPr>
                <w:rFonts w:ascii="Arial" w:hAnsi="Arial" w:cs="Arial"/>
                <w:b/>
                <w:color w:val="000000" w:themeColor="text1"/>
                <w:sz w:val="22"/>
                <w:szCs w:val="22"/>
              </w:rPr>
              <w:t>Notification of Award</w:t>
            </w:r>
          </w:p>
          <w:p w14:paraId="4E4ECD88"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z w:val="22"/>
                <w:szCs w:val="22"/>
              </w:rPr>
            </w:pPr>
            <w:r w:rsidRPr="007C380C">
              <w:rPr>
                <w:rFonts w:ascii="Arial" w:hAnsi="Arial" w:cs="Arial"/>
                <w:color w:val="000000" w:themeColor="text1"/>
                <w:sz w:val="22"/>
                <w:szCs w:val="22"/>
              </w:rPr>
              <w:t xml:space="preserve">Before the expiry of the bid validity period, the Procuring Entity shall simultaneously notify the successful and the unsuccessful bidders of the provisional outcome of the bids evaluation. </w:t>
            </w:r>
          </w:p>
          <w:p w14:paraId="402FC3AE"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z w:val="22"/>
                <w:szCs w:val="22"/>
              </w:rPr>
            </w:pPr>
            <w:r w:rsidRPr="007C380C">
              <w:rPr>
                <w:rFonts w:ascii="Arial" w:hAnsi="Arial" w:cs="Arial"/>
                <w:color w:val="000000" w:themeColor="text1"/>
                <w:sz w:val="22"/>
                <w:szCs w:val="22"/>
              </w:rPr>
              <w:t>The notification shall specify that the major elements of the procurement process would be made available to the bidders upon request and that they have seven (7) days in which to lodge a protest, if any, before a contract is signed with the successful bidder</w:t>
            </w:r>
            <w:r w:rsidRPr="007C380C">
              <w:rPr>
                <w:rFonts w:ascii="Arial" w:hAnsi="Arial" w:cs="Arial"/>
                <w:b/>
                <w:bCs/>
                <w:color w:val="000000" w:themeColor="text1"/>
                <w:sz w:val="22"/>
                <w:szCs w:val="22"/>
              </w:rPr>
              <w:t>.</w:t>
            </w:r>
          </w:p>
          <w:p w14:paraId="0372CBEC"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z w:val="22"/>
                <w:szCs w:val="22"/>
              </w:rPr>
            </w:pPr>
            <w:r w:rsidRPr="007C380C">
              <w:rPr>
                <w:rFonts w:ascii="Arial" w:hAnsi="Arial" w:cs="Arial"/>
                <w:color w:val="000000" w:themeColor="text1"/>
                <w:sz w:val="22"/>
                <w:szCs w:val="22"/>
              </w:rPr>
              <w:t xml:space="preserve">The successful bidder may be required to provide a performance security in accordance with the procurement regulations. Such a security shall not exceed 10 % of the contract Price; </w:t>
            </w:r>
          </w:p>
          <w:p w14:paraId="6605CAD0"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z w:val="22"/>
                <w:szCs w:val="22"/>
              </w:rPr>
            </w:pPr>
            <w:r w:rsidRPr="007C380C">
              <w:rPr>
                <w:rFonts w:ascii="Arial" w:hAnsi="Arial" w:cs="Arial"/>
                <w:color w:val="000000" w:themeColor="text1"/>
                <w:sz w:val="22"/>
                <w:szCs w:val="22"/>
              </w:rPr>
              <w:t>Upon signature of a contract, the Procuring Entity shall finally notify other bidders that their bids were not successful and will discharge their bid security, pursuant to ITB Clause 19.4.</w:t>
            </w:r>
          </w:p>
          <w:p w14:paraId="0742829B"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pacing w:val="0"/>
                <w:sz w:val="22"/>
                <w:szCs w:val="22"/>
              </w:rPr>
            </w:pPr>
            <w:r w:rsidRPr="007C380C">
              <w:rPr>
                <w:rFonts w:ascii="Arial" w:hAnsi="Arial" w:cs="Arial"/>
                <w:color w:val="000000" w:themeColor="text1"/>
                <w:spacing w:val="0"/>
                <w:sz w:val="22"/>
                <w:szCs w:val="22"/>
              </w:rPr>
              <w:t>Until a formal Contract is prepared and executed, the notification of award shall constitute a binding Contract.</w:t>
            </w:r>
          </w:p>
          <w:p w14:paraId="1D991D26" w14:textId="77777777" w:rsidR="00022A6B" w:rsidRPr="007C380C" w:rsidRDefault="00022A6B" w:rsidP="009C460B">
            <w:pPr>
              <w:pStyle w:val="Sub-ClauseText"/>
              <w:keepNext/>
              <w:keepLines/>
              <w:numPr>
                <w:ilvl w:val="1"/>
                <w:numId w:val="59"/>
              </w:numPr>
              <w:tabs>
                <w:tab w:val="clear" w:pos="420"/>
                <w:tab w:val="num" w:pos="601"/>
              </w:tabs>
              <w:spacing w:before="0" w:after="180"/>
              <w:ind w:left="601" w:hanging="601"/>
              <w:rPr>
                <w:rFonts w:ascii="Arial" w:hAnsi="Arial" w:cs="Arial"/>
                <w:color w:val="000000" w:themeColor="text1"/>
                <w:spacing w:val="0"/>
                <w:sz w:val="22"/>
                <w:szCs w:val="22"/>
              </w:rPr>
            </w:pPr>
            <w:r w:rsidRPr="007C380C">
              <w:rPr>
                <w:rFonts w:ascii="Arial" w:hAnsi="Arial" w:cs="Arial"/>
                <w:color w:val="000000" w:themeColor="text1"/>
                <w:sz w:val="22"/>
                <w:szCs w:val="22"/>
              </w:rPr>
              <w:t>The written contract shall base on the bidding document, the successful bid, any clarification received and accepted, and any correction made and negotiations agreement between the Procuring Entity and the successful bidder.</w:t>
            </w:r>
          </w:p>
        </w:tc>
      </w:tr>
      <w:tr w:rsidR="00562B83" w:rsidRPr="007C380C" w14:paraId="120884E4" w14:textId="77777777" w:rsidTr="00147C8A">
        <w:trPr>
          <w:cantSplit/>
        </w:trPr>
        <w:tc>
          <w:tcPr>
            <w:tcW w:w="10490" w:type="dxa"/>
            <w:tcBorders>
              <w:bottom w:val="nil"/>
            </w:tcBorders>
          </w:tcPr>
          <w:p w14:paraId="165C7238" w14:textId="77777777" w:rsidR="00022A6B" w:rsidRPr="007C380C" w:rsidRDefault="00022A6B" w:rsidP="009C460B">
            <w:pPr>
              <w:pStyle w:val="Sub-ClauseText"/>
              <w:numPr>
                <w:ilvl w:val="0"/>
                <w:numId w:val="59"/>
              </w:numPr>
              <w:tabs>
                <w:tab w:val="clear" w:pos="420"/>
                <w:tab w:val="num" w:pos="3751"/>
              </w:tabs>
              <w:spacing w:before="0" w:after="200"/>
              <w:ind w:firstLine="3331"/>
              <w:rPr>
                <w:rFonts w:ascii="Arial" w:hAnsi="Arial" w:cs="Arial"/>
                <w:b/>
                <w:color w:val="000000" w:themeColor="text1"/>
                <w:spacing w:val="0"/>
                <w:sz w:val="22"/>
                <w:szCs w:val="22"/>
              </w:rPr>
            </w:pPr>
            <w:bookmarkStart w:id="608" w:name="_Toc61936883"/>
            <w:r w:rsidRPr="007C380C">
              <w:rPr>
                <w:rFonts w:ascii="Arial" w:hAnsi="Arial" w:cs="Arial"/>
                <w:b/>
                <w:color w:val="000000" w:themeColor="text1"/>
                <w:sz w:val="22"/>
                <w:szCs w:val="22"/>
              </w:rPr>
              <w:t>Signing of Contract</w:t>
            </w:r>
            <w:bookmarkEnd w:id="608"/>
          </w:p>
          <w:p w14:paraId="73968DBB"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Promptly after notification, the Procuring Entity shall send the successful Bidder the Agreement and the Special Conditions of Contract. </w:t>
            </w:r>
          </w:p>
          <w:p w14:paraId="71C83265"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Within </w:t>
            </w:r>
            <w:r w:rsidRPr="007C380C">
              <w:rPr>
                <w:rFonts w:ascii="Arial" w:hAnsi="Arial" w:cs="Arial"/>
                <w:color w:val="000000" w:themeColor="text1"/>
                <w:sz w:val="22"/>
                <w:szCs w:val="22"/>
              </w:rPr>
              <w:t>15 (fifteen) and 21 (twenty one) days for National Competitive Bidding and International Competitive Bidding respectively,</w:t>
            </w:r>
            <w:r w:rsidRPr="007C380C">
              <w:rPr>
                <w:rFonts w:ascii="Arial" w:hAnsi="Arial" w:cs="Arial"/>
                <w:color w:val="000000" w:themeColor="text1"/>
                <w:spacing w:val="0"/>
                <w:sz w:val="22"/>
                <w:szCs w:val="22"/>
              </w:rPr>
              <w:t xml:space="preserve"> after receipt of the Agreement, the successful Bidder shall sign, date, and return it to the Client.</w:t>
            </w:r>
          </w:p>
          <w:p w14:paraId="28424973" w14:textId="77777777" w:rsidR="00022A6B" w:rsidRPr="007C380C" w:rsidRDefault="00022A6B" w:rsidP="009C460B">
            <w:pPr>
              <w:pStyle w:val="Sub-ClauseText"/>
              <w:numPr>
                <w:ilvl w:val="1"/>
                <w:numId w:val="59"/>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z w:val="22"/>
                <w:szCs w:val="22"/>
              </w:rPr>
              <w:t xml:space="preserve">Notwithstanding ITB 41.2 above, in case signing of the Contract Agreement is prevented by any export restrictions attributable to the Employer, to the country of the Employer,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w:t>
            </w:r>
            <w:r w:rsidRPr="007C380C">
              <w:rPr>
                <w:rFonts w:ascii="Arial" w:hAnsi="Arial" w:cs="Arial"/>
                <w:color w:val="000000" w:themeColor="text1"/>
                <w:spacing w:val="0"/>
                <w:sz w:val="22"/>
                <w:szCs w:val="22"/>
              </w:rPr>
              <w:t>Procuring Entity</w:t>
            </w:r>
            <w:r w:rsidRPr="007C380C">
              <w:rPr>
                <w:rFonts w:ascii="Arial" w:hAnsi="Arial" w:cs="Arial"/>
                <w:color w:val="000000" w:themeColor="text1"/>
                <w:sz w:val="22"/>
                <w:szCs w:val="22"/>
              </w:rPr>
              <w:t xml:space="preserve"> 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tc>
      </w:tr>
      <w:tr w:rsidR="00562B83" w:rsidRPr="007C380C" w14:paraId="401F028D" w14:textId="77777777" w:rsidTr="00147C8A">
        <w:trPr>
          <w:trHeight w:val="284"/>
        </w:trPr>
        <w:tc>
          <w:tcPr>
            <w:tcW w:w="10490" w:type="dxa"/>
            <w:tcBorders>
              <w:bottom w:val="nil"/>
            </w:tcBorders>
          </w:tcPr>
          <w:p w14:paraId="6BDED693" w14:textId="77777777" w:rsidR="00022A6B" w:rsidRPr="007C380C" w:rsidRDefault="00022A6B" w:rsidP="00022A6B">
            <w:pPr>
              <w:pStyle w:val="Sub-ClauseText"/>
              <w:numPr>
                <w:ilvl w:val="0"/>
                <w:numId w:val="23"/>
              </w:numPr>
              <w:tabs>
                <w:tab w:val="left" w:pos="2400"/>
              </w:tabs>
              <w:spacing w:before="0" w:after="200"/>
              <w:jc w:val="center"/>
              <w:rPr>
                <w:rFonts w:ascii="Arial" w:hAnsi="Arial" w:cs="Arial"/>
                <w:b/>
                <w:color w:val="000000" w:themeColor="text1"/>
                <w:spacing w:val="0"/>
                <w:sz w:val="22"/>
                <w:szCs w:val="22"/>
              </w:rPr>
            </w:pPr>
            <w:bookmarkStart w:id="609" w:name="_Toc61936884"/>
            <w:r w:rsidRPr="007C380C">
              <w:rPr>
                <w:rFonts w:ascii="Arial" w:hAnsi="Arial" w:cs="Arial"/>
                <w:b/>
                <w:color w:val="000000" w:themeColor="text1"/>
                <w:sz w:val="22"/>
                <w:szCs w:val="22"/>
              </w:rPr>
              <w:t>Performance Security</w:t>
            </w:r>
            <w:bookmarkEnd w:id="609"/>
          </w:p>
          <w:p w14:paraId="5EDAA4A2" w14:textId="77777777" w:rsidR="00022A6B" w:rsidRPr="007C380C" w:rsidRDefault="00022A6B" w:rsidP="009C460B">
            <w:pPr>
              <w:pStyle w:val="Sub-ClauseText"/>
              <w:numPr>
                <w:ilvl w:val="1"/>
                <w:numId w:val="60"/>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z w:val="22"/>
                <w:szCs w:val="22"/>
              </w:rPr>
              <w:t xml:space="preserve">Within 15 and 21 days for National Competitive Bidding and International Competitive Bidding respectively, after receipt of </w:t>
            </w:r>
            <w:r w:rsidRPr="007C380C">
              <w:rPr>
                <w:rFonts w:ascii="Arial" w:hAnsi="Arial" w:cs="Arial"/>
                <w:color w:val="000000" w:themeColor="text1"/>
                <w:spacing w:val="0"/>
                <w:sz w:val="22"/>
                <w:szCs w:val="22"/>
              </w:rPr>
              <w:t xml:space="preserve">notification of award from the Procuring Entity, the successful Bidder, if required, shall furnish the Performance Security in accordance with the GCC, using for that purpose the Performance Security Form included in Section VIII Contract forms, or another Form acceptable to the Procuring Entity. </w:t>
            </w:r>
          </w:p>
          <w:p w14:paraId="04EAD5F6" w14:textId="77777777" w:rsidR="00022A6B" w:rsidRPr="007C380C" w:rsidRDefault="00022A6B" w:rsidP="009C460B">
            <w:pPr>
              <w:pStyle w:val="Sub-ClauseText"/>
              <w:numPr>
                <w:ilvl w:val="1"/>
                <w:numId w:val="60"/>
              </w:numPr>
              <w:tabs>
                <w:tab w:val="clear" w:pos="420"/>
                <w:tab w:val="num" w:pos="743"/>
              </w:tabs>
              <w:spacing w:before="0" w:after="200"/>
              <w:ind w:left="743" w:hanging="743"/>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Failure of the successful Bidder to submit the above-mentioned Performance Security or sign the Contract shall constitute sufficient grounds for the annulment of the award and forfeiture of the Bid Security or execution of the Bid-Securing Declaration.  In that event the Procuring Entity may award the Contract to the next lowest evaluated Bidder, whose offer is substantially responsive and is determined by the Procuring Entity to be qualified to perform the Contract satisfactorily.  </w:t>
            </w:r>
          </w:p>
        </w:tc>
      </w:tr>
    </w:tbl>
    <w:p w14:paraId="00B1C04E" w14:textId="77777777" w:rsidR="00022A6B" w:rsidRPr="007C380C" w:rsidRDefault="00022A6B" w:rsidP="00022A6B">
      <w:pPr>
        <w:rPr>
          <w:rFonts w:ascii="Arial" w:hAnsi="Arial" w:cs="Arial"/>
          <w:color w:val="000000" w:themeColor="text1"/>
          <w:sz w:val="22"/>
          <w:szCs w:val="22"/>
        </w:rPr>
        <w:sectPr w:rsidR="00022A6B" w:rsidRPr="007C380C">
          <w:headerReference w:type="even" r:id="rId16"/>
          <w:headerReference w:type="default" r:id="rId17"/>
          <w:footerReference w:type="default" r:id="rId18"/>
          <w:headerReference w:type="first" r:id="rId19"/>
          <w:footerReference w:type="first" r:id="rId20"/>
          <w:type w:val="oddPage"/>
          <w:pgSz w:w="12240" w:h="15840" w:code="1"/>
          <w:pgMar w:top="1440" w:right="1440" w:bottom="1440" w:left="1797" w:header="720" w:footer="720" w:gutter="0"/>
          <w:paperSrc w:first="15" w:other="15"/>
          <w:cols w:space="720"/>
          <w:titlePg/>
        </w:sectPr>
      </w:pPr>
    </w:p>
    <w:tbl>
      <w:tblPr>
        <w:tblW w:w="10490" w:type="dxa"/>
        <w:tblInd w:w="-60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418"/>
        <w:gridCol w:w="9072"/>
      </w:tblGrid>
      <w:tr w:rsidR="00562B83" w:rsidRPr="007C380C" w14:paraId="3F388E53" w14:textId="77777777" w:rsidTr="00147C8A">
        <w:trPr>
          <w:cantSplit/>
        </w:trPr>
        <w:tc>
          <w:tcPr>
            <w:tcW w:w="10490" w:type="dxa"/>
            <w:gridSpan w:val="2"/>
            <w:tcBorders>
              <w:top w:val="nil"/>
              <w:left w:val="nil"/>
              <w:bottom w:val="single" w:sz="12" w:space="0" w:color="000000"/>
              <w:right w:val="nil"/>
            </w:tcBorders>
            <w:vAlign w:val="center"/>
          </w:tcPr>
          <w:p w14:paraId="3E2B2516" w14:textId="77777777" w:rsidR="00022A6B" w:rsidRPr="007C380C" w:rsidRDefault="00022A6B" w:rsidP="00147C8A">
            <w:pPr>
              <w:pStyle w:val="Heading2"/>
              <w:rPr>
                <w:rFonts w:ascii="Arial" w:hAnsi="Arial" w:cs="Arial"/>
                <w:color w:val="000000" w:themeColor="text1"/>
                <w:sz w:val="22"/>
                <w:szCs w:val="22"/>
              </w:rPr>
            </w:pPr>
            <w:r w:rsidRPr="007C380C">
              <w:rPr>
                <w:rFonts w:ascii="Arial" w:hAnsi="Arial" w:cs="Arial"/>
                <w:color w:val="000000" w:themeColor="text1"/>
                <w:sz w:val="22"/>
                <w:szCs w:val="22"/>
              </w:rPr>
              <w:br w:type="page"/>
            </w:r>
            <w:bookmarkStart w:id="610" w:name="_Toc438366665"/>
            <w:bookmarkStart w:id="611" w:name="_Toc438954443"/>
            <w:bookmarkStart w:id="612" w:name="_Toc175470067"/>
            <w:bookmarkStart w:id="613" w:name="_Toc175470350"/>
            <w:bookmarkStart w:id="614" w:name="_Toc175470816"/>
            <w:bookmarkStart w:id="615" w:name="_Toc220216284"/>
            <w:bookmarkStart w:id="616" w:name="_Toc220819514"/>
            <w:bookmarkStart w:id="617" w:name="_Toc221328009"/>
            <w:r w:rsidRPr="007C380C">
              <w:rPr>
                <w:rFonts w:ascii="Arial" w:hAnsi="Arial" w:cs="Arial"/>
                <w:color w:val="000000" w:themeColor="text1"/>
                <w:sz w:val="22"/>
                <w:szCs w:val="22"/>
              </w:rPr>
              <w:t>Section II. Instructions to bidders, Bid Data Sheet</w:t>
            </w:r>
            <w:bookmarkEnd w:id="610"/>
            <w:bookmarkEnd w:id="611"/>
            <w:r w:rsidRPr="007C380C">
              <w:rPr>
                <w:rFonts w:ascii="Arial" w:hAnsi="Arial" w:cs="Arial"/>
                <w:color w:val="000000" w:themeColor="text1"/>
                <w:sz w:val="22"/>
                <w:szCs w:val="22"/>
              </w:rPr>
              <w:t xml:space="preserve"> (BDS)</w:t>
            </w:r>
            <w:bookmarkEnd w:id="612"/>
            <w:bookmarkEnd w:id="613"/>
            <w:bookmarkEnd w:id="614"/>
            <w:bookmarkEnd w:id="615"/>
            <w:bookmarkEnd w:id="616"/>
            <w:bookmarkEnd w:id="617"/>
          </w:p>
          <w:p w14:paraId="183A920A" w14:textId="77777777" w:rsidR="00022A6B" w:rsidRPr="007C380C" w:rsidRDefault="00022A6B" w:rsidP="00147C8A">
            <w:pPr>
              <w:suppressAutoHyphens/>
              <w:jc w:val="both"/>
              <w:rPr>
                <w:rFonts w:ascii="Arial" w:hAnsi="Arial" w:cs="Arial"/>
                <w:color w:val="000000" w:themeColor="text1"/>
                <w:sz w:val="22"/>
                <w:szCs w:val="22"/>
              </w:rPr>
            </w:pPr>
            <w:r w:rsidRPr="007C380C">
              <w:rPr>
                <w:rFonts w:ascii="Arial" w:hAnsi="Arial" w:cs="Arial"/>
                <w:color w:val="000000" w:themeColor="text1"/>
                <w:sz w:val="22"/>
                <w:szCs w:val="22"/>
              </w:rPr>
              <w:t>The following specific data for the goods to be procured shall complement, supplement, or amend the provisions in the Instructions to Bidders (ITB).  Whenever there is a conflict, the provisions herein shall prevail over those in ITB.</w:t>
            </w:r>
          </w:p>
          <w:p w14:paraId="1A014ECB" w14:textId="77777777" w:rsidR="00022A6B" w:rsidRPr="007C380C" w:rsidRDefault="00022A6B" w:rsidP="00147C8A">
            <w:pPr>
              <w:suppressAutoHyphens/>
              <w:jc w:val="both"/>
              <w:rPr>
                <w:rFonts w:ascii="Arial" w:hAnsi="Arial" w:cs="Arial"/>
                <w:b/>
                <w:bCs/>
                <w:i/>
                <w:iCs/>
                <w:color w:val="000000" w:themeColor="text1"/>
                <w:sz w:val="22"/>
                <w:szCs w:val="22"/>
              </w:rPr>
            </w:pPr>
          </w:p>
        </w:tc>
      </w:tr>
      <w:tr w:rsidR="00562B83" w:rsidRPr="007C380C" w14:paraId="48B401A4" w14:textId="77777777" w:rsidTr="00147C8A">
        <w:trPr>
          <w:cantSplit/>
        </w:trPr>
        <w:tc>
          <w:tcPr>
            <w:tcW w:w="1418" w:type="dxa"/>
            <w:tcBorders>
              <w:bottom w:val="nil"/>
            </w:tcBorders>
          </w:tcPr>
          <w:p w14:paraId="77B8D20D"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Clause Reference</w:t>
            </w:r>
          </w:p>
        </w:tc>
        <w:tc>
          <w:tcPr>
            <w:tcW w:w="9072" w:type="dxa"/>
            <w:tcBorders>
              <w:bottom w:val="nil"/>
            </w:tcBorders>
          </w:tcPr>
          <w:p w14:paraId="085F3D01" w14:textId="77777777" w:rsidR="00022A6B" w:rsidRPr="007C380C" w:rsidRDefault="00022A6B" w:rsidP="009C460B">
            <w:pPr>
              <w:pStyle w:val="Heading3"/>
              <w:numPr>
                <w:ilvl w:val="4"/>
                <w:numId w:val="54"/>
              </w:numPr>
              <w:rPr>
                <w:rFonts w:ascii="Arial" w:hAnsi="Arial" w:cs="Arial"/>
                <w:b/>
                <w:color w:val="000000" w:themeColor="text1"/>
                <w:sz w:val="22"/>
                <w:szCs w:val="22"/>
              </w:rPr>
            </w:pPr>
            <w:bookmarkStart w:id="618" w:name="_Toc505659529"/>
            <w:bookmarkStart w:id="619" w:name="_Toc506185677"/>
            <w:bookmarkStart w:id="620" w:name="_Toc175470068"/>
            <w:bookmarkStart w:id="621" w:name="_Toc175470351"/>
            <w:bookmarkStart w:id="622" w:name="_Toc175470817"/>
            <w:bookmarkStart w:id="623" w:name="_Toc220216285"/>
            <w:bookmarkStart w:id="624" w:name="_Toc220819515"/>
            <w:bookmarkStart w:id="625" w:name="_Toc221328010"/>
            <w:r w:rsidRPr="007C380C">
              <w:rPr>
                <w:rFonts w:ascii="Arial" w:hAnsi="Arial" w:cs="Arial"/>
                <w:b/>
                <w:color w:val="000000" w:themeColor="text1"/>
                <w:sz w:val="22"/>
                <w:szCs w:val="22"/>
              </w:rPr>
              <w:t>General</w:t>
            </w:r>
            <w:bookmarkEnd w:id="618"/>
            <w:bookmarkEnd w:id="619"/>
            <w:bookmarkEnd w:id="620"/>
            <w:bookmarkEnd w:id="621"/>
            <w:bookmarkEnd w:id="622"/>
            <w:bookmarkEnd w:id="623"/>
            <w:bookmarkEnd w:id="624"/>
            <w:bookmarkEnd w:id="625"/>
          </w:p>
        </w:tc>
      </w:tr>
      <w:tr w:rsidR="00562B83" w:rsidRPr="007C380C" w14:paraId="1A593E8F" w14:textId="77777777" w:rsidTr="00147C8A">
        <w:trPr>
          <w:cantSplit/>
        </w:trPr>
        <w:tc>
          <w:tcPr>
            <w:tcW w:w="1418" w:type="dxa"/>
            <w:tcBorders>
              <w:top w:val="single" w:sz="12" w:space="0" w:color="000000"/>
              <w:left w:val="single" w:sz="12" w:space="0" w:color="000000"/>
              <w:bottom w:val="nil"/>
              <w:right w:val="single" w:sz="8" w:space="0" w:color="000000"/>
            </w:tcBorders>
          </w:tcPr>
          <w:p w14:paraId="3CAFC5D9"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1.1</w:t>
            </w:r>
          </w:p>
        </w:tc>
        <w:tc>
          <w:tcPr>
            <w:tcW w:w="9072" w:type="dxa"/>
            <w:tcBorders>
              <w:top w:val="single" w:sz="12" w:space="0" w:color="000000"/>
              <w:left w:val="nil"/>
              <w:bottom w:val="single" w:sz="12" w:space="0" w:color="auto"/>
              <w:right w:val="single" w:sz="12" w:space="0" w:color="000000"/>
            </w:tcBorders>
          </w:tcPr>
          <w:p w14:paraId="3E45E46F" w14:textId="6F870C52" w:rsidR="00022A6B" w:rsidRPr="007C380C" w:rsidRDefault="00022A6B" w:rsidP="00147C8A">
            <w:pPr>
              <w:tabs>
                <w:tab w:val="right" w:pos="7272"/>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Procuring Entity is: </w:t>
            </w:r>
            <w:r w:rsidR="00147C8A" w:rsidRPr="007C380C">
              <w:rPr>
                <w:rFonts w:ascii="Arial" w:hAnsi="Arial" w:cs="Arial"/>
                <w:b/>
                <w:color w:val="000000" w:themeColor="text1"/>
                <w:sz w:val="22"/>
                <w:szCs w:val="22"/>
              </w:rPr>
              <w:t>Rwamagana</w:t>
            </w:r>
            <w:r w:rsidR="000879C8" w:rsidRPr="007C380C">
              <w:rPr>
                <w:rFonts w:ascii="Arial" w:hAnsi="Arial" w:cs="Arial"/>
                <w:b/>
                <w:color w:val="000000" w:themeColor="text1"/>
                <w:sz w:val="22"/>
                <w:szCs w:val="22"/>
              </w:rPr>
              <w:t xml:space="preserve"> District</w:t>
            </w:r>
            <w:r w:rsidRPr="007C380C">
              <w:rPr>
                <w:rFonts w:ascii="Arial" w:hAnsi="Arial" w:cs="Arial"/>
                <w:b/>
                <w:color w:val="000000" w:themeColor="text1"/>
                <w:sz w:val="22"/>
                <w:szCs w:val="22"/>
              </w:rPr>
              <w:t xml:space="preserve"> </w:t>
            </w:r>
          </w:p>
        </w:tc>
      </w:tr>
      <w:tr w:rsidR="00562B83" w:rsidRPr="007C380C" w14:paraId="071FB305" w14:textId="77777777" w:rsidTr="00147C8A">
        <w:trPr>
          <w:cantSplit/>
        </w:trPr>
        <w:tc>
          <w:tcPr>
            <w:tcW w:w="1418" w:type="dxa"/>
            <w:tcBorders>
              <w:top w:val="single" w:sz="12" w:space="0" w:color="000000"/>
              <w:bottom w:val="nil"/>
            </w:tcBorders>
          </w:tcPr>
          <w:p w14:paraId="6CC1AB52"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1.1</w:t>
            </w:r>
          </w:p>
        </w:tc>
        <w:tc>
          <w:tcPr>
            <w:tcW w:w="9072" w:type="dxa"/>
            <w:tcBorders>
              <w:top w:val="nil"/>
              <w:bottom w:val="single" w:sz="12" w:space="0" w:color="000000"/>
            </w:tcBorders>
          </w:tcPr>
          <w:p w14:paraId="241CFCEC" w14:textId="00EE450F" w:rsidR="00022A6B" w:rsidRPr="00240663" w:rsidRDefault="00022A6B" w:rsidP="002C069D">
            <w:pPr>
              <w:rPr>
                <w:rFonts w:ascii="Arial" w:hAnsi="Arial" w:cs="Arial"/>
                <w:b/>
                <w:color w:val="000000" w:themeColor="text1"/>
                <w:sz w:val="22"/>
                <w:szCs w:val="22"/>
              </w:rPr>
            </w:pPr>
            <w:r w:rsidRPr="007C380C">
              <w:rPr>
                <w:rFonts w:ascii="Arial" w:hAnsi="Arial" w:cs="Arial"/>
                <w:color w:val="000000" w:themeColor="text1"/>
                <w:sz w:val="22"/>
                <w:szCs w:val="22"/>
              </w:rPr>
              <w:t xml:space="preserve">The name and identification number of the tender are: </w:t>
            </w:r>
            <w:r w:rsidR="009B5CB1" w:rsidRPr="00BA368B">
              <w:rPr>
                <w:rFonts w:ascii="Arial" w:hAnsi="Arial" w:cs="Arial"/>
                <w:b/>
                <w:bCs/>
                <w:color w:val="000000" w:themeColor="text1"/>
                <w:sz w:val="22"/>
                <w:szCs w:val="22"/>
              </w:rPr>
              <w:t>Supply and installation of doors, windows, Teachers chairs</w:t>
            </w:r>
            <w:r w:rsidR="009B5CB1">
              <w:rPr>
                <w:rFonts w:ascii="Arial" w:hAnsi="Arial" w:cs="Arial"/>
                <w:b/>
                <w:bCs/>
                <w:color w:val="000000" w:themeColor="text1"/>
                <w:sz w:val="22"/>
                <w:szCs w:val="22"/>
              </w:rPr>
              <w:t xml:space="preserve">, teachers tables </w:t>
            </w:r>
            <w:r w:rsidR="009B5CB1" w:rsidRPr="00BA368B">
              <w:rPr>
                <w:rFonts w:ascii="Arial" w:hAnsi="Arial" w:cs="Arial"/>
                <w:b/>
                <w:bCs/>
                <w:color w:val="000000" w:themeColor="text1"/>
                <w:sz w:val="22"/>
                <w:szCs w:val="22"/>
              </w:rPr>
              <w:t>and students</w:t>
            </w:r>
            <w:r w:rsidR="009E2F31" w:rsidRPr="009E2F31">
              <w:rPr>
                <w:rFonts w:ascii="Arial" w:hAnsi="Arial" w:cs="Arial"/>
                <w:b/>
                <w:color w:val="000000" w:themeColor="text1"/>
                <w:sz w:val="22"/>
                <w:szCs w:val="22"/>
                <w:shd w:val="clear" w:color="auto" w:fill="FFFFFF"/>
              </w:rPr>
              <w:t>;</w:t>
            </w:r>
          </w:p>
        </w:tc>
      </w:tr>
      <w:tr w:rsidR="00562B83" w:rsidRPr="007C380C" w14:paraId="07DEA8AA" w14:textId="77777777" w:rsidTr="00147C8A">
        <w:trPr>
          <w:cantSplit/>
        </w:trPr>
        <w:tc>
          <w:tcPr>
            <w:tcW w:w="1418" w:type="dxa"/>
            <w:tcBorders>
              <w:top w:val="single" w:sz="12" w:space="0" w:color="000000"/>
              <w:bottom w:val="nil"/>
            </w:tcBorders>
          </w:tcPr>
          <w:p w14:paraId="66236CA7"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2.</w:t>
            </w:r>
          </w:p>
        </w:tc>
        <w:tc>
          <w:tcPr>
            <w:tcW w:w="9072" w:type="dxa"/>
            <w:tcBorders>
              <w:top w:val="single" w:sz="12" w:space="0" w:color="000000"/>
              <w:bottom w:val="nil"/>
            </w:tcBorders>
          </w:tcPr>
          <w:p w14:paraId="780C3874" w14:textId="611B97FA" w:rsidR="00022A6B" w:rsidRPr="007C380C" w:rsidRDefault="00022A6B" w:rsidP="009B5CB1">
            <w:pPr>
              <w:tabs>
                <w:tab w:val="right" w:pos="7272"/>
              </w:tabs>
              <w:spacing w:before="120" w:after="12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The Source of funds: </w:t>
            </w:r>
            <w:r w:rsidR="009B5CB1">
              <w:rPr>
                <w:rFonts w:ascii="Arial" w:hAnsi="Arial" w:cs="Arial"/>
                <w:b/>
                <w:iCs/>
                <w:color w:val="000000" w:themeColor="text1"/>
                <w:sz w:val="22"/>
                <w:szCs w:val="22"/>
              </w:rPr>
              <w:t>GoR</w:t>
            </w:r>
          </w:p>
        </w:tc>
      </w:tr>
      <w:tr w:rsidR="00562B83" w:rsidRPr="007C380C" w14:paraId="1990195C" w14:textId="77777777" w:rsidTr="00147C8A">
        <w:trPr>
          <w:cantSplit/>
          <w:trHeight w:val="537"/>
        </w:trPr>
        <w:tc>
          <w:tcPr>
            <w:tcW w:w="1418" w:type="dxa"/>
            <w:tcBorders>
              <w:top w:val="single" w:sz="12" w:space="0" w:color="000000"/>
              <w:bottom w:val="single" w:sz="12" w:space="0" w:color="000000"/>
            </w:tcBorders>
          </w:tcPr>
          <w:p w14:paraId="03F9323E"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2.</w:t>
            </w:r>
          </w:p>
        </w:tc>
        <w:tc>
          <w:tcPr>
            <w:tcW w:w="9072" w:type="dxa"/>
            <w:tcBorders>
              <w:top w:val="single" w:sz="12" w:space="0" w:color="000000"/>
              <w:bottom w:val="single" w:sz="12" w:space="0" w:color="000000"/>
            </w:tcBorders>
          </w:tcPr>
          <w:p w14:paraId="0A0915A5" w14:textId="20FA628F" w:rsidR="00022A6B" w:rsidRPr="007C380C" w:rsidRDefault="00022A6B" w:rsidP="002C069D">
            <w:pPr>
              <w:rPr>
                <w:rFonts w:ascii="Arial" w:hAnsi="Arial" w:cs="Arial"/>
                <w:color w:val="000000" w:themeColor="text1"/>
                <w:sz w:val="22"/>
                <w:szCs w:val="22"/>
              </w:rPr>
            </w:pPr>
            <w:r w:rsidRPr="007C380C">
              <w:rPr>
                <w:rFonts w:ascii="Arial" w:hAnsi="Arial" w:cs="Arial"/>
                <w:color w:val="000000" w:themeColor="text1"/>
                <w:sz w:val="22"/>
                <w:szCs w:val="22"/>
              </w:rPr>
              <w:t>The name of the Project is:</w:t>
            </w:r>
            <w:r w:rsidRPr="007C380C">
              <w:rPr>
                <w:rFonts w:ascii="Arial" w:hAnsi="Arial" w:cs="Arial"/>
                <w:b/>
                <w:bCs/>
                <w:color w:val="000000" w:themeColor="text1"/>
                <w:sz w:val="22"/>
                <w:szCs w:val="22"/>
              </w:rPr>
              <w:tab/>
            </w:r>
            <w:r w:rsidR="002C069D" w:rsidRPr="007C380C">
              <w:rPr>
                <w:rFonts w:ascii="Arial" w:hAnsi="Arial" w:cs="Arial"/>
                <w:b/>
                <w:bCs/>
                <w:color w:val="000000" w:themeColor="text1"/>
                <w:sz w:val="22"/>
                <w:szCs w:val="22"/>
              </w:rPr>
              <w:t>N/A</w:t>
            </w:r>
          </w:p>
        </w:tc>
      </w:tr>
      <w:tr w:rsidR="00562B83" w:rsidRPr="007C380C" w14:paraId="28F7D94C" w14:textId="77777777" w:rsidTr="00147C8A">
        <w:trPr>
          <w:cantSplit/>
          <w:trHeight w:val="933"/>
        </w:trPr>
        <w:tc>
          <w:tcPr>
            <w:tcW w:w="1418" w:type="dxa"/>
            <w:tcBorders>
              <w:top w:val="single" w:sz="12" w:space="0" w:color="000000"/>
              <w:bottom w:val="single" w:sz="12" w:space="0" w:color="000000"/>
            </w:tcBorders>
          </w:tcPr>
          <w:p w14:paraId="48299DA9"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4.5</w:t>
            </w:r>
          </w:p>
        </w:tc>
        <w:tc>
          <w:tcPr>
            <w:tcW w:w="9072" w:type="dxa"/>
            <w:tcBorders>
              <w:top w:val="single" w:sz="12" w:space="0" w:color="000000"/>
              <w:bottom w:val="single" w:sz="12" w:space="0" w:color="000000"/>
            </w:tcBorders>
          </w:tcPr>
          <w:p w14:paraId="7F9241EB"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A list of firms debarred from participating in Rwandan tenders is available </w:t>
            </w:r>
            <w:hyperlink r:id="rId21" w:history="1">
              <w:r w:rsidRPr="007C380C">
                <w:rPr>
                  <w:rStyle w:val="Hyperlink"/>
                  <w:rFonts w:ascii="Arial" w:hAnsi="Arial" w:cs="Arial"/>
                  <w:b/>
                  <w:color w:val="000000" w:themeColor="text1"/>
                  <w:sz w:val="22"/>
                  <w:szCs w:val="22"/>
                </w:rPr>
                <w:t>www.rppa.gov.rw</w:t>
              </w:r>
            </w:hyperlink>
          </w:p>
        </w:tc>
      </w:tr>
      <w:tr w:rsidR="00562B83" w:rsidRPr="007C380C" w14:paraId="0694CB08" w14:textId="77777777" w:rsidTr="00147C8A">
        <w:tblPrEx>
          <w:tblBorders>
            <w:insideH w:val="single" w:sz="8" w:space="0" w:color="000000"/>
          </w:tblBorders>
        </w:tblPrEx>
        <w:tc>
          <w:tcPr>
            <w:tcW w:w="1418" w:type="dxa"/>
          </w:tcPr>
          <w:p w14:paraId="4757F514"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1461CA26" w14:textId="77777777" w:rsidR="00022A6B" w:rsidRPr="007C380C" w:rsidRDefault="00022A6B" w:rsidP="009C460B">
            <w:pPr>
              <w:pStyle w:val="Heading3"/>
              <w:numPr>
                <w:ilvl w:val="4"/>
                <w:numId w:val="54"/>
              </w:numPr>
              <w:rPr>
                <w:rFonts w:ascii="Arial" w:hAnsi="Arial" w:cs="Arial"/>
                <w:b/>
                <w:color w:val="000000" w:themeColor="text1"/>
                <w:sz w:val="22"/>
                <w:szCs w:val="22"/>
              </w:rPr>
            </w:pPr>
            <w:bookmarkStart w:id="626" w:name="_Toc505659530"/>
            <w:bookmarkStart w:id="627" w:name="_Toc506185678"/>
            <w:bookmarkStart w:id="628" w:name="_Toc175470069"/>
            <w:bookmarkStart w:id="629" w:name="_Toc175470352"/>
            <w:bookmarkStart w:id="630" w:name="_Toc175470818"/>
            <w:bookmarkStart w:id="631" w:name="_Toc220216286"/>
            <w:bookmarkStart w:id="632" w:name="_Toc220819516"/>
            <w:bookmarkStart w:id="633" w:name="_Toc221328011"/>
            <w:r w:rsidRPr="007C380C">
              <w:rPr>
                <w:rFonts w:ascii="Arial" w:hAnsi="Arial" w:cs="Arial"/>
                <w:b/>
                <w:color w:val="000000" w:themeColor="text1"/>
                <w:sz w:val="22"/>
                <w:szCs w:val="22"/>
              </w:rPr>
              <w:t>Contents of Bidding Document</w:t>
            </w:r>
            <w:bookmarkEnd w:id="626"/>
            <w:bookmarkEnd w:id="627"/>
            <w:r w:rsidRPr="007C380C">
              <w:rPr>
                <w:rFonts w:ascii="Arial" w:hAnsi="Arial" w:cs="Arial"/>
                <w:b/>
                <w:color w:val="000000" w:themeColor="text1"/>
                <w:sz w:val="22"/>
                <w:szCs w:val="22"/>
              </w:rPr>
              <w:t>s</w:t>
            </w:r>
            <w:bookmarkEnd w:id="628"/>
            <w:bookmarkEnd w:id="629"/>
            <w:bookmarkEnd w:id="630"/>
            <w:bookmarkEnd w:id="631"/>
            <w:bookmarkEnd w:id="632"/>
            <w:bookmarkEnd w:id="633"/>
          </w:p>
        </w:tc>
      </w:tr>
      <w:tr w:rsidR="00562B83" w:rsidRPr="007C380C" w14:paraId="5AC2236E" w14:textId="77777777" w:rsidTr="00147C8A">
        <w:tblPrEx>
          <w:tblBorders>
            <w:insideH w:val="single" w:sz="8" w:space="0" w:color="000000"/>
          </w:tblBorders>
        </w:tblPrEx>
        <w:tc>
          <w:tcPr>
            <w:tcW w:w="1418" w:type="dxa"/>
          </w:tcPr>
          <w:p w14:paraId="153DA05D"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7.1</w:t>
            </w:r>
          </w:p>
        </w:tc>
        <w:tc>
          <w:tcPr>
            <w:tcW w:w="9072" w:type="dxa"/>
          </w:tcPr>
          <w:p w14:paraId="783DDAEF"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For </w:t>
            </w:r>
            <w:r w:rsidRPr="007C380C">
              <w:rPr>
                <w:rFonts w:ascii="Arial" w:hAnsi="Arial" w:cs="Arial"/>
                <w:b/>
                <w:bCs/>
                <w:color w:val="000000" w:themeColor="text1"/>
                <w:sz w:val="22"/>
                <w:szCs w:val="22"/>
                <w:u w:val="single"/>
              </w:rPr>
              <w:t>C</w:t>
            </w:r>
            <w:r w:rsidRPr="007C380C">
              <w:rPr>
                <w:rFonts w:ascii="Arial" w:hAnsi="Arial" w:cs="Arial"/>
                <w:b/>
                <w:color w:val="000000" w:themeColor="text1"/>
                <w:sz w:val="22"/>
                <w:szCs w:val="22"/>
                <w:u w:val="single"/>
              </w:rPr>
              <w:t>larification of bid purposes</w:t>
            </w:r>
            <w:r w:rsidRPr="007C380C">
              <w:rPr>
                <w:rFonts w:ascii="Arial" w:hAnsi="Arial" w:cs="Arial"/>
                <w:color w:val="000000" w:themeColor="text1"/>
                <w:sz w:val="22"/>
                <w:szCs w:val="22"/>
              </w:rPr>
              <w:t xml:space="preserve"> only, the Procuring Entity’s address is:</w:t>
            </w:r>
          </w:p>
          <w:p w14:paraId="78050A24" w14:textId="16380618" w:rsidR="00022A6B" w:rsidRPr="007C380C" w:rsidRDefault="00022A6B" w:rsidP="00147C8A">
            <w:pPr>
              <w:tabs>
                <w:tab w:val="right" w:pos="7254"/>
              </w:tabs>
              <w:spacing w:before="120" w:after="120"/>
              <w:rPr>
                <w:rFonts w:ascii="Arial" w:hAnsi="Arial" w:cs="Arial"/>
                <w:i/>
                <w:color w:val="000000" w:themeColor="text1"/>
                <w:sz w:val="22"/>
                <w:szCs w:val="22"/>
              </w:rPr>
            </w:pPr>
            <w:r w:rsidRPr="007C380C">
              <w:rPr>
                <w:rFonts w:ascii="Arial" w:hAnsi="Arial" w:cs="Arial"/>
                <w:color w:val="000000" w:themeColor="text1"/>
                <w:sz w:val="22"/>
                <w:szCs w:val="22"/>
              </w:rPr>
              <w:t xml:space="preserve">Attention: </w:t>
            </w:r>
            <w:r w:rsidRPr="007C380C">
              <w:rPr>
                <w:rFonts w:ascii="Arial" w:hAnsi="Arial" w:cs="Arial"/>
                <w:b/>
                <w:i/>
                <w:color w:val="000000" w:themeColor="text1"/>
                <w:sz w:val="22"/>
                <w:szCs w:val="22"/>
              </w:rPr>
              <w:t xml:space="preserve">To </w:t>
            </w:r>
            <w:r w:rsidR="00B747B1" w:rsidRPr="007C380C">
              <w:rPr>
                <w:rFonts w:ascii="Arial" w:hAnsi="Arial" w:cs="Arial"/>
                <w:b/>
                <w:i/>
                <w:color w:val="000000" w:themeColor="text1"/>
                <w:sz w:val="22"/>
                <w:szCs w:val="22"/>
              </w:rPr>
              <w:t xml:space="preserve">Executive Secretary </w:t>
            </w:r>
            <w:r w:rsidRPr="007C380C">
              <w:rPr>
                <w:rFonts w:ascii="Arial" w:hAnsi="Arial" w:cs="Arial"/>
                <w:b/>
                <w:i/>
                <w:color w:val="000000" w:themeColor="text1"/>
                <w:sz w:val="22"/>
                <w:szCs w:val="22"/>
              </w:rPr>
              <w:t xml:space="preserve">of </w:t>
            </w:r>
            <w:r w:rsidR="00D609EB" w:rsidRPr="007C380C">
              <w:rPr>
                <w:rFonts w:ascii="Arial" w:hAnsi="Arial" w:cs="Arial"/>
                <w:b/>
                <w:i/>
                <w:color w:val="000000" w:themeColor="text1"/>
                <w:sz w:val="22"/>
                <w:szCs w:val="22"/>
              </w:rPr>
              <w:t>Rwamagana</w:t>
            </w:r>
            <w:r w:rsidR="000879C8" w:rsidRPr="007C380C">
              <w:rPr>
                <w:rFonts w:ascii="Arial" w:hAnsi="Arial" w:cs="Arial"/>
                <w:b/>
                <w:i/>
                <w:color w:val="000000" w:themeColor="text1"/>
                <w:sz w:val="22"/>
                <w:szCs w:val="22"/>
              </w:rPr>
              <w:t xml:space="preserve"> District</w:t>
            </w:r>
            <w:r w:rsidRPr="007C380C">
              <w:rPr>
                <w:rFonts w:ascii="Arial" w:hAnsi="Arial" w:cs="Arial"/>
                <w:i/>
                <w:color w:val="000000" w:themeColor="text1"/>
                <w:sz w:val="22"/>
                <w:szCs w:val="22"/>
              </w:rPr>
              <w:t xml:space="preserve">; </w:t>
            </w:r>
          </w:p>
          <w:p w14:paraId="74630913"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Address: </w:t>
            </w:r>
            <w:hyperlink r:id="rId22" w:history="1">
              <w:r w:rsidRPr="007C380C">
                <w:rPr>
                  <w:rStyle w:val="Hyperlink"/>
                  <w:rFonts w:ascii="Arial" w:hAnsi="Arial" w:cs="Arial"/>
                  <w:b/>
                  <w:i/>
                  <w:color w:val="000000" w:themeColor="text1"/>
                  <w:sz w:val="22"/>
                  <w:szCs w:val="22"/>
                </w:rPr>
                <w:t>www.umucyo.gov.rw</w:t>
              </w:r>
            </w:hyperlink>
          </w:p>
          <w:p w14:paraId="166023CD" w14:textId="467CA13F" w:rsidR="00022A6B" w:rsidRPr="007C380C" w:rsidRDefault="00B747B1"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District </w:t>
            </w:r>
            <w:r w:rsidR="00022A6B" w:rsidRPr="007C380C">
              <w:rPr>
                <w:rFonts w:ascii="Arial" w:hAnsi="Arial" w:cs="Arial"/>
                <w:color w:val="000000" w:themeColor="text1"/>
                <w:sz w:val="22"/>
                <w:szCs w:val="22"/>
              </w:rPr>
              <w:t xml:space="preserve">: </w:t>
            </w:r>
            <w:r w:rsidR="00D609EB" w:rsidRPr="007C380C">
              <w:rPr>
                <w:rFonts w:ascii="Arial" w:hAnsi="Arial" w:cs="Arial"/>
                <w:b/>
                <w:i/>
                <w:color w:val="000000" w:themeColor="text1"/>
                <w:sz w:val="22"/>
                <w:szCs w:val="22"/>
              </w:rPr>
              <w:t>Rwamagana</w:t>
            </w:r>
          </w:p>
          <w:p w14:paraId="17956EA3" w14:textId="66C13A97" w:rsidR="00022A6B" w:rsidRPr="007C380C" w:rsidRDefault="00022A6B" w:rsidP="00147C8A">
            <w:pPr>
              <w:tabs>
                <w:tab w:val="right" w:pos="7254"/>
              </w:tabs>
              <w:spacing w:before="120" w:after="120"/>
              <w:rPr>
                <w:rFonts w:ascii="Arial" w:hAnsi="Arial" w:cs="Arial"/>
                <w:b/>
                <w:bCs/>
                <w:noProof/>
                <w:color w:val="000000" w:themeColor="text1"/>
                <w:sz w:val="22"/>
                <w:szCs w:val="22"/>
                <w:u w:val="single"/>
                <w:lang w:val="en-US"/>
              </w:rPr>
            </w:pPr>
            <w:r w:rsidRPr="007C380C">
              <w:rPr>
                <w:rFonts w:ascii="Arial" w:hAnsi="Arial" w:cs="Arial"/>
                <w:color w:val="000000" w:themeColor="text1"/>
                <w:sz w:val="22"/>
                <w:szCs w:val="22"/>
              </w:rPr>
              <w:t xml:space="preserve">Electronic mail address: </w:t>
            </w:r>
            <w:hyperlink r:id="rId23" w:history="1">
              <w:r w:rsidR="00D609EB" w:rsidRPr="007C380C">
                <w:rPr>
                  <w:rStyle w:val="Hyperlink"/>
                  <w:rFonts w:ascii="Arial" w:hAnsi="Arial" w:cs="Arial"/>
                  <w:b/>
                  <w:bCs/>
                  <w:noProof/>
                  <w:sz w:val="22"/>
                  <w:szCs w:val="22"/>
                  <w:lang w:val="en-US"/>
                </w:rPr>
                <w:t>info@rwamagana.gov.rw</w:t>
              </w:r>
            </w:hyperlink>
          </w:p>
        </w:tc>
      </w:tr>
      <w:tr w:rsidR="00562B83" w:rsidRPr="007C380C" w14:paraId="0D7945D0" w14:textId="77777777" w:rsidTr="00147C8A">
        <w:tblPrEx>
          <w:tblBorders>
            <w:insideH w:val="single" w:sz="8" w:space="0" w:color="000000"/>
          </w:tblBorders>
        </w:tblPrEx>
        <w:tc>
          <w:tcPr>
            <w:tcW w:w="1418" w:type="dxa"/>
          </w:tcPr>
          <w:p w14:paraId="64D60B7D"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02839860" w14:textId="77777777" w:rsidR="00022A6B" w:rsidRPr="007C380C" w:rsidRDefault="00022A6B" w:rsidP="009C460B">
            <w:pPr>
              <w:pStyle w:val="Heading3"/>
              <w:numPr>
                <w:ilvl w:val="4"/>
                <w:numId w:val="54"/>
              </w:numPr>
              <w:rPr>
                <w:rFonts w:ascii="Arial" w:hAnsi="Arial" w:cs="Arial"/>
                <w:b/>
                <w:bCs/>
                <w:color w:val="000000" w:themeColor="text1"/>
                <w:sz w:val="22"/>
                <w:szCs w:val="22"/>
              </w:rPr>
            </w:pPr>
            <w:bookmarkStart w:id="634" w:name="_Toc505659531"/>
            <w:bookmarkStart w:id="635" w:name="_Toc506185679"/>
            <w:bookmarkStart w:id="636" w:name="_Toc175470070"/>
            <w:bookmarkStart w:id="637" w:name="_Toc175470353"/>
            <w:bookmarkStart w:id="638" w:name="_Toc175470819"/>
            <w:bookmarkStart w:id="639" w:name="_Toc220216287"/>
            <w:bookmarkStart w:id="640" w:name="_Toc220819517"/>
            <w:bookmarkStart w:id="641" w:name="_Toc221328012"/>
            <w:r w:rsidRPr="007C380C">
              <w:rPr>
                <w:rFonts w:ascii="Arial" w:hAnsi="Arial" w:cs="Arial"/>
                <w:b/>
                <w:color w:val="000000" w:themeColor="text1"/>
                <w:sz w:val="22"/>
                <w:szCs w:val="22"/>
              </w:rPr>
              <w:t>Preparation of Bids</w:t>
            </w:r>
            <w:bookmarkEnd w:id="634"/>
            <w:bookmarkEnd w:id="635"/>
            <w:bookmarkEnd w:id="636"/>
            <w:bookmarkEnd w:id="637"/>
            <w:bookmarkEnd w:id="638"/>
            <w:bookmarkEnd w:id="639"/>
            <w:bookmarkEnd w:id="640"/>
            <w:bookmarkEnd w:id="641"/>
          </w:p>
        </w:tc>
      </w:tr>
      <w:tr w:rsidR="00562B83" w:rsidRPr="007C380C" w14:paraId="21F49C0C" w14:textId="77777777" w:rsidTr="00147C8A">
        <w:tblPrEx>
          <w:tblBorders>
            <w:insideH w:val="single" w:sz="8" w:space="0" w:color="000000"/>
          </w:tblBorders>
        </w:tblPrEx>
        <w:trPr>
          <w:trHeight w:val="340"/>
        </w:trPr>
        <w:tc>
          <w:tcPr>
            <w:tcW w:w="1418" w:type="dxa"/>
          </w:tcPr>
          <w:p w14:paraId="0077F31E"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10</w:t>
            </w:r>
          </w:p>
        </w:tc>
        <w:tc>
          <w:tcPr>
            <w:tcW w:w="9072" w:type="dxa"/>
          </w:tcPr>
          <w:p w14:paraId="3666D48B" w14:textId="2CFD36A7" w:rsidR="00022A6B" w:rsidRPr="007C380C" w:rsidRDefault="00022A6B" w:rsidP="002C069D">
            <w:pPr>
              <w:tabs>
                <w:tab w:val="right" w:pos="7254"/>
              </w:tabs>
              <w:spacing w:before="120" w:after="120"/>
              <w:rPr>
                <w:rFonts w:ascii="Arial" w:hAnsi="Arial" w:cs="Arial"/>
                <w:i/>
                <w:iCs/>
                <w:color w:val="000000" w:themeColor="text1"/>
                <w:sz w:val="22"/>
                <w:szCs w:val="22"/>
              </w:rPr>
            </w:pPr>
            <w:r w:rsidRPr="007C380C">
              <w:rPr>
                <w:rFonts w:ascii="Arial" w:hAnsi="Arial" w:cs="Arial"/>
                <w:color w:val="000000" w:themeColor="text1"/>
                <w:sz w:val="22"/>
                <w:szCs w:val="22"/>
              </w:rPr>
              <w:t xml:space="preserve">The language of the bid is: </w:t>
            </w:r>
            <w:r w:rsidRPr="007C380C">
              <w:rPr>
                <w:rFonts w:ascii="Arial" w:hAnsi="Arial" w:cs="Arial"/>
                <w:b/>
                <w:color w:val="000000" w:themeColor="text1"/>
                <w:sz w:val="22"/>
                <w:szCs w:val="22"/>
                <w:lang w:val="en-US"/>
              </w:rPr>
              <w:t>English</w:t>
            </w:r>
            <w:r w:rsidR="002C069D" w:rsidRPr="007C380C">
              <w:rPr>
                <w:rFonts w:ascii="Arial" w:hAnsi="Arial" w:cs="Arial"/>
                <w:i/>
                <w:iCs/>
                <w:color w:val="000000" w:themeColor="text1"/>
                <w:sz w:val="22"/>
                <w:szCs w:val="22"/>
              </w:rPr>
              <w:t xml:space="preserve">. </w:t>
            </w:r>
          </w:p>
        </w:tc>
      </w:tr>
      <w:tr w:rsidR="00562B83" w:rsidRPr="007C380C" w14:paraId="69424FA3" w14:textId="77777777" w:rsidTr="00147C8A">
        <w:tblPrEx>
          <w:tblBorders>
            <w:insideH w:val="single" w:sz="8" w:space="0" w:color="000000"/>
          </w:tblBorders>
        </w:tblPrEx>
        <w:tc>
          <w:tcPr>
            <w:tcW w:w="1418" w:type="dxa"/>
          </w:tcPr>
          <w:p w14:paraId="4013355A"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 xml:space="preserve">ITB 11.1 </w:t>
            </w:r>
          </w:p>
        </w:tc>
        <w:tc>
          <w:tcPr>
            <w:tcW w:w="9072" w:type="dxa"/>
          </w:tcPr>
          <w:p w14:paraId="57AB6D10" w14:textId="20BE3764" w:rsidR="0070737A" w:rsidRDefault="00022A6B" w:rsidP="00240663">
            <w:pPr>
              <w:suppressAutoHyphens/>
              <w:overflowPunct w:val="0"/>
              <w:autoSpaceDE w:val="0"/>
              <w:autoSpaceDN w:val="0"/>
              <w:adjustRightInd w:val="0"/>
              <w:ind w:left="360"/>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The Bidder shall submit the following a</w:t>
            </w:r>
            <w:r w:rsidR="00240663">
              <w:rPr>
                <w:rFonts w:ascii="Arial" w:hAnsi="Arial" w:cs="Arial"/>
                <w:color w:val="000000" w:themeColor="text1"/>
                <w:sz w:val="22"/>
                <w:szCs w:val="22"/>
              </w:rPr>
              <w:t>dditional documents in its bid:</w:t>
            </w:r>
          </w:p>
          <w:p w14:paraId="2A1B89AF" w14:textId="77777777" w:rsidR="004623EC" w:rsidRDefault="004623EC" w:rsidP="00240663">
            <w:pPr>
              <w:suppressAutoHyphens/>
              <w:overflowPunct w:val="0"/>
              <w:autoSpaceDE w:val="0"/>
              <w:autoSpaceDN w:val="0"/>
              <w:adjustRightInd w:val="0"/>
              <w:ind w:left="360"/>
              <w:contextualSpacing/>
              <w:jc w:val="both"/>
              <w:rPr>
                <w:rFonts w:ascii="Arial" w:hAnsi="Arial" w:cs="Arial"/>
                <w:color w:val="000000" w:themeColor="text1"/>
                <w:sz w:val="22"/>
                <w:szCs w:val="22"/>
              </w:rPr>
            </w:pPr>
          </w:p>
          <w:p w14:paraId="3C5FC46E" w14:textId="77777777" w:rsidR="00240663" w:rsidRPr="007C380C" w:rsidRDefault="00240663" w:rsidP="00240663">
            <w:pPr>
              <w:suppressAutoHyphens/>
              <w:overflowPunct w:val="0"/>
              <w:autoSpaceDE w:val="0"/>
              <w:autoSpaceDN w:val="0"/>
              <w:adjustRightInd w:val="0"/>
              <w:ind w:left="360"/>
              <w:contextualSpacing/>
              <w:jc w:val="both"/>
              <w:rPr>
                <w:rFonts w:ascii="Arial" w:hAnsi="Arial" w:cs="Arial"/>
                <w:color w:val="000000" w:themeColor="text1"/>
                <w:sz w:val="22"/>
                <w:szCs w:val="22"/>
              </w:rPr>
            </w:pPr>
          </w:p>
          <w:p w14:paraId="6683DCC5" w14:textId="037E9ED8" w:rsidR="0070737A" w:rsidRDefault="004623EC" w:rsidP="004623EC">
            <w:pPr>
              <w:numPr>
                <w:ilvl w:val="0"/>
                <w:numId w:val="58"/>
              </w:numPr>
              <w:jc w:val="both"/>
              <w:rPr>
                <w:rFonts w:ascii="Arial" w:hAnsi="Arial" w:cs="Arial"/>
                <w:color w:val="000000" w:themeColor="text1"/>
                <w:sz w:val="22"/>
                <w:szCs w:val="22"/>
              </w:rPr>
            </w:pPr>
            <w:r w:rsidRPr="004623EC">
              <w:rPr>
                <w:rFonts w:ascii="Arial" w:hAnsi="Arial" w:cs="Arial"/>
                <w:color w:val="000000" w:themeColor="text1"/>
                <w:sz w:val="22"/>
                <w:szCs w:val="22"/>
              </w:rPr>
              <w:t>RDB company</w:t>
            </w:r>
            <w:r>
              <w:rPr>
                <w:rFonts w:ascii="Arial" w:hAnsi="Arial" w:cs="Arial"/>
                <w:color w:val="000000" w:themeColor="text1"/>
                <w:sz w:val="22"/>
                <w:szCs w:val="22"/>
              </w:rPr>
              <w:t xml:space="preserve"> </w:t>
            </w:r>
            <w:r w:rsidRPr="004623EC">
              <w:rPr>
                <w:rFonts w:ascii="Arial" w:hAnsi="Arial" w:cs="Arial"/>
                <w:color w:val="000000" w:themeColor="text1"/>
                <w:sz w:val="22"/>
                <w:szCs w:val="22"/>
              </w:rPr>
              <w:t>registration certificate</w:t>
            </w:r>
            <w:r>
              <w:rPr>
                <w:rFonts w:ascii="Arial" w:hAnsi="Arial" w:cs="Arial"/>
                <w:color w:val="000000" w:themeColor="text1"/>
                <w:sz w:val="22"/>
                <w:szCs w:val="22"/>
              </w:rPr>
              <w:t xml:space="preserve"> showing activity concerning this</w:t>
            </w:r>
            <w:r w:rsidRPr="004623EC">
              <w:rPr>
                <w:rFonts w:ascii="Arial" w:hAnsi="Arial" w:cs="Arial"/>
                <w:color w:val="000000" w:themeColor="text1"/>
                <w:sz w:val="22"/>
                <w:szCs w:val="22"/>
              </w:rPr>
              <w:t xml:space="preserve"> tender</w:t>
            </w:r>
            <w:r w:rsidR="00534ACA" w:rsidRPr="004623EC">
              <w:rPr>
                <w:rFonts w:ascii="Arial" w:hAnsi="Arial" w:cs="Arial"/>
                <w:color w:val="000000" w:themeColor="text1"/>
                <w:sz w:val="22"/>
                <w:szCs w:val="22"/>
              </w:rPr>
              <w:t>;</w:t>
            </w:r>
          </w:p>
          <w:p w14:paraId="46B53909" w14:textId="29C74CC4" w:rsidR="00C771ED" w:rsidRPr="007C380C" w:rsidRDefault="00C771ED" w:rsidP="0070737A">
            <w:pPr>
              <w:numPr>
                <w:ilvl w:val="0"/>
                <w:numId w:val="58"/>
              </w:numPr>
              <w:jc w:val="both"/>
              <w:rPr>
                <w:rFonts w:ascii="Arial" w:hAnsi="Arial" w:cs="Arial"/>
                <w:color w:val="000000" w:themeColor="text1"/>
                <w:sz w:val="22"/>
                <w:szCs w:val="22"/>
              </w:rPr>
            </w:pPr>
            <w:r>
              <w:rPr>
                <w:rFonts w:ascii="Arial" w:hAnsi="Arial" w:cs="Arial"/>
                <w:color w:val="000000" w:themeColor="text1"/>
                <w:sz w:val="22"/>
                <w:szCs w:val="22"/>
              </w:rPr>
              <w:t>Bid security</w:t>
            </w:r>
            <w:r w:rsidR="00A04BB5">
              <w:rPr>
                <w:rFonts w:ascii="Arial" w:hAnsi="Arial" w:cs="Arial"/>
                <w:color w:val="000000" w:themeColor="text1"/>
                <w:sz w:val="22"/>
                <w:szCs w:val="22"/>
              </w:rPr>
              <w:t xml:space="preserve"> with amount </w:t>
            </w:r>
            <w:r>
              <w:rPr>
                <w:rFonts w:ascii="Arial" w:hAnsi="Arial" w:cs="Arial"/>
                <w:color w:val="000000" w:themeColor="text1"/>
                <w:sz w:val="22"/>
                <w:szCs w:val="22"/>
              </w:rPr>
              <w:t xml:space="preserve"> as per the e-procurement an</w:t>
            </w:r>
            <w:r w:rsidR="00A04BB5">
              <w:rPr>
                <w:rFonts w:ascii="Arial" w:hAnsi="Arial" w:cs="Arial"/>
                <w:color w:val="000000" w:themeColor="text1"/>
                <w:sz w:val="22"/>
                <w:szCs w:val="22"/>
              </w:rPr>
              <w:t xml:space="preserve">d its duration must comply </w:t>
            </w:r>
            <w:r>
              <w:rPr>
                <w:rFonts w:ascii="Arial" w:hAnsi="Arial" w:cs="Arial"/>
                <w:color w:val="000000" w:themeColor="text1"/>
                <w:sz w:val="22"/>
                <w:szCs w:val="22"/>
              </w:rPr>
              <w:t>ITB 21(f);</w:t>
            </w:r>
          </w:p>
          <w:p w14:paraId="6BB96939" w14:textId="674EACC4" w:rsidR="0070737A" w:rsidRPr="007C380C" w:rsidRDefault="0070737A" w:rsidP="0070737A">
            <w:pPr>
              <w:numPr>
                <w:ilvl w:val="0"/>
                <w:numId w:val="58"/>
              </w:numPr>
              <w:jc w:val="both"/>
              <w:rPr>
                <w:rFonts w:ascii="Arial" w:hAnsi="Arial" w:cs="Arial"/>
                <w:color w:val="000000" w:themeColor="text1"/>
                <w:sz w:val="22"/>
                <w:szCs w:val="22"/>
              </w:rPr>
            </w:pPr>
            <w:r w:rsidRPr="007C380C">
              <w:rPr>
                <w:rFonts w:ascii="Arial" w:hAnsi="Arial" w:cs="Arial"/>
                <w:color w:val="000000" w:themeColor="text1"/>
                <w:sz w:val="22"/>
                <w:szCs w:val="22"/>
              </w:rPr>
              <w:t>Valid Social Security certificate</w:t>
            </w:r>
            <w:r w:rsidR="00534ACA" w:rsidRPr="007C380C">
              <w:rPr>
                <w:rFonts w:ascii="Arial" w:hAnsi="Arial" w:cs="Arial"/>
                <w:color w:val="000000" w:themeColor="text1"/>
                <w:sz w:val="22"/>
                <w:szCs w:val="22"/>
              </w:rPr>
              <w:t>;</w:t>
            </w:r>
          </w:p>
          <w:p w14:paraId="4306B2FB" w14:textId="61206792" w:rsidR="0070737A" w:rsidRPr="007C380C" w:rsidRDefault="0070737A" w:rsidP="0070737A">
            <w:pPr>
              <w:numPr>
                <w:ilvl w:val="0"/>
                <w:numId w:val="58"/>
              </w:numPr>
              <w:jc w:val="both"/>
              <w:rPr>
                <w:rFonts w:ascii="Arial" w:hAnsi="Arial" w:cs="Arial"/>
                <w:color w:val="000000" w:themeColor="text1"/>
                <w:sz w:val="22"/>
                <w:szCs w:val="22"/>
              </w:rPr>
            </w:pPr>
            <w:r w:rsidRPr="007C380C">
              <w:rPr>
                <w:rFonts w:ascii="Arial" w:hAnsi="Arial" w:cs="Arial"/>
                <w:color w:val="000000" w:themeColor="text1"/>
                <w:sz w:val="22"/>
                <w:szCs w:val="22"/>
              </w:rPr>
              <w:t>Valid tax clearance certificate</w:t>
            </w:r>
            <w:r w:rsidR="00534ACA" w:rsidRPr="007C380C">
              <w:rPr>
                <w:rFonts w:ascii="Arial" w:hAnsi="Arial" w:cs="Arial"/>
                <w:color w:val="000000" w:themeColor="text1"/>
                <w:sz w:val="22"/>
                <w:szCs w:val="22"/>
              </w:rPr>
              <w:t>;</w:t>
            </w:r>
          </w:p>
          <w:p w14:paraId="12ECD976" w14:textId="31E8CF52" w:rsidR="00534ACA" w:rsidRPr="007C380C" w:rsidRDefault="00534ACA" w:rsidP="0070737A">
            <w:pPr>
              <w:numPr>
                <w:ilvl w:val="0"/>
                <w:numId w:val="58"/>
              </w:numPr>
              <w:jc w:val="both"/>
              <w:rPr>
                <w:rFonts w:ascii="Arial" w:hAnsi="Arial" w:cs="Arial"/>
                <w:color w:val="000000" w:themeColor="text1"/>
                <w:sz w:val="22"/>
                <w:szCs w:val="22"/>
              </w:rPr>
            </w:pPr>
            <w:r w:rsidRPr="007C380C">
              <w:rPr>
                <w:rFonts w:ascii="Arial" w:hAnsi="Arial" w:cs="Arial"/>
                <w:color w:val="000000" w:themeColor="text1"/>
                <w:sz w:val="22"/>
                <w:szCs w:val="22"/>
              </w:rPr>
              <w:t>VAT certificate;</w:t>
            </w:r>
          </w:p>
          <w:p w14:paraId="5B11A555" w14:textId="75B68029" w:rsidR="0070737A" w:rsidRPr="007C380C" w:rsidRDefault="0070737A" w:rsidP="0070737A">
            <w:pPr>
              <w:numPr>
                <w:ilvl w:val="0"/>
                <w:numId w:val="58"/>
              </w:numPr>
              <w:jc w:val="both"/>
              <w:rPr>
                <w:rFonts w:ascii="Arial" w:hAnsi="Arial" w:cs="Arial"/>
                <w:color w:val="000000" w:themeColor="text1"/>
                <w:sz w:val="22"/>
                <w:szCs w:val="22"/>
              </w:rPr>
            </w:pPr>
            <w:r w:rsidRPr="007C380C">
              <w:rPr>
                <w:rFonts w:ascii="Arial" w:hAnsi="Arial" w:cs="Arial"/>
                <w:color w:val="000000" w:themeColor="text1"/>
                <w:sz w:val="22"/>
                <w:szCs w:val="22"/>
              </w:rPr>
              <w:t xml:space="preserve">Proof of purchase of tender document </w:t>
            </w:r>
            <w:r w:rsidR="00534ACA" w:rsidRPr="007C380C">
              <w:rPr>
                <w:rFonts w:ascii="Arial" w:hAnsi="Arial" w:cs="Arial"/>
                <w:color w:val="000000" w:themeColor="text1"/>
                <w:sz w:val="22"/>
                <w:szCs w:val="22"/>
              </w:rPr>
              <w:t xml:space="preserve">for </w:t>
            </w:r>
            <w:r w:rsidR="005B447F" w:rsidRPr="007C380C">
              <w:rPr>
                <w:rFonts w:ascii="Arial" w:hAnsi="Arial" w:cs="Arial"/>
                <w:bCs/>
                <w:color w:val="000000" w:themeColor="text1"/>
                <w:sz w:val="22"/>
                <w:szCs w:val="22"/>
              </w:rPr>
              <w:t xml:space="preserve">Frw </w:t>
            </w:r>
            <w:r w:rsidR="00534ACA" w:rsidRPr="007C380C">
              <w:rPr>
                <w:rFonts w:ascii="Arial" w:hAnsi="Arial" w:cs="Arial"/>
                <w:bCs/>
                <w:color w:val="000000" w:themeColor="text1"/>
                <w:sz w:val="22"/>
                <w:szCs w:val="22"/>
              </w:rPr>
              <w:t>10,000;</w:t>
            </w:r>
          </w:p>
          <w:p w14:paraId="5135FE76" w14:textId="77777777" w:rsidR="00240663" w:rsidRDefault="00240663" w:rsidP="000B2AA7">
            <w:pPr>
              <w:suppressAutoHyphens/>
              <w:overflowPunct w:val="0"/>
              <w:autoSpaceDE w:val="0"/>
              <w:autoSpaceDN w:val="0"/>
              <w:adjustRightInd w:val="0"/>
              <w:jc w:val="both"/>
              <w:rPr>
                <w:rFonts w:ascii="Arial" w:hAnsi="Arial" w:cs="Arial"/>
                <w:b/>
                <w:color w:val="000000" w:themeColor="text1"/>
                <w:sz w:val="22"/>
                <w:szCs w:val="22"/>
              </w:rPr>
            </w:pPr>
          </w:p>
          <w:p w14:paraId="02BEB56A" w14:textId="1EB0CB30" w:rsidR="00022A6B" w:rsidRPr="007C380C" w:rsidRDefault="00022A6B" w:rsidP="00870B6A">
            <w:pPr>
              <w:suppressAutoHyphens/>
              <w:overflowPunct w:val="0"/>
              <w:autoSpaceDE w:val="0"/>
              <w:autoSpaceDN w:val="0"/>
              <w:adjustRightInd w:val="0"/>
              <w:jc w:val="both"/>
              <w:rPr>
                <w:rFonts w:ascii="Arial" w:hAnsi="Arial" w:cs="Arial"/>
                <w:color w:val="000000" w:themeColor="text1"/>
                <w:sz w:val="22"/>
                <w:szCs w:val="22"/>
                <w:lang w:val="en-US"/>
              </w:rPr>
            </w:pPr>
          </w:p>
        </w:tc>
      </w:tr>
      <w:tr w:rsidR="00562B83" w:rsidRPr="007C380C" w14:paraId="7A5D92F2" w14:textId="77777777" w:rsidTr="00147C8A">
        <w:tblPrEx>
          <w:tblBorders>
            <w:insideH w:val="single" w:sz="8" w:space="0" w:color="000000"/>
          </w:tblBorders>
        </w:tblPrEx>
        <w:tc>
          <w:tcPr>
            <w:tcW w:w="1418" w:type="dxa"/>
          </w:tcPr>
          <w:p w14:paraId="2FF61FE5"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13</w:t>
            </w:r>
          </w:p>
        </w:tc>
        <w:tc>
          <w:tcPr>
            <w:tcW w:w="9072" w:type="dxa"/>
          </w:tcPr>
          <w:p w14:paraId="10327274" w14:textId="77777777" w:rsidR="00022A6B" w:rsidRPr="007C380C" w:rsidRDefault="00022A6B" w:rsidP="00147C8A">
            <w:pPr>
              <w:spacing w:before="120" w:after="200"/>
              <w:rPr>
                <w:rFonts w:ascii="Arial" w:hAnsi="Arial" w:cs="Arial"/>
                <w:color w:val="000000" w:themeColor="text1"/>
                <w:sz w:val="22"/>
                <w:szCs w:val="22"/>
              </w:rPr>
            </w:pPr>
            <w:r w:rsidRPr="007C380C">
              <w:rPr>
                <w:rFonts w:ascii="Arial" w:hAnsi="Arial" w:cs="Arial"/>
                <w:color w:val="000000" w:themeColor="text1"/>
                <w:sz w:val="22"/>
                <w:szCs w:val="22"/>
              </w:rPr>
              <w:t xml:space="preserve">Alternative Bids </w:t>
            </w:r>
            <w:r w:rsidRPr="007C380C">
              <w:rPr>
                <w:rFonts w:ascii="Arial" w:hAnsi="Arial" w:cs="Arial"/>
                <w:i/>
                <w:color w:val="000000" w:themeColor="text1"/>
                <w:sz w:val="22"/>
                <w:szCs w:val="22"/>
              </w:rPr>
              <w:t>“shall not be”</w:t>
            </w:r>
            <w:r w:rsidRPr="007C380C">
              <w:rPr>
                <w:rFonts w:ascii="Arial" w:hAnsi="Arial" w:cs="Arial"/>
                <w:color w:val="000000" w:themeColor="text1"/>
                <w:sz w:val="22"/>
                <w:szCs w:val="22"/>
              </w:rPr>
              <w:t xml:space="preserve"> considered.  </w:t>
            </w:r>
          </w:p>
        </w:tc>
      </w:tr>
      <w:tr w:rsidR="00562B83" w:rsidRPr="007C380C" w14:paraId="2FD6FE13" w14:textId="77777777" w:rsidTr="00147C8A">
        <w:tblPrEx>
          <w:tblBorders>
            <w:insideH w:val="single" w:sz="8" w:space="0" w:color="000000"/>
          </w:tblBorders>
        </w:tblPrEx>
        <w:tc>
          <w:tcPr>
            <w:tcW w:w="1418" w:type="dxa"/>
          </w:tcPr>
          <w:p w14:paraId="72DB40B4"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14.5</w:t>
            </w:r>
          </w:p>
        </w:tc>
        <w:tc>
          <w:tcPr>
            <w:tcW w:w="9072" w:type="dxa"/>
          </w:tcPr>
          <w:p w14:paraId="604E1DB8" w14:textId="34465854"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INCOTERMS edition is: </w:t>
            </w:r>
            <w:r w:rsidR="00F01781" w:rsidRPr="007C380C">
              <w:rPr>
                <w:rFonts w:ascii="Arial" w:hAnsi="Arial" w:cs="Arial"/>
                <w:i/>
                <w:color w:val="000000" w:themeColor="text1"/>
                <w:sz w:val="22"/>
                <w:szCs w:val="22"/>
              </w:rPr>
              <w:t xml:space="preserve">“INCOTERMS </w:t>
            </w:r>
            <w:r w:rsidR="00F25281" w:rsidRPr="00F25281">
              <w:rPr>
                <w:rFonts w:ascii="Arial" w:hAnsi="Arial" w:cs="Arial"/>
                <w:i/>
                <w:color w:val="000000" w:themeColor="text1"/>
                <w:sz w:val="22"/>
                <w:szCs w:val="22"/>
              </w:rPr>
              <w:t>20</w:t>
            </w:r>
            <w:r w:rsidR="00F01781" w:rsidRPr="00F25281">
              <w:rPr>
                <w:rFonts w:ascii="Arial" w:hAnsi="Arial" w:cs="Arial"/>
                <w:i/>
                <w:color w:val="000000" w:themeColor="text1"/>
                <w:sz w:val="22"/>
                <w:szCs w:val="22"/>
              </w:rPr>
              <w:t>2</w:t>
            </w:r>
            <w:r w:rsidR="00F25281" w:rsidRPr="00F25281">
              <w:rPr>
                <w:rFonts w:ascii="Arial" w:hAnsi="Arial" w:cs="Arial"/>
                <w:i/>
                <w:color w:val="000000" w:themeColor="text1"/>
                <w:sz w:val="22"/>
                <w:szCs w:val="22"/>
              </w:rPr>
              <w:t>0</w:t>
            </w:r>
            <w:r w:rsidRPr="007C380C">
              <w:rPr>
                <w:rFonts w:ascii="Arial" w:hAnsi="Arial" w:cs="Arial"/>
                <w:i/>
                <w:color w:val="000000" w:themeColor="text1"/>
                <w:sz w:val="22"/>
                <w:szCs w:val="22"/>
              </w:rPr>
              <w:t>”.</w:t>
            </w:r>
            <w:r w:rsidRPr="007C380C">
              <w:rPr>
                <w:rFonts w:ascii="Arial" w:hAnsi="Arial" w:cs="Arial"/>
                <w:i/>
                <w:iCs/>
                <w:color w:val="000000" w:themeColor="text1"/>
                <w:sz w:val="22"/>
                <w:szCs w:val="22"/>
              </w:rPr>
              <w:t xml:space="preserve"> </w:t>
            </w:r>
          </w:p>
        </w:tc>
      </w:tr>
      <w:tr w:rsidR="00562B83" w:rsidRPr="007C380C" w14:paraId="59F0D6BA" w14:textId="77777777" w:rsidTr="00147C8A">
        <w:tblPrEx>
          <w:tblBorders>
            <w:insideH w:val="single" w:sz="8" w:space="0" w:color="000000"/>
          </w:tblBorders>
        </w:tblPrEx>
        <w:tc>
          <w:tcPr>
            <w:tcW w:w="1418" w:type="dxa"/>
          </w:tcPr>
          <w:p w14:paraId="65DDFDC2" w14:textId="77777777" w:rsidR="00022A6B" w:rsidRPr="007C380C" w:rsidRDefault="00022A6B" w:rsidP="00147C8A">
            <w:pPr>
              <w:spacing w:before="120" w:after="80"/>
              <w:rPr>
                <w:rFonts w:ascii="Arial" w:hAnsi="Arial" w:cs="Arial"/>
                <w:b/>
                <w:bCs/>
                <w:color w:val="000000" w:themeColor="text1"/>
                <w:sz w:val="22"/>
                <w:szCs w:val="22"/>
              </w:rPr>
            </w:pPr>
            <w:r w:rsidRPr="007C380C">
              <w:rPr>
                <w:rFonts w:ascii="Arial" w:hAnsi="Arial" w:cs="Arial"/>
                <w:b/>
                <w:bCs/>
                <w:color w:val="000000" w:themeColor="text1"/>
                <w:sz w:val="22"/>
                <w:szCs w:val="22"/>
              </w:rPr>
              <w:t>ITB 14.6 (b) (i) and (c) (iii)</w:t>
            </w:r>
          </w:p>
        </w:tc>
        <w:tc>
          <w:tcPr>
            <w:tcW w:w="9072" w:type="dxa"/>
          </w:tcPr>
          <w:p w14:paraId="105CFA09" w14:textId="5F894D84" w:rsidR="00022A6B" w:rsidRPr="007C380C" w:rsidRDefault="00240663" w:rsidP="002F3031">
            <w:pPr>
              <w:pStyle w:val="i"/>
              <w:tabs>
                <w:tab w:val="right" w:pos="7254"/>
              </w:tabs>
              <w:suppressAutoHyphens w:val="0"/>
              <w:spacing w:before="120" w:after="120"/>
              <w:jc w:val="left"/>
              <w:rPr>
                <w:rFonts w:ascii="Arial" w:hAnsi="Arial" w:cs="Arial"/>
                <w:color w:val="000000" w:themeColor="text1"/>
                <w:sz w:val="22"/>
                <w:szCs w:val="22"/>
              </w:rPr>
            </w:pPr>
            <w:r>
              <w:rPr>
                <w:rFonts w:ascii="Arial" w:hAnsi="Arial" w:cs="Arial"/>
                <w:color w:val="000000" w:themeColor="text1"/>
                <w:sz w:val="22"/>
                <w:szCs w:val="22"/>
              </w:rPr>
              <w:t>Place of Destination:</w:t>
            </w:r>
            <w:r w:rsidR="002F3031" w:rsidRPr="007C380C">
              <w:rPr>
                <w:rFonts w:ascii="Arial" w:hAnsi="Arial" w:cs="Arial"/>
                <w:color w:val="000000" w:themeColor="text1"/>
                <w:sz w:val="22"/>
                <w:szCs w:val="22"/>
              </w:rPr>
              <w:t xml:space="preserve"> </w:t>
            </w:r>
            <w:r w:rsidR="002F3031" w:rsidRPr="00240663">
              <w:rPr>
                <w:rFonts w:ascii="Arial" w:hAnsi="Arial" w:cs="Arial"/>
                <w:b/>
                <w:color w:val="000000" w:themeColor="text1"/>
                <w:sz w:val="22"/>
                <w:szCs w:val="22"/>
              </w:rPr>
              <w:t xml:space="preserve">in </w:t>
            </w:r>
            <w:r w:rsidR="00A420C9" w:rsidRPr="00240663">
              <w:rPr>
                <w:rFonts w:ascii="Arial" w:hAnsi="Arial" w:cs="Arial"/>
                <w:b/>
                <w:i/>
                <w:iCs/>
                <w:color w:val="000000" w:themeColor="text1"/>
                <w:sz w:val="22"/>
                <w:szCs w:val="22"/>
              </w:rPr>
              <w:t xml:space="preserve">Rwamagana </w:t>
            </w:r>
            <w:r w:rsidR="002F3031" w:rsidRPr="00240663">
              <w:rPr>
                <w:rFonts w:ascii="Arial" w:hAnsi="Arial" w:cs="Arial"/>
                <w:b/>
                <w:i/>
                <w:iCs/>
                <w:color w:val="000000" w:themeColor="text1"/>
                <w:sz w:val="22"/>
                <w:szCs w:val="22"/>
              </w:rPr>
              <w:t>District</w:t>
            </w:r>
          </w:p>
        </w:tc>
      </w:tr>
      <w:tr w:rsidR="00562B83" w:rsidRPr="007C380C" w14:paraId="706E47A2" w14:textId="77777777" w:rsidTr="00147C8A">
        <w:tblPrEx>
          <w:tblBorders>
            <w:insideH w:val="single" w:sz="8" w:space="0" w:color="000000"/>
          </w:tblBorders>
        </w:tblPrEx>
        <w:tc>
          <w:tcPr>
            <w:tcW w:w="1418" w:type="dxa"/>
          </w:tcPr>
          <w:p w14:paraId="076A84E6" w14:textId="77777777" w:rsidR="00022A6B" w:rsidRPr="007C380C" w:rsidRDefault="00022A6B" w:rsidP="00147C8A">
            <w:pPr>
              <w:spacing w:before="120" w:after="80"/>
              <w:rPr>
                <w:rFonts w:ascii="Arial" w:hAnsi="Arial" w:cs="Arial"/>
                <w:b/>
                <w:bCs/>
                <w:color w:val="000000" w:themeColor="text1"/>
                <w:sz w:val="22"/>
                <w:szCs w:val="22"/>
              </w:rPr>
            </w:pPr>
            <w:r w:rsidRPr="007C380C">
              <w:rPr>
                <w:rFonts w:ascii="Arial" w:hAnsi="Arial" w:cs="Arial"/>
                <w:b/>
                <w:bCs/>
                <w:color w:val="000000" w:themeColor="text1"/>
                <w:sz w:val="22"/>
                <w:szCs w:val="22"/>
              </w:rPr>
              <w:t>ITB 14.6 (a) (iii);(b)(ii) and (c)(v)</w:t>
            </w:r>
          </w:p>
        </w:tc>
        <w:tc>
          <w:tcPr>
            <w:tcW w:w="9072" w:type="dxa"/>
          </w:tcPr>
          <w:p w14:paraId="1C79318A" w14:textId="2CAFF7FD" w:rsidR="00022A6B" w:rsidRPr="007C380C" w:rsidRDefault="00022A6B" w:rsidP="00A420C9">
            <w:pPr>
              <w:pStyle w:val="i"/>
              <w:tabs>
                <w:tab w:val="right" w:pos="7254"/>
              </w:tabs>
              <w:suppressAutoHyphens w:val="0"/>
              <w:spacing w:before="120" w:after="120"/>
              <w:jc w:val="left"/>
              <w:rPr>
                <w:rFonts w:ascii="Arial" w:hAnsi="Arial" w:cs="Arial"/>
                <w:color w:val="000000" w:themeColor="text1"/>
                <w:sz w:val="22"/>
                <w:szCs w:val="22"/>
              </w:rPr>
            </w:pPr>
            <w:r w:rsidRPr="007C380C">
              <w:rPr>
                <w:rFonts w:ascii="Arial" w:hAnsi="Arial" w:cs="Arial"/>
                <w:color w:val="000000" w:themeColor="text1"/>
                <w:sz w:val="22"/>
                <w:szCs w:val="22"/>
              </w:rPr>
              <w:t xml:space="preserve">“Final destination (Project Site)”: </w:t>
            </w:r>
            <w:r w:rsidR="00401618" w:rsidRPr="009B5CB1">
              <w:rPr>
                <w:rFonts w:ascii="Arial" w:hAnsi="Arial" w:cs="Arial"/>
                <w:b/>
                <w:i/>
                <w:color w:val="000000" w:themeColor="text1"/>
                <w:sz w:val="22"/>
                <w:szCs w:val="22"/>
              </w:rPr>
              <w:t>V</w:t>
            </w:r>
            <w:r w:rsidR="00240663" w:rsidRPr="009B5CB1">
              <w:rPr>
                <w:rFonts w:ascii="Arial" w:hAnsi="Arial" w:cs="Arial"/>
                <w:b/>
                <w:i/>
                <w:color w:val="000000" w:themeColor="text1"/>
                <w:sz w:val="22"/>
                <w:szCs w:val="22"/>
              </w:rPr>
              <w:t xml:space="preserve">arious schools </w:t>
            </w:r>
            <w:r w:rsidR="002F3031" w:rsidRPr="009B5CB1">
              <w:rPr>
                <w:rFonts w:ascii="Arial" w:hAnsi="Arial" w:cs="Arial"/>
                <w:b/>
                <w:i/>
                <w:color w:val="000000" w:themeColor="text1"/>
                <w:sz w:val="22"/>
                <w:szCs w:val="22"/>
              </w:rPr>
              <w:t xml:space="preserve">in </w:t>
            </w:r>
            <w:r w:rsidR="002F3031" w:rsidRPr="009B5CB1">
              <w:rPr>
                <w:rFonts w:ascii="Arial" w:hAnsi="Arial" w:cs="Arial"/>
                <w:b/>
                <w:i/>
                <w:iCs/>
                <w:color w:val="000000" w:themeColor="text1"/>
                <w:sz w:val="22"/>
                <w:szCs w:val="22"/>
              </w:rPr>
              <w:t>Rwamagana District</w:t>
            </w:r>
            <w:r w:rsidR="002F3031" w:rsidRPr="007C380C">
              <w:rPr>
                <w:rFonts w:ascii="Arial" w:hAnsi="Arial" w:cs="Arial"/>
                <w:i/>
                <w:iCs/>
                <w:color w:val="000000" w:themeColor="text1"/>
                <w:sz w:val="22"/>
                <w:szCs w:val="22"/>
              </w:rPr>
              <w:t xml:space="preserve"> </w:t>
            </w:r>
          </w:p>
        </w:tc>
      </w:tr>
      <w:tr w:rsidR="00562B83" w:rsidRPr="007C380C" w14:paraId="24E2A85F" w14:textId="77777777" w:rsidTr="00147C8A">
        <w:tblPrEx>
          <w:tblBorders>
            <w:insideH w:val="single" w:sz="8" w:space="0" w:color="000000"/>
          </w:tblBorders>
        </w:tblPrEx>
        <w:tc>
          <w:tcPr>
            <w:tcW w:w="1418" w:type="dxa"/>
          </w:tcPr>
          <w:p w14:paraId="51BEFD26"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14.6 (b) (iii)</w:t>
            </w:r>
          </w:p>
        </w:tc>
        <w:tc>
          <w:tcPr>
            <w:tcW w:w="9072" w:type="dxa"/>
          </w:tcPr>
          <w:p w14:paraId="270278D7" w14:textId="77777777" w:rsidR="00022A6B" w:rsidRPr="007C380C" w:rsidRDefault="00022A6B" w:rsidP="00147C8A">
            <w:pPr>
              <w:widowControl w:val="0"/>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In addition to the CIP price specified in ITB 14.6 (b)(i), the price of the Goods manufactured outside Rwanda shall be quoted: </w:t>
            </w:r>
            <w:r w:rsidRPr="007C380C">
              <w:rPr>
                <w:rFonts w:ascii="Arial" w:hAnsi="Arial" w:cs="Arial"/>
                <w:i/>
                <w:iCs/>
                <w:color w:val="000000" w:themeColor="text1"/>
                <w:sz w:val="22"/>
                <w:szCs w:val="22"/>
              </w:rPr>
              <w:t xml:space="preserve">All taxes and other charges to the final destination included </w:t>
            </w:r>
            <w:r w:rsidRPr="007C380C">
              <w:rPr>
                <w:rFonts w:ascii="Arial" w:hAnsi="Arial" w:cs="Arial"/>
                <w:color w:val="000000" w:themeColor="text1"/>
                <w:sz w:val="22"/>
                <w:szCs w:val="22"/>
              </w:rPr>
              <w:t xml:space="preserve"> </w:t>
            </w:r>
          </w:p>
        </w:tc>
      </w:tr>
      <w:tr w:rsidR="00562B83" w:rsidRPr="007C380C" w14:paraId="48930912" w14:textId="77777777" w:rsidTr="00147C8A">
        <w:tblPrEx>
          <w:tblBorders>
            <w:insideH w:val="single" w:sz="8" w:space="0" w:color="000000"/>
          </w:tblBorders>
          <w:tblCellMar>
            <w:left w:w="103" w:type="dxa"/>
            <w:right w:w="103" w:type="dxa"/>
          </w:tblCellMar>
        </w:tblPrEx>
        <w:tc>
          <w:tcPr>
            <w:tcW w:w="1418" w:type="dxa"/>
          </w:tcPr>
          <w:p w14:paraId="26621D4E"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14.7</w:t>
            </w:r>
          </w:p>
        </w:tc>
        <w:tc>
          <w:tcPr>
            <w:tcW w:w="9072" w:type="dxa"/>
          </w:tcPr>
          <w:p w14:paraId="1D0AF62E"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prices quoted by the Bidder </w:t>
            </w:r>
            <w:r w:rsidRPr="007C380C">
              <w:rPr>
                <w:rFonts w:ascii="Arial" w:hAnsi="Arial" w:cs="Arial"/>
                <w:i/>
                <w:iCs/>
                <w:color w:val="000000" w:themeColor="text1"/>
                <w:sz w:val="22"/>
                <w:szCs w:val="22"/>
              </w:rPr>
              <w:t>“shall not”</w:t>
            </w:r>
            <w:r w:rsidRPr="007C380C">
              <w:rPr>
                <w:rFonts w:ascii="Arial" w:hAnsi="Arial" w:cs="Arial"/>
                <w:color w:val="000000" w:themeColor="text1"/>
                <w:sz w:val="22"/>
                <w:szCs w:val="22"/>
              </w:rPr>
              <w:t xml:space="preserve"> be adjustable. </w:t>
            </w:r>
          </w:p>
        </w:tc>
      </w:tr>
      <w:tr w:rsidR="00562B83" w:rsidRPr="007C380C" w14:paraId="65B09CDF" w14:textId="77777777" w:rsidTr="00147C8A">
        <w:tblPrEx>
          <w:tblBorders>
            <w:insideH w:val="single" w:sz="8" w:space="0" w:color="000000"/>
          </w:tblBorders>
          <w:tblCellMar>
            <w:left w:w="103" w:type="dxa"/>
            <w:right w:w="103" w:type="dxa"/>
          </w:tblCellMar>
        </w:tblPrEx>
        <w:trPr>
          <w:trHeight w:val="264"/>
        </w:trPr>
        <w:tc>
          <w:tcPr>
            <w:tcW w:w="1418" w:type="dxa"/>
          </w:tcPr>
          <w:p w14:paraId="4BCFC085"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14.8</w:t>
            </w:r>
          </w:p>
        </w:tc>
        <w:tc>
          <w:tcPr>
            <w:tcW w:w="9072" w:type="dxa"/>
          </w:tcPr>
          <w:p w14:paraId="7A107DA2" w14:textId="3485D784" w:rsidR="00022A6B" w:rsidRPr="007C380C" w:rsidRDefault="002F3031" w:rsidP="002F3031">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Prices quoted for each lot</w:t>
            </w:r>
            <w:r w:rsidR="00022A6B" w:rsidRPr="007C380C">
              <w:rPr>
                <w:rFonts w:ascii="Arial" w:hAnsi="Arial" w:cs="Arial"/>
                <w:color w:val="000000" w:themeColor="text1"/>
                <w:sz w:val="22"/>
                <w:szCs w:val="22"/>
              </w:rPr>
              <w:t xml:space="preserve"> shall correspond at least to </w:t>
            </w:r>
            <w:r w:rsidRPr="007C380C">
              <w:rPr>
                <w:rFonts w:ascii="Arial" w:hAnsi="Arial" w:cs="Arial"/>
                <w:b/>
                <w:i/>
                <w:iCs/>
                <w:color w:val="000000" w:themeColor="text1"/>
                <w:sz w:val="22"/>
                <w:szCs w:val="22"/>
              </w:rPr>
              <w:t xml:space="preserve">100% </w:t>
            </w:r>
            <w:r w:rsidR="00022A6B" w:rsidRPr="007C380C">
              <w:rPr>
                <w:rFonts w:ascii="Arial" w:hAnsi="Arial" w:cs="Arial"/>
                <w:color w:val="000000" w:themeColor="text1"/>
                <w:sz w:val="22"/>
                <w:szCs w:val="22"/>
              </w:rPr>
              <w:t>of th</w:t>
            </w:r>
            <w:r w:rsidRPr="007C380C">
              <w:rPr>
                <w:rFonts w:ascii="Arial" w:hAnsi="Arial" w:cs="Arial"/>
                <w:color w:val="000000" w:themeColor="text1"/>
                <w:sz w:val="22"/>
                <w:szCs w:val="22"/>
              </w:rPr>
              <w:t>e items specified for each lot.</w:t>
            </w:r>
          </w:p>
        </w:tc>
      </w:tr>
      <w:tr w:rsidR="00562B83" w:rsidRPr="007C380C" w14:paraId="41ABD1DB" w14:textId="77777777" w:rsidTr="00147C8A">
        <w:tblPrEx>
          <w:tblBorders>
            <w:insideH w:val="single" w:sz="8" w:space="0" w:color="000000"/>
          </w:tblBorders>
          <w:tblCellMar>
            <w:left w:w="103" w:type="dxa"/>
            <w:right w:w="103" w:type="dxa"/>
          </w:tblCellMar>
        </w:tblPrEx>
        <w:trPr>
          <w:trHeight w:val="910"/>
        </w:trPr>
        <w:tc>
          <w:tcPr>
            <w:tcW w:w="1418" w:type="dxa"/>
          </w:tcPr>
          <w:p w14:paraId="437EFBF1"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 xml:space="preserve">ITB 15.1 </w:t>
            </w:r>
          </w:p>
        </w:tc>
        <w:tc>
          <w:tcPr>
            <w:tcW w:w="9072" w:type="dxa"/>
          </w:tcPr>
          <w:p w14:paraId="799419B9" w14:textId="77777777" w:rsidR="00022A6B" w:rsidRPr="007C380C" w:rsidRDefault="00022A6B" w:rsidP="00147C8A">
            <w:pPr>
              <w:tabs>
                <w:tab w:val="right" w:pos="7254"/>
              </w:tabs>
              <w:spacing w:before="120" w:after="120"/>
              <w:rPr>
                <w:rFonts w:ascii="Arial" w:hAnsi="Arial" w:cs="Arial"/>
                <w:i/>
                <w:color w:val="000000" w:themeColor="text1"/>
                <w:sz w:val="22"/>
                <w:szCs w:val="22"/>
              </w:rPr>
            </w:pPr>
            <w:r w:rsidRPr="007C380C">
              <w:rPr>
                <w:rFonts w:ascii="Arial" w:hAnsi="Arial" w:cs="Arial"/>
                <w:color w:val="000000" w:themeColor="text1"/>
                <w:sz w:val="22"/>
                <w:szCs w:val="22"/>
              </w:rPr>
              <w:t xml:space="preserve">The Bidder </w:t>
            </w:r>
            <w:r w:rsidRPr="007C380C">
              <w:rPr>
                <w:rFonts w:ascii="Arial" w:hAnsi="Arial" w:cs="Arial"/>
                <w:i/>
                <w:iCs/>
                <w:color w:val="000000" w:themeColor="text1"/>
                <w:sz w:val="22"/>
                <w:szCs w:val="22"/>
              </w:rPr>
              <w:t>“</w:t>
            </w:r>
            <w:r w:rsidRPr="007C380C">
              <w:rPr>
                <w:rFonts w:ascii="Arial" w:hAnsi="Arial" w:cs="Arial"/>
                <w:b/>
                <w:i/>
                <w:iCs/>
                <w:color w:val="000000" w:themeColor="text1"/>
                <w:sz w:val="22"/>
                <w:szCs w:val="22"/>
              </w:rPr>
              <w:t>is</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 xml:space="preserve">required to quote in the Rwanda Francs the portion of the bid price that corresponds to expenditures incurred in that currency. </w:t>
            </w:r>
          </w:p>
        </w:tc>
      </w:tr>
      <w:tr w:rsidR="00562B83" w:rsidRPr="007C380C" w14:paraId="6A521EDE" w14:textId="77777777" w:rsidTr="00147C8A">
        <w:tblPrEx>
          <w:tblBorders>
            <w:insideH w:val="single" w:sz="8" w:space="0" w:color="000000"/>
          </w:tblBorders>
          <w:tblCellMar>
            <w:left w:w="103" w:type="dxa"/>
            <w:right w:w="103" w:type="dxa"/>
          </w:tblCellMar>
        </w:tblPrEx>
        <w:trPr>
          <w:trHeight w:val="467"/>
        </w:trPr>
        <w:tc>
          <w:tcPr>
            <w:tcW w:w="1418" w:type="dxa"/>
          </w:tcPr>
          <w:p w14:paraId="779E9DF0"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15.3</w:t>
            </w:r>
          </w:p>
        </w:tc>
        <w:tc>
          <w:tcPr>
            <w:tcW w:w="9072" w:type="dxa"/>
          </w:tcPr>
          <w:p w14:paraId="1B1E0929"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The authority to establish the exchange rate shall be the “</w:t>
            </w:r>
            <w:r w:rsidRPr="007C380C">
              <w:rPr>
                <w:rFonts w:ascii="Arial" w:hAnsi="Arial" w:cs="Arial"/>
                <w:b/>
                <w:i/>
                <w:color w:val="000000" w:themeColor="text1"/>
                <w:sz w:val="22"/>
                <w:szCs w:val="22"/>
              </w:rPr>
              <w:t>National Bank of Rwanda”</w:t>
            </w:r>
          </w:p>
        </w:tc>
      </w:tr>
      <w:tr w:rsidR="00562B83" w:rsidRPr="007C380C" w14:paraId="7BFD4A95" w14:textId="77777777" w:rsidTr="00147C8A">
        <w:tblPrEx>
          <w:tblBorders>
            <w:insideH w:val="single" w:sz="8" w:space="0" w:color="000000"/>
          </w:tblBorders>
          <w:tblCellMar>
            <w:left w:w="103" w:type="dxa"/>
            <w:right w:w="103" w:type="dxa"/>
          </w:tblCellMar>
        </w:tblPrEx>
        <w:tc>
          <w:tcPr>
            <w:tcW w:w="1418" w:type="dxa"/>
          </w:tcPr>
          <w:p w14:paraId="6B771498"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16.3</w:t>
            </w:r>
          </w:p>
        </w:tc>
        <w:tc>
          <w:tcPr>
            <w:tcW w:w="9072" w:type="dxa"/>
          </w:tcPr>
          <w:p w14:paraId="525E0547"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Period of time within which Goods are expected to be functioning (for the purpose of spare parts): </w:t>
            </w:r>
            <w:r w:rsidRPr="007C380C">
              <w:rPr>
                <w:rFonts w:ascii="Arial" w:hAnsi="Arial" w:cs="Arial"/>
                <w:i/>
                <w:iCs/>
                <w:color w:val="000000" w:themeColor="text1"/>
                <w:sz w:val="22"/>
                <w:szCs w:val="22"/>
              </w:rPr>
              <w:t>[</w:t>
            </w:r>
            <w:r w:rsidRPr="007C380C">
              <w:rPr>
                <w:rFonts w:ascii="Arial" w:hAnsi="Arial" w:cs="Arial"/>
                <w:b/>
                <w:i/>
                <w:iCs/>
                <w:color w:val="000000" w:themeColor="text1"/>
                <w:sz w:val="22"/>
                <w:szCs w:val="22"/>
              </w:rPr>
              <w:t>N/A</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 xml:space="preserve"> </w:t>
            </w:r>
          </w:p>
        </w:tc>
      </w:tr>
      <w:tr w:rsidR="00562B83" w:rsidRPr="007C380C" w14:paraId="5CFB69D0" w14:textId="77777777" w:rsidTr="00147C8A">
        <w:tblPrEx>
          <w:tblBorders>
            <w:insideH w:val="single" w:sz="8" w:space="0" w:color="000000"/>
          </w:tblBorders>
          <w:tblCellMar>
            <w:left w:w="103" w:type="dxa"/>
            <w:right w:w="103" w:type="dxa"/>
          </w:tblCellMar>
        </w:tblPrEx>
        <w:tc>
          <w:tcPr>
            <w:tcW w:w="1418" w:type="dxa"/>
          </w:tcPr>
          <w:p w14:paraId="3F233582"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17 (a)</w:t>
            </w:r>
          </w:p>
        </w:tc>
        <w:tc>
          <w:tcPr>
            <w:tcW w:w="9072" w:type="dxa"/>
          </w:tcPr>
          <w:p w14:paraId="44C88DF9" w14:textId="474BE9C4"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M</w:t>
            </w:r>
            <w:r w:rsidR="002F3031" w:rsidRPr="007C380C">
              <w:rPr>
                <w:rFonts w:ascii="Arial" w:hAnsi="Arial" w:cs="Arial"/>
                <w:color w:val="000000" w:themeColor="text1"/>
                <w:sz w:val="22"/>
                <w:szCs w:val="22"/>
              </w:rPr>
              <w:t xml:space="preserve">anufacturer’s authorization is not </w:t>
            </w:r>
            <w:r w:rsidR="002F3031" w:rsidRPr="007C380C">
              <w:rPr>
                <w:rFonts w:ascii="Arial" w:hAnsi="Arial" w:cs="Arial"/>
                <w:b/>
                <w:i/>
                <w:iCs/>
                <w:color w:val="000000" w:themeColor="text1"/>
                <w:sz w:val="22"/>
                <w:szCs w:val="22"/>
              </w:rPr>
              <w:t>required.</w:t>
            </w:r>
          </w:p>
        </w:tc>
      </w:tr>
      <w:tr w:rsidR="00562B83" w:rsidRPr="007C380C" w14:paraId="133CCDBA" w14:textId="77777777" w:rsidTr="00147C8A">
        <w:tblPrEx>
          <w:tblBorders>
            <w:insideH w:val="single" w:sz="8" w:space="0" w:color="000000"/>
          </w:tblBorders>
          <w:tblCellMar>
            <w:left w:w="103" w:type="dxa"/>
            <w:right w:w="103" w:type="dxa"/>
          </w:tblCellMar>
        </w:tblPrEx>
        <w:tc>
          <w:tcPr>
            <w:tcW w:w="1418" w:type="dxa"/>
          </w:tcPr>
          <w:p w14:paraId="34174108" w14:textId="77777777" w:rsidR="00022A6B" w:rsidRPr="007C380C" w:rsidRDefault="00022A6B" w:rsidP="00147C8A">
            <w:pPr>
              <w:pStyle w:val="TOCNumber1"/>
              <w:rPr>
                <w:rFonts w:ascii="Arial" w:hAnsi="Arial" w:cs="Arial"/>
                <w:color w:val="000000" w:themeColor="text1"/>
                <w:sz w:val="22"/>
                <w:szCs w:val="22"/>
              </w:rPr>
            </w:pPr>
            <w:r w:rsidRPr="007C380C">
              <w:rPr>
                <w:rFonts w:ascii="Arial" w:hAnsi="Arial" w:cs="Arial"/>
                <w:color w:val="000000" w:themeColor="text1"/>
                <w:sz w:val="22"/>
                <w:szCs w:val="22"/>
              </w:rPr>
              <w:t>ITB 17 (b)</w:t>
            </w:r>
          </w:p>
        </w:tc>
        <w:tc>
          <w:tcPr>
            <w:tcW w:w="9072" w:type="dxa"/>
          </w:tcPr>
          <w:p w14:paraId="7B269C08" w14:textId="5782A9CE" w:rsidR="00022A6B" w:rsidRPr="007C380C" w:rsidRDefault="002F3031"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After sale services is not </w:t>
            </w:r>
            <w:r w:rsidRPr="007C380C">
              <w:rPr>
                <w:rFonts w:ascii="Arial" w:hAnsi="Arial" w:cs="Arial"/>
                <w:b/>
                <w:i/>
                <w:iCs/>
                <w:color w:val="000000" w:themeColor="text1"/>
                <w:sz w:val="22"/>
                <w:szCs w:val="22"/>
              </w:rPr>
              <w:t>required.</w:t>
            </w:r>
          </w:p>
        </w:tc>
      </w:tr>
      <w:tr w:rsidR="00562B83" w:rsidRPr="007C380C" w14:paraId="69DD31FE" w14:textId="77777777" w:rsidTr="00147C8A">
        <w:tblPrEx>
          <w:tblBorders>
            <w:insideH w:val="single" w:sz="8" w:space="0" w:color="000000"/>
          </w:tblBorders>
          <w:tblCellMar>
            <w:left w:w="103" w:type="dxa"/>
            <w:right w:w="103" w:type="dxa"/>
          </w:tblCellMar>
        </w:tblPrEx>
        <w:tc>
          <w:tcPr>
            <w:tcW w:w="1418" w:type="dxa"/>
          </w:tcPr>
          <w:p w14:paraId="1EAD24ED"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18.1</w:t>
            </w:r>
          </w:p>
        </w:tc>
        <w:tc>
          <w:tcPr>
            <w:tcW w:w="9072" w:type="dxa"/>
          </w:tcPr>
          <w:p w14:paraId="736E4F18" w14:textId="77777777" w:rsidR="00022A6B" w:rsidRPr="007C380C" w:rsidRDefault="00022A6B" w:rsidP="00147C8A">
            <w:pPr>
              <w:pStyle w:val="i"/>
              <w:tabs>
                <w:tab w:val="right" w:pos="7254"/>
              </w:tabs>
              <w:suppressAutoHyphens w:val="0"/>
              <w:spacing w:before="120" w:after="120"/>
              <w:jc w:val="left"/>
              <w:rPr>
                <w:rFonts w:ascii="Arial" w:hAnsi="Arial" w:cs="Arial"/>
                <w:color w:val="000000" w:themeColor="text1"/>
                <w:sz w:val="22"/>
                <w:szCs w:val="22"/>
              </w:rPr>
            </w:pPr>
            <w:r w:rsidRPr="007C380C">
              <w:rPr>
                <w:rFonts w:ascii="Arial" w:hAnsi="Arial" w:cs="Arial"/>
                <w:color w:val="000000" w:themeColor="text1"/>
                <w:sz w:val="22"/>
                <w:szCs w:val="22"/>
              </w:rPr>
              <w:t xml:space="preserve">The bid validity period shall be </w:t>
            </w:r>
            <w:r w:rsidRPr="007C380C">
              <w:rPr>
                <w:rFonts w:ascii="Arial" w:hAnsi="Arial" w:cs="Arial"/>
                <w:b/>
                <w:i/>
                <w:iCs/>
                <w:color w:val="000000" w:themeColor="text1"/>
                <w:sz w:val="22"/>
                <w:szCs w:val="22"/>
              </w:rPr>
              <w:t>120</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days.</w:t>
            </w:r>
          </w:p>
        </w:tc>
      </w:tr>
      <w:tr w:rsidR="00562B83" w:rsidRPr="007C380C" w14:paraId="38F478E7" w14:textId="77777777" w:rsidTr="00147C8A">
        <w:tblPrEx>
          <w:tblBorders>
            <w:insideH w:val="single" w:sz="8" w:space="0" w:color="000000"/>
          </w:tblBorders>
          <w:tblCellMar>
            <w:left w:w="103" w:type="dxa"/>
            <w:right w:w="103" w:type="dxa"/>
          </w:tblCellMar>
        </w:tblPrEx>
        <w:tc>
          <w:tcPr>
            <w:tcW w:w="1418" w:type="dxa"/>
          </w:tcPr>
          <w:p w14:paraId="65D3DB3A"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19.1</w:t>
            </w:r>
          </w:p>
          <w:p w14:paraId="0B8E26E0"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67761AF1" w14:textId="77777777" w:rsidR="00022A6B" w:rsidRPr="007C380C" w:rsidRDefault="00022A6B" w:rsidP="00147C8A">
            <w:pPr>
              <w:tabs>
                <w:tab w:val="right" w:pos="7254"/>
              </w:tabs>
              <w:spacing w:before="120" w:after="100"/>
              <w:ind w:left="605"/>
              <w:rPr>
                <w:rFonts w:ascii="Arial" w:hAnsi="Arial" w:cs="Arial"/>
                <w:color w:val="000000" w:themeColor="text1"/>
                <w:sz w:val="22"/>
                <w:szCs w:val="22"/>
              </w:rPr>
            </w:pPr>
            <w:r w:rsidRPr="007C380C">
              <w:rPr>
                <w:rFonts w:ascii="Arial" w:hAnsi="Arial" w:cs="Arial"/>
                <w:color w:val="000000" w:themeColor="text1"/>
                <w:sz w:val="22"/>
                <w:szCs w:val="22"/>
              </w:rPr>
              <w:t>(b) Bid shall include a Bid Security (</w:t>
            </w:r>
            <w:r w:rsidRPr="007C380C">
              <w:rPr>
                <w:rFonts w:ascii="Arial" w:hAnsi="Arial" w:cs="Arial"/>
                <w:i/>
                <w:color w:val="000000" w:themeColor="text1"/>
                <w:sz w:val="22"/>
                <w:szCs w:val="22"/>
              </w:rPr>
              <w:t>issued by bank or an insurance company</w:t>
            </w:r>
            <w:r w:rsidRPr="007C380C">
              <w:rPr>
                <w:rFonts w:ascii="Arial" w:hAnsi="Arial" w:cs="Arial"/>
                <w:color w:val="000000" w:themeColor="text1"/>
                <w:sz w:val="22"/>
                <w:szCs w:val="22"/>
              </w:rPr>
              <w:t>) included in Section IV Bidding Forms.</w:t>
            </w:r>
          </w:p>
        </w:tc>
      </w:tr>
      <w:tr w:rsidR="00562B83" w:rsidRPr="007C380C" w14:paraId="1D6A4487" w14:textId="77777777" w:rsidTr="00147C8A">
        <w:tblPrEx>
          <w:tblBorders>
            <w:insideH w:val="single" w:sz="8" w:space="0" w:color="000000"/>
          </w:tblBorders>
          <w:tblCellMar>
            <w:left w:w="103" w:type="dxa"/>
            <w:right w:w="103" w:type="dxa"/>
          </w:tblCellMar>
        </w:tblPrEx>
        <w:tc>
          <w:tcPr>
            <w:tcW w:w="1418" w:type="dxa"/>
          </w:tcPr>
          <w:p w14:paraId="15CEF83B"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19.2</w:t>
            </w:r>
          </w:p>
        </w:tc>
        <w:tc>
          <w:tcPr>
            <w:tcW w:w="9072" w:type="dxa"/>
          </w:tcPr>
          <w:p w14:paraId="4015BFC2"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amount of the Bid Security shall be: </w:t>
            </w:r>
            <w:r w:rsidRPr="007C380C">
              <w:rPr>
                <w:rFonts w:ascii="Arial" w:hAnsi="Arial" w:cs="Arial"/>
                <w:b/>
                <w:i/>
                <w:color w:val="000000" w:themeColor="text1"/>
                <w:sz w:val="22"/>
                <w:szCs w:val="22"/>
                <w:lang w:val="en-US"/>
              </w:rPr>
              <w:t xml:space="preserve">cfr </w:t>
            </w:r>
            <w:hyperlink r:id="rId24" w:history="1">
              <w:r w:rsidRPr="007C380C">
                <w:rPr>
                  <w:rStyle w:val="Hyperlink"/>
                  <w:rFonts w:ascii="Arial" w:hAnsi="Arial" w:cs="Arial"/>
                  <w:b/>
                  <w:i/>
                  <w:color w:val="000000" w:themeColor="text1"/>
                  <w:sz w:val="22"/>
                  <w:szCs w:val="22"/>
                  <w:lang w:val="en-US"/>
                </w:rPr>
                <w:t>www.umucyo.gov.rw</w:t>
              </w:r>
            </w:hyperlink>
            <w:r w:rsidRPr="007C380C">
              <w:rPr>
                <w:rFonts w:ascii="Arial" w:hAnsi="Arial" w:cs="Arial"/>
                <w:b/>
                <w:i/>
                <w:color w:val="000000" w:themeColor="text1"/>
                <w:sz w:val="22"/>
                <w:szCs w:val="22"/>
                <w:lang w:val="en-US"/>
              </w:rPr>
              <w:t xml:space="preserve"> </w:t>
            </w:r>
          </w:p>
        </w:tc>
      </w:tr>
      <w:tr w:rsidR="00562B83" w:rsidRPr="007C380C" w14:paraId="480DF2FC" w14:textId="77777777" w:rsidTr="00147C8A">
        <w:tblPrEx>
          <w:tblBorders>
            <w:insideH w:val="single" w:sz="8" w:space="0" w:color="000000"/>
          </w:tblBorders>
          <w:tblCellMar>
            <w:left w:w="103" w:type="dxa"/>
            <w:right w:w="103" w:type="dxa"/>
          </w:tblCellMar>
        </w:tblPrEx>
        <w:tc>
          <w:tcPr>
            <w:tcW w:w="1418" w:type="dxa"/>
          </w:tcPr>
          <w:p w14:paraId="10D3BAB9"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20.1</w:t>
            </w:r>
          </w:p>
        </w:tc>
        <w:tc>
          <w:tcPr>
            <w:tcW w:w="9072" w:type="dxa"/>
          </w:tcPr>
          <w:p w14:paraId="25AF1038"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In addition to the original of the bid, the number of copies is: </w:t>
            </w:r>
            <w:r w:rsidRPr="007C380C">
              <w:rPr>
                <w:rFonts w:ascii="Arial" w:hAnsi="Arial" w:cs="Arial"/>
                <w:b/>
                <w:i/>
                <w:iCs/>
                <w:color w:val="000000" w:themeColor="text1"/>
                <w:sz w:val="22"/>
                <w:szCs w:val="22"/>
              </w:rPr>
              <w:t>N/A</w:t>
            </w:r>
          </w:p>
        </w:tc>
      </w:tr>
      <w:tr w:rsidR="00562B83" w:rsidRPr="007C380C" w14:paraId="710F80E9" w14:textId="77777777" w:rsidTr="00147C8A">
        <w:tblPrEx>
          <w:tblBorders>
            <w:insideH w:val="single" w:sz="8" w:space="0" w:color="000000"/>
          </w:tblBorders>
          <w:tblCellMar>
            <w:left w:w="103" w:type="dxa"/>
            <w:right w:w="103" w:type="dxa"/>
          </w:tblCellMar>
        </w:tblPrEx>
        <w:tc>
          <w:tcPr>
            <w:tcW w:w="1418" w:type="dxa"/>
          </w:tcPr>
          <w:p w14:paraId="5A2F81B1"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6B8F3C77" w14:textId="77777777" w:rsidR="00022A6B" w:rsidRPr="007C380C" w:rsidRDefault="00022A6B" w:rsidP="009C460B">
            <w:pPr>
              <w:pStyle w:val="Heading3"/>
              <w:numPr>
                <w:ilvl w:val="4"/>
                <w:numId w:val="54"/>
              </w:numPr>
              <w:rPr>
                <w:rFonts w:ascii="Arial" w:hAnsi="Arial" w:cs="Arial"/>
                <w:b/>
                <w:color w:val="000000" w:themeColor="text1"/>
                <w:sz w:val="22"/>
                <w:szCs w:val="22"/>
              </w:rPr>
            </w:pPr>
            <w:bookmarkStart w:id="642" w:name="_Toc505659532"/>
            <w:bookmarkStart w:id="643" w:name="_Toc506185680"/>
            <w:bookmarkStart w:id="644" w:name="_Toc175470071"/>
            <w:bookmarkStart w:id="645" w:name="_Toc175470354"/>
            <w:bookmarkStart w:id="646" w:name="_Toc175470820"/>
            <w:bookmarkStart w:id="647" w:name="_Toc220216288"/>
            <w:bookmarkStart w:id="648" w:name="_Toc220819518"/>
            <w:bookmarkStart w:id="649" w:name="_Toc221328013"/>
            <w:r w:rsidRPr="007C380C">
              <w:rPr>
                <w:rFonts w:ascii="Arial" w:hAnsi="Arial" w:cs="Arial"/>
                <w:b/>
                <w:color w:val="000000" w:themeColor="text1"/>
                <w:sz w:val="22"/>
                <w:szCs w:val="22"/>
              </w:rPr>
              <w:t>Submission and Opening of Bids</w:t>
            </w:r>
            <w:bookmarkEnd w:id="642"/>
            <w:bookmarkEnd w:id="643"/>
            <w:bookmarkEnd w:id="644"/>
            <w:bookmarkEnd w:id="645"/>
            <w:bookmarkEnd w:id="646"/>
            <w:bookmarkEnd w:id="647"/>
            <w:bookmarkEnd w:id="648"/>
            <w:bookmarkEnd w:id="649"/>
          </w:p>
        </w:tc>
      </w:tr>
      <w:tr w:rsidR="00562B83" w:rsidRPr="007C380C" w14:paraId="5B006C9A" w14:textId="77777777" w:rsidTr="00147C8A">
        <w:tblPrEx>
          <w:tblBorders>
            <w:insideH w:val="single" w:sz="8" w:space="0" w:color="000000"/>
          </w:tblBorders>
          <w:tblCellMar>
            <w:left w:w="103" w:type="dxa"/>
            <w:right w:w="103" w:type="dxa"/>
          </w:tblCellMar>
        </w:tblPrEx>
        <w:tc>
          <w:tcPr>
            <w:tcW w:w="1418" w:type="dxa"/>
          </w:tcPr>
          <w:p w14:paraId="7AD16932"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21.2 (c)</w:t>
            </w:r>
          </w:p>
        </w:tc>
        <w:tc>
          <w:tcPr>
            <w:tcW w:w="9072" w:type="dxa"/>
          </w:tcPr>
          <w:p w14:paraId="4EBD9B6C"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inner and outer envelopes shall bear the following additional identification marks: </w:t>
            </w:r>
            <w:r w:rsidRPr="007C380C">
              <w:rPr>
                <w:rFonts w:ascii="Arial" w:hAnsi="Arial" w:cs="Arial"/>
                <w:b/>
                <w:bCs/>
                <w:i/>
                <w:color w:val="000000" w:themeColor="text1"/>
                <w:sz w:val="22"/>
                <w:szCs w:val="22"/>
              </w:rPr>
              <w:t>N/A</w:t>
            </w:r>
            <w:r w:rsidRPr="007C380C">
              <w:rPr>
                <w:rFonts w:ascii="Arial" w:hAnsi="Arial" w:cs="Arial"/>
                <w:b/>
                <w:i/>
                <w:iCs/>
                <w:color w:val="000000" w:themeColor="text1"/>
                <w:sz w:val="22"/>
                <w:szCs w:val="22"/>
              </w:rPr>
              <w:t xml:space="preserve">. </w:t>
            </w:r>
          </w:p>
        </w:tc>
      </w:tr>
      <w:tr w:rsidR="00562B83" w:rsidRPr="007C380C" w14:paraId="352B8B3F" w14:textId="77777777" w:rsidTr="00147C8A">
        <w:tblPrEx>
          <w:tblBorders>
            <w:insideH w:val="single" w:sz="8" w:space="0" w:color="000000"/>
          </w:tblBorders>
          <w:tblCellMar>
            <w:left w:w="103" w:type="dxa"/>
            <w:right w:w="103" w:type="dxa"/>
          </w:tblCellMar>
        </w:tblPrEx>
        <w:tc>
          <w:tcPr>
            <w:tcW w:w="1418" w:type="dxa"/>
          </w:tcPr>
          <w:p w14:paraId="3A533F24"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 xml:space="preserve">ITB 22.1 </w:t>
            </w:r>
          </w:p>
        </w:tc>
        <w:tc>
          <w:tcPr>
            <w:tcW w:w="9072" w:type="dxa"/>
          </w:tcPr>
          <w:p w14:paraId="26AA10D6" w14:textId="6CFBF7CB"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For bid submission purposes, the Procuring Entity’s address is:</w:t>
            </w:r>
          </w:p>
          <w:p w14:paraId="6554A387" w14:textId="4871600F"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Attention: </w:t>
            </w:r>
            <w:r w:rsidR="00A420C9" w:rsidRPr="007C380C">
              <w:rPr>
                <w:rFonts w:ascii="Arial" w:hAnsi="Arial" w:cs="Arial"/>
                <w:b/>
                <w:i/>
                <w:color w:val="000000" w:themeColor="text1"/>
                <w:sz w:val="22"/>
                <w:szCs w:val="22"/>
              </w:rPr>
              <w:t>Executive Secretary of Rwamagana</w:t>
            </w:r>
            <w:r w:rsidR="00B747B1" w:rsidRPr="007C380C">
              <w:rPr>
                <w:rFonts w:ascii="Arial" w:hAnsi="Arial" w:cs="Arial"/>
                <w:b/>
                <w:i/>
                <w:color w:val="000000" w:themeColor="text1"/>
                <w:sz w:val="22"/>
                <w:szCs w:val="22"/>
              </w:rPr>
              <w:t xml:space="preserve"> District</w:t>
            </w:r>
          </w:p>
          <w:p w14:paraId="7B125E50" w14:textId="77777777" w:rsidR="00022A6B" w:rsidRPr="007C380C" w:rsidRDefault="00022A6B" w:rsidP="00147C8A">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Address: </w:t>
            </w:r>
            <w:hyperlink r:id="rId25" w:history="1">
              <w:r w:rsidRPr="007C380C">
                <w:rPr>
                  <w:rStyle w:val="Hyperlink"/>
                  <w:rFonts w:ascii="Arial" w:hAnsi="Arial" w:cs="Arial"/>
                  <w:b/>
                  <w:i/>
                  <w:color w:val="000000" w:themeColor="text1"/>
                  <w:sz w:val="22"/>
                  <w:szCs w:val="22"/>
                  <w:lang w:val="en-US"/>
                </w:rPr>
                <w:t>www.umucyo.gov.rw</w:t>
              </w:r>
            </w:hyperlink>
            <w:r w:rsidRPr="007C380C">
              <w:rPr>
                <w:rFonts w:ascii="Arial" w:hAnsi="Arial" w:cs="Arial"/>
                <w:b/>
                <w:i/>
                <w:color w:val="000000" w:themeColor="text1"/>
                <w:sz w:val="22"/>
                <w:szCs w:val="22"/>
              </w:rPr>
              <w:t xml:space="preserve">, </w:t>
            </w:r>
          </w:p>
          <w:p w14:paraId="0AB90EF6" w14:textId="6DE72A92" w:rsidR="00022A6B" w:rsidRPr="007C380C" w:rsidRDefault="00B747B1" w:rsidP="00147C8A">
            <w:pPr>
              <w:tabs>
                <w:tab w:val="right" w:pos="7254"/>
              </w:tabs>
              <w:spacing w:before="120" w:after="120"/>
              <w:rPr>
                <w:rFonts w:ascii="Arial" w:hAnsi="Arial" w:cs="Arial"/>
                <w:i/>
                <w:color w:val="000000" w:themeColor="text1"/>
                <w:sz w:val="22"/>
                <w:szCs w:val="22"/>
              </w:rPr>
            </w:pPr>
            <w:r w:rsidRPr="007C380C">
              <w:rPr>
                <w:rFonts w:ascii="Arial" w:hAnsi="Arial" w:cs="Arial"/>
                <w:color w:val="000000" w:themeColor="text1"/>
                <w:sz w:val="22"/>
                <w:szCs w:val="22"/>
              </w:rPr>
              <w:t>Provi</w:t>
            </w:r>
            <w:r w:rsidR="005620FD">
              <w:rPr>
                <w:rFonts w:ascii="Arial" w:hAnsi="Arial" w:cs="Arial"/>
                <w:color w:val="000000" w:themeColor="text1"/>
                <w:sz w:val="22"/>
                <w:szCs w:val="22"/>
              </w:rPr>
              <w:t>n</w:t>
            </w:r>
            <w:r w:rsidRPr="007C380C">
              <w:rPr>
                <w:rFonts w:ascii="Arial" w:hAnsi="Arial" w:cs="Arial"/>
                <w:color w:val="000000" w:themeColor="text1"/>
                <w:sz w:val="22"/>
                <w:szCs w:val="22"/>
              </w:rPr>
              <w:t>ce</w:t>
            </w:r>
            <w:r w:rsidR="005620FD">
              <w:rPr>
                <w:rFonts w:ascii="Arial" w:hAnsi="Arial" w:cs="Arial"/>
                <w:color w:val="000000" w:themeColor="text1"/>
                <w:sz w:val="22"/>
                <w:szCs w:val="22"/>
              </w:rPr>
              <w:t>:</w:t>
            </w:r>
            <w:r w:rsidRPr="007C380C">
              <w:rPr>
                <w:rFonts w:ascii="Arial" w:hAnsi="Arial" w:cs="Arial"/>
                <w:b/>
                <w:i/>
                <w:color w:val="000000" w:themeColor="text1"/>
                <w:sz w:val="22"/>
                <w:szCs w:val="22"/>
              </w:rPr>
              <w:t>|Eastern</w:t>
            </w:r>
          </w:p>
          <w:p w14:paraId="787FBC6B" w14:textId="77777777" w:rsidR="00022A6B" w:rsidRPr="007C380C" w:rsidRDefault="00022A6B" w:rsidP="00147C8A">
            <w:pPr>
              <w:spacing w:before="120" w:after="12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Country: </w:t>
            </w:r>
            <w:r w:rsidRPr="007C380C">
              <w:rPr>
                <w:rFonts w:ascii="Arial" w:hAnsi="Arial" w:cs="Arial"/>
                <w:b/>
                <w:i/>
                <w:color w:val="000000" w:themeColor="text1"/>
                <w:sz w:val="22"/>
                <w:szCs w:val="22"/>
              </w:rPr>
              <w:t>Rwanda</w:t>
            </w:r>
          </w:p>
          <w:p w14:paraId="576C58E5" w14:textId="77777777" w:rsidR="00022A6B" w:rsidRPr="007C380C" w:rsidRDefault="00022A6B" w:rsidP="00147C8A">
            <w:pPr>
              <w:spacing w:before="120" w:after="120"/>
              <w:rPr>
                <w:rFonts w:ascii="Arial" w:hAnsi="Arial" w:cs="Arial"/>
                <w:color w:val="000000" w:themeColor="text1"/>
                <w:sz w:val="22"/>
                <w:szCs w:val="22"/>
              </w:rPr>
            </w:pPr>
            <w:r w:rsidRPr="007C380C">
              <w:rPr>
                <w:rFonts w:ascii="Arial" w:hAnsi="Arial" w:cs="Arial"/>
                <w:color w:val="000000" w:themeColor="text1"/>
                <w:sz w:val="22"/>
                <w:szCs w:val="22"/>
              </w:rPr>
              <w:t>The deadline for the submission of bids is:</w:t>
            </w:r>
          </w:p>
          <w:p w14:paraId="729B2520" w14:textId="29FE74C0" w:rsidR="00022A6B" w:rsidRPr="007C380C" w:rsidRDefault="00022A6B" w:rsidP="00147C8A">
            <w:pPr>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009E2F31">
              <w:rPr>
                <w:rFonts w:ascii="Arial" w:hAnsi="Arial" w:cs="Arial"/>
                <w:b/>
                <w:i/>
                <w:color w:val="000000" w:themeColor="text1"/>
                <w:sz w:val="22"/>
                <w:szCs w:val="22"/>
                <w:lang w:val="en-US"/>
              </w:rPr>
              <w:t>C</w:t>
            </w:r>
            <w:r w:rsidRPr="007C380C">
              <w:rPr>
                <w:rFonts w:ascii="Arial" w:hAnsi="Arial" w:cs="Arial"/>
                <w:b/>
                <w:i/>
                <w:color w:val="000000" w:themeColor="text1"/>
                <w:sz w:val="22"/>
                <w:szCs w:val="22"/>
                <w:lang w:val="en-US"/>
              </w:rPr>
              <w:t xml:space="preserve">fr </w:t>
            </w:r>
            <w:r w:rsidR="005620FD">
              <w:rPr>
                <w:rFonts w:ascii="Arial" w:hAnsi="Arial" w:cs="Arial"/>
                <w:b/>
                <w:i/>
                <w:color w:val="000000" w:themeColor="text1"/>
                <w:sz w:val="22"/>
                <w:szCs w:val="22"/>
                <w:lang w:val="en-US"/>
              </w:rPr>
              <w:t xml:space="preserve"> </w:t>
            </w:r>
            <w:hyperlink r:id="rId26" w:history="1">
              <w:r w:rsidRPr="007C380C">
                <w:rPr>
                  <w:rStyle w:val="Hyperlink"/>
                  <w:rFonts w:ascii="Arial" w:hAnsi="Arial" w:cs="Arial"/>
                  <w:b/>
                  <w:i/>
                  <w:color w:val="000000" w:themeColor="text1"/>
                  <w:sz w:val="22"/>
                  <w:szCs w:val="22"/>
                  <w:lang w:val="en-US"/>
                </w:rPr>
                <w:t>www.umucyo.gov.rw</w:t>
              </w:r>
            </w:hyperlink>
          </w:p>
          <w:p w14:paraId="44EC37F5" w14:textId="02418EF9" w:rsidR="00022A6B" w:rsidRPr="007C380C" w:rsidRDefault="00022A6B" w:rsidP="00147C8A">
            <w:pPr>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Time: </w:t>
            </w:r>
            <w:r w:rsidR="009E2F31">
              <w:rPr>
                <w:rFonts w:ascii="Arial" w:hAnsi="Arial" w:cs="Arial"/>
                <w:b/>
                <w:i/>
                <w:color w:val="000000" w:themeColor="text1"/>
                <w:sz w:val="22"/>
                <w:szCs w:val="22"/>
                <w:lang w:val="en-US"/>
              </w:rPr>
              <w:t>C</w:t>
            </w:r>
            <w:r w:rsidRPr="007C380C">
              <w:rPr>
                <w:rFonts w:ascii="Arial" w:hAnsi="Arial" w:cs="Arial"/>
                <w:b/>
                <w:i/>
                <w:color w:val="000000" w:themeColor="text1"/>
                <w:sz w:val="22"/>
                <w:szCs w:val="22"/>
                <w:lang w:val="en-US"/>
              </w:rPr>
              <w:t>fr</w:t>
            </w:r>
            <w:r w:rsidR="005620FD">
              <w:rPr>
                <w:rFonts w:ascii="Arial" w:hAnsi="Arial" w:cs="Arial"/>
                <w:b/>
                <w:i/>
                <w:color w:val="000000" w:themeColor="text1"/>
                <w:sz w:val="22"/>
                <w:szCs w:val="22"/>
                <w:lang w:val="en-US"/>
              </w:rPr>
              <w:t xml:space="preserve"> </w:t>
            </w:r>
            <w:r w:rsidRPr="007C380C">
              <w:rPr>
                <w:rFonts w:ascii="Arial" w:hAnsi="Arial" w:cs="Arial"/>
                <w:b/>
                <w:i/>
                <w:color w:val="000000" w:themeColor="text1"/>
                <w:sz w:val="22"/>
                <w:szCs w:val="22"/>
                <w:lang w:val="en-US"/>
              </w:rPr>
              <w:t xml:space="preserve"> </w:t>
            </w:r>
            <w:hyperlink r:id="rId27" w:history="1">
              <w:r w:rsidRPr="007C380C">
                <w:rPr>
                  <w:rStyle w:val="Hyperlink"/>
                  <w:rFonts w:ascii="Arial" w:hAnsi="Arial" w:cs="Arial"/>
                  <w:b/>
                  <w:i/>
                  <w:color w:val="000000" w:themeColor="text1"/>
                  <w:sz w:val="22"/>
                  <w:szCs w:val="22"/>
                  <w:lang w:val="en-US"/>
                </w:rPr>
                <w:t>www.umucyo.gov.rw</w:t>
              </w:r>
            </w:hyperlink>
          </w:p>
        </w:tc>
      </w:tr>
      <w:tr w:rsidR="00562B83" w:rsidRPr="007C380C" w14:paraId="21C4B00F" w14:textId="77777777" w:rsidTr="00147C8A">
        <w:tblPrEx>
          <w:tblBorders>
            <w:insideH w:val="single" w:sz="8" w:space="0" w:color="000000"/>
          </w:tblBorders>
          <w:tblCellMar>
            <w:left w:w="103" w:type="dxa"/>
            <w:right w:w="103" w:type="dxa"/>
          </w:tblCellMar>
        </w:tblPrEx>
        <w:tc>
          <w:tcPr>
            <w:tcW w:w="1418" w:type="dxa"/>
          </w:tcPr>
          <w:p w14:paraId="6289B02C"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25.1</w:t>
            </w:r>
          </w:p>
        </w:tc>
        <w:tc>
          <w:tcPr>
            <w:tcW w:w="9072" w:type="dxa"/>
          </w:tcPr>
          <w:p w14:paraId="57388257" w14:textId="77777777" w:rsidR="00022A6B" w:rsidRPr="007C380C" w:rsidRDefault="00022A6B" w:rsidP="00147C8A">
            <w:pPr>
              <w:tabs>
                <w:tab w:val="right" w:pos="7254"/>
              </w:tabs>
              <w:spacing w:before="120" w:after="100"/>
              <w:rPr>
                <w:rFonts w:ascii="Arial" w:hAnsi="Arial" w:cs="Arial"/>
                <w:color w:val="000000" w:themeColor="text1"/>
                <w:sz w:val="22"/>
                <w:szCs w:val="22"/>
              </w:rPr>
            </w:pPr>
            <w:r w:rsidRPr="007C380C">
              <w:rPr>
                <w:rFonts w:ascii="Arial" w:hAnsi="Arial" w:cs="Arial"/>
                <w:color w:val="000000" w:themeColor="text1"/>
                <w:sz w:val="22"/>
                <w:szCs w:val="22"/>
              </w:rPr>
              <w:t>The bid opening shall take place at:</w:t>
            </w:r>
          </w:p>
          <w:p w14:paraId="2DED3533" w14:textId="77777777" w:rsidR="00022A6B" w:rsidRPr="007C380C" w:rsidRDefault="00022A6B" w:rsidP="00147C8A">
            <w:pPr>
              <w:spacing w:before="120" w:after="100"/>
              <w:ind w:left="963" w:hanging="963"/>
              <w:rPr>
                <w:rFonts w:ascii="Arial" w:hAnsi="Arial" w:cs="Arial"/>
                <w:color w:val="000000" w:themeColor="text1"/>
                <w:sz w:val="22"/>
                <w:szCs w:val="22"/>
              </w:rPr>
            </w:pPr>
            <w:r w:rsidRPr="007C380C">
              <w:rPr>
                <w:rFonts w:ascii="Arial" w:hAnsi="Arial" w:cs="Arial"/>
                <w:color w:val="000000" w:themeColor="text1"/>
                <w:sz w:val="22"/>
                <w:szCs w:val="22"/>
              </w:rPr>
              <w:t xml:space="preserve">Street Address:   </w:t>
            </w:r>
            <w:hyperlink r:id="rId28" w:history="1">
              <w:r w:rsidRPr="007C380C">
                <w:rPr>
                  <w:rStyle w:val="Hyperlink"/>
                  <w:rFonts w:ascii="Arial" w:hAnsi="Arial" w:cs="Arial"/>
                  <w:b/>
                  <w:i/>
                  <w:color w:val="000000" w:themeColor="text1"/>
                  <w:sz w:val="22"/>
                  <w:szCs w:val="22"/>
                  <w:lang w:val="en-US"/>
                </w:rPr>
                <w:t>www.umucyo.gov.rw</w:t>
              </w:r>
            </w:hyperlink>
            <w:r w:rsidRPr="007C380C">
              <w:rPr>
                <w:rFonts w:ascii="Arial" w:hAnsi="Arial" w:cs="Arial"/>
                <w:b/>
                <w:i/>
                <w:color w:val="000000" w:themeColor="text1"/>
                <w:sz w:val="22"/>
                <w:szCs w:val="22"/>
              </w:rPr>
              <w:t xml:space="preserve">, </w:t>
            </w:r>
          </w:p>
          <w:p w14:paraId="001EA718" w14:textId="722F6613" w:rsidR="00022A6B" w:rsidRPr="007C380C" w:rsidRDefault="00B747B1" w:rsidP="00147C8A">
            <w:pPr>
              <w:spacing w:before="120" w:after="100"/>
              <w:rPr>
                <w:rFonts w:ascii="Arial" w:hAnsi="Arial" w:cs="Arial"/>
                <w:color w:val="000000" w:themeColor="text1"/>
                <w:sz w:val="22"/>
                <w:szCs w:val="22"/>
              </w:rPr>
            </w:pPr>
            <w:r w:rsidRPr="007C380C">
              <w:rPr>
                <w:rFonts w:ascii="Arial" w:hAnsi="Arial" w:cs="Arial"/>
                <w:color w:val="000000" w:themeColor="text1"/>
                <w:sz w:val="22"/>
                <w:szCs w:val="22"/>
              </w:rPr>
              <w:t>District</w:t>
            </w:r>
            <w:r w:rsidR="00022A6B" w:rsidRPr="007C380C">
              <w:rPr>
                <w:rFonts w:ascii="Arial" w:hAnsi="Arial" w:cs="Arial"/>
                <w:color w:val="000000" w:themeColor="text1"/>
                <w:sz w:val="22"/>
                <w:szCs w:val="22"/>
              </w:rPr>
              <w:t xml:space="preserve">:  </w:t>
            </w:r>
            <w:r w:rsidR="00A420C9" w:rsidRPr="007C380C">
              <w:rPr>
                <w:rFonts w:ascii="Arial" w:hAnsi="Arial" w:cs="Arial"/>
                <w:b/>
                <w:i/>
                <w:color w:val="000000" w:themeColor="text1"/>
                <w:sz w:val="22"/>
                <w:szCs w:val="22"/>
              </w:rPr>
              <w:t>Rwamagana</w:t>
            </w:r>
            <w:r w:rsidRPr="007C380C">
              <w:rPr>
                <w:rFonts w:ascii="Arial" w:hAnsi="Arial" w:cs="Arial"/>
                <w:b/>
                <w:i/>
                <w:color w:val="000000" w:themeColor="text1"/>
                <w:sz w:val="22"/>
                <w:szCs w:val="22"/>
              </w:rPr>
              <w:t xml:space="preserve"> District</w:t>
            </w:r>
          </w:p>
          <w:p w14:paraId="32FCF4B9" w14:textId="77777777" w:rsidR="00022A6B" w:rsidRPr="007C380C" w:rsidRDefault="00022A6B" w:rsidP="00147C8A">
            <w:pPr>
              <w:pStyle w:val="BodyText"/>
              <w:spacing w:before="120" w:after="100"/>
              <w:rPr>
                <w:rFonts w:ascii="Arial" w:hAnsi="Arial" w:cs="Arial"/>
                <w:color w:val="000000" w:themeColor="text1"/>
                <w:sz w:val="22"/>
                <w:szCs w:val="22"/>
              </w:rPr>
            </w:pPr>
            <w:r w:rsidRPr="007C380C">
              <w:rPr>
                <w:rFonts w:ascii="Arial" w:hAnsi="Arial" w:cs="Arial"/>
                <w:color w:val="000000" w:themeColor="text1"/>
                <w:sz w:val="22"/>
                <w:szCs w:val="22"/>
              </w:rPr>
              <w:t>Country:   Rwanda</w:t>
            </w:r>
            <w:r w:rsidRPr="007C380C">
              <w:rPr>
                <w:rFonts w:ascii="Arial" w:hAnsi="Arial" w:cs="Arial"/>
                <w:i/>
                <w:color w:val="000000" w:themeColor="text1"/>
                <w:sz w:val="22"/>
                <w:szCs w:val="22"/>
              </w:rPr>
              <w:t xml:space="preserve"> </w:t>
            </w:r>
          </w:p>
          <w:p w14:paraId="2D452F1B" w14:textId="033528EF" w:rsidR="00022A6B" w:rsidRPr="007C380C" w:rsidRDefault="00022A6B" w:rsidP="00147C8A">
            <w:pPr>
              <w:pStyle w:val="Footer"/>
              <w:spacing w:after="100"/>
              <w:rPr>
                <w:rFonts w:ascii="Arial" w:hAnsi="Arial" w:cs="Arial"/>
                <w:i/>
                <w:color w:val="000000" w:themeColor="text1"/>
                <w:sz w:val="22"/>
                <w:szCs w:val="22"/>
              </w:rPr>
            </w:pPr>
            <w:r w:rsidRPr="007C380C">
              <w:rPr>
                <w:rFonts w:ascii="Arial" w:hAnsi="Arial" w:cs="Arial"/>
                <w:color w:val="000000" w:themeColor="text1"/>
                <w:sz w:val="22"/>
                <w:szCs w:val="22"/>
              </w:rPr>
              <w:t xml:space="preserve">Date:   </w:t>
            </w:r>
            <w:r w:rsidR="009E2F31">
              <w:rPr>
                <w:rFonts w:ascii="Arial" w:hAnsi="Arial" w:cs="Arial"/>
                <w:b/>
                <w:i/>
                <w:color w:val="000000" w:themeColor="text1"/>
                <w:sz w:val="22"/>
                <w:szCs w:val="22"/>
                <w:lang w:val="en-US"/>
              </w:rPr>
              <w:t>C</w:t>
            </w:r>
            <w:r w:rsidRPr="007C380C">
              <w:rPr>
                <w:rFonts w:ascii="Arial" w:hAnsi="Arial" w:cs="Arial"/>
                <w:b/>
                <w:i/>
                <w:color w:val="000000" w:themeColor="text1"/>
                <w:sz w:val="22"/>
                <w:szCs w:val="22"/>
                <w:lang w:val="en-US"/>
              </w:rPr>
              <w:t xml:space="preserve">fr </w:t>
            </w:r>
            <w:hyperlink r:id="rId29" w:history="1">
              <w:r w:rsidRPr="007C380C">
                <w:rPr>
                  <w:rStyle w:val="Hyperlink"/>
                  <w:rFonts w:ascii="Arial" w:hAnsi="Arial" w:cs="Arial"/>
                  <w:b/>
                  <w:i/>
                  <w:color w:val="000000" w:themeColor="text1"/>
                  <w:sz w:val="22"/>
                  <w:szCs w:val="22"/>
                  <w:lang w:val="en-US"/>
                </w:rPr>
                <w:t>www.umucyo.gov.rw</w:t>
              </w:r>
            </w:hyperlink>
          </w:p>
          <w:p w14:paraId="522CF520" w14:textId="49C17127" w:rsidR="00022A6B" w:rsidRPr="007C380C" w:rsidRDefault="00022A6B" w:rsidP="00147C8A">
            <w:pPr>
              <w:tabs>
                <w:tab w:val="right" w:pos="7254"/>
              </w:tabs>
              <w:spacing w:before="120" w:after="100"/>
              <w:rPr>
                <w:rFonts w:ascii="Arial" w:hAnsi="Arial" w:cs="Arial"/>
                <w:color w:val="000000" w:themeColor="text1"/>
                <w:sz w:val="22"/>
                <w:szCs w:val="22"/>
              </w:rPr>
            </w:pPr>
            <w:r w:rsidRPr="007C380C">
              <w:rPr>
                <w:rFonts w:ascii="Arial" w:hAnsi="Arial" w:cs="Arial"/>
                <w:color w:val="000000" w:themeColor="text1"/>
                <w:sz w:val="22"/>
                <w:szCs w:val="22"/>
              </w:rPr>
              <w:t xml:space="preserve">Time:  </w:t>
            </w:r>
            <w:r w:rsidR="009E2F31">
              <w:rPr>
                <w:rFonts w:ascii="Arial" w:hAnsi="Arial" w:cs="Arial"/>
                <w:b/>
                <w:i/>
                <w:color w:val="000000" w:themeColor="text1"/>
                <w:sz w:val="22"/>
                <w:szCs w:val="22"/>
                <w:lang w:val="en-US"/>
              </w:rPr>
              <w:t>C</w:t>
            </w:r>
            <w:r w:rsidRPr="007C380C">
              <w:rPr>
                <w:rFonts w:ascii="Arial" w:hAnsi="Arial" w:cs="Arial"/>
                <w:b/>
                <w:i/>
                <w:color w:val="000000" w:themeColor="text1"/>
                <w:sz w:val="22"/>
                <w:szCs w:val="22"/>
                <w:lang w:val="en-US"/>
              </w:rPr>
              <w:t xml:space="preserve">fr </w:t>
            </w:r>
            <w:hyperlink r:id="rId30" w:history="1">
              <w:r w:rsidRPr="007C380C">
                <w:rPr>
                  <w:rStyle w:val="Hyperlink"/>
                  <w:rFonts w:ascii="Arial" w:hAnsi="Arial" w:cs="Arial"/>
                  <w:b/>
                  <w:i/>
                  <w:color w:val="000000" w:themeColor="text1"/>
                  <w:sz w:val="22"/>
                  <w:szCs w:val="22"/>
                  <w:lang w:val="en-US"/>
                </w:rPr>
                <w:t>www.umucyo.gov.rw</w:t>
              </w:r>
            </w:hyperlink>
          </w:p>
        </w:tc>
      </w:tr>
      <w:tr w:rsidR="00562B83" w:rsidRPr="007C380C" w14:paraId="0F4E8DE2" w14:textId="77777777" w:rsidTr="00147C8A">
        <w:tblPrEx>
          <w:tblBorders>
            <w:insideH w:val="single" w:sz="8" w:space="0" w:color="000000"/>
          </w:tblBorders>
          <w:tblCellMar>
            <w:left w:w="103" w:type="dxa"/>
            <w:right w:w="103" w:type="dxa"/>
          </w:tblCellMar>
        </w:tblPrEx>
        <w:tc>
          <w:tcPr>
            <w:tcW w:w="1418" w:type="dxa"/>
          </w:tcPr>
          <w:p w14:paraId="11A2E45A"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311F0D50" w14:textId="77777777" w:rsidR="00022A6B" w:rsidRPr="007C380C" w:rsidRDefault="00022A6B" w:rsidP="009C460B">
            <w:pPr>
              <w:pStyle w:val="Heading3"/>
              <w:numPr>
                <w:ilvl w:val="4"/>
                <w:numId w:val="54"/>
              </w:numPr>
              <w:rPr>
                <w:rFonts w:ascii="Arial" w:hAnsi="Arial" w:cs="Arial"/>
                <w:b/>
                <w:color w:val="000000" w:themeColor="text1"/>
                <w:sz w:val="22"/>
                <w:szCs w:val="22"/>
              </w:rPr>
            </w:pPr>
            <w:bookmarkStart w:id="650" w:name="_Toc505659533"/>
            <w:bookmarkStart w:id="651" w:name="_Toc506185681"/>
            <w:bookmarkStart w:id="652" w:name="_Toc175470072"/>
            <w:bookmarkStart w:id="653" w:name="_Toc175470355"/>
            <w:bookmarkStart w:id="654" w:name="_Toc175470821"/>
            <w:bookmarkStart w:id="655" w:name="_Toc220216289"/>
            <w:bookmarkStart w:id="656" w:name="_Toc220819519"/>
            <w:bookmarkStart w:id="657" w:name="_Toc221328014"/>
            <w:r w:rsidRPr="007C380C">
              <w:rPr>
                <w:rFonts w:ascii="Arial" w:hAnsi="Arial" w:cs="Arial"/>
                <w:b/>
                <w:color w:val="000000" w:themeColor="text1"/>
                <w:sz w:val="22"/>
                <w:szCs w:val="22"/>
              </w:rPr>
              <w:t>Evaluation and Comparison of Bids</w:t>
            </w:r>
            <w:bookmarkEnd w:id="650"/>
            <w:bookmarkEnd w:id="651"/>
            <w:bookmarkEnd w:id="652"/>
            <w:bookmarkEnd w:id="653"/>
            <w:bookmarkEnd w:id="654"/>
            <w:bookmarkEnd w:id="655"/>
            <w:bookmarkEnd w:id="656"/>
            <w:bookmarkEnd w:id="657"/>
          </w:p>
        </w:tc>
      </w:tr>
      <w:tr w:rsidR="00562B83" w:rsidRPr="007C380C" w14:paraId="0DFDC364" w14:textId="77777777" w:rsidTr="00147C8A">
        <w:tblPrEx>
          <w:tblBorders>
            <w:insideH w:val="single" w:sz="8" w:space="0" w:color="000000"/>
          </w:tblBorders>
          <w:tblCellMar>
            <w:left w:w="103" w:type="dxa"/>
            <w:right w:w="103" w:type="dxa"/>
          </w:tblCellMar>
        </w:tblPrEx>
        <w:tc>
          <w:tcPr>
            <w:tcW w:w="1418" w:type="dxa"/>
          </w:tcPr>
          <w:p w14:paraId="53A5C615"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32.</w:t>
            </w:r>
          </w:p>
        </w:tc>
        <w:tc>
          <w:tcPr>
            <w:tcW w:w="9072" w:type="dxa"/>
          </w:tcPr>
          <w:p w14:paraId="19ACE933" w14:textId="77777777" w:rsidR="00022A6B" w:rsidRPr="007C380C" w:rsidRDefault="00022A6B" w:rsidP="00147C8A">
            <w:pPr>
              <w:tabs>
                <w:tab w:val="right" w:pos="7254"/>
              </w:tabs>
              <w:spacing w:before="120" w:after="100"/>
              <w:rPr>
                <w:rFonts w:ascii="Arial" w:hAnsi="Arial" w:cs="Arial"/>
                <w:color w:val="000000" w:themeColor="text1"/>
                <w:sz w:val="22"/>
                <w:szCs w:val="22"/>
              </w:rPr>
            </w:pPr>
            <w:r w:rsidRPr="007C380C">
              <w:rPr>
                <w:rFonts w:ascii="Arial" w:hAnsi="Arial" w:cs="Arial"/>
                <w:color w:val="000000" w:themeColor="text1"/>
                <w:sz w:val="22"/>
                <w:szCs w:val="22"/>
              </w:rPr>
              <w:t xml:space="preserve">Bid prices expressed in different currencies shall be converted in </w:t>
            </w:r>
            <w:r w:rsidRPr="007C380C">
              <w:rPr>
                <w:rFonts w:ascii="Arial" w:hAnsi="Arial" w:cs="Arial"/>
                <w:b/>
                <w:i/>
                <w:color w:val="000000" w:themeColor="text1"/>
                <w:sz w:val="22"/>
                <w:szCs w:val="22"/>
              </w:rPr>
              <w:t>Rwanda Francs (RWF)</w:t>
            </w:r>
          </w:p>
          <w:p w14:paraId="197B0DA4" w14:textId="77777777" w:rsidR="00022A6B" w:rsidRPr="007C380C" w:rsidRDefault="00022A6B" w:rsidP="00147C8A">
            <w:pPr>
              <w:tabs>
                <w:tab w:val="right" w:pos="7254"/>
              </w:tabs>
              <w:spacing w:before="120" w:after="100"/>
              <w:rPr>
                <w:rFonts w:ascii="Arial" w:hAnsi="Arial" w:cs="Arial"/>
                <w:color w:val="000000" w:themeColor="text1"/>
                <w:sz w:val="22"/>
                <w:szCs w:val="22"/>
              </w:rPr>
            </w:pPr>
            <w:r w:rsidRPr="007C380C">
              <w:rPr>
                <w:rFonts w:ascii="Arial" w:hAnsi="Arial" w:cs="Arial"/>
                <w:color w:val="000000" w:themeColor="text1"/>
                <w:sz w:val="22"/>
                <w:szCs w:val="22"/>
              </w:rPr>
              <w:t xml:space="preserve">The source of exchange rate shall be the </w:t>
            </w:r>
            <w:r w:rsidRPr="007C380C">
              <w:rPr>
                <w:rFonts w:ascii="Arial" w:hAnsi="Arial" w:cs="Arial"/>
                <w:b/>
                <w:i/>
                <w:color w:val="000000" w:themeColor="text1"/>
                <w:sz w:val="22"/>
                <w:szCs w:val="22"/>
              </w:rPr>
              <w:t>National Bank of Rwanda</w:t>
            </w:r>
          </w:p>
          <w:p w14:paraId="20C70454" w14:textId="77777777" w:rsidR="00022A6B" w:rsidRPr="007C380C" w:rsidRDefault="00022A6B" w:rsidP="00147C8A">
            <w:pPr>
              <w:tabs>
                <w:tab w:val="right" w:pos="7254"/>
              </w:tabs>
              <w:spacing w:before="120" w:after="100"/>
              <w:rPr>
                <w:rFonts w:ascii="Arial" w:hAnsi="Arial" w:cs="Arial"/>
                <w:color w:val="000000" w:themeColor="text1"/>
                <w:sz w:val="22"/>
                <w:szCs w:val="22"/>
              </w:rPr>
            </w:pPr>
            <w:r w:rsidRPr="007C380C">
              <w:rPr>
                <w:rFonts w:ascii="Arial" w:hAnsi="Arial" w:cs="Arial"/>
                <w:color w:val="000000" w:themeColor="text1"/>
                <w:sz w:val="22"/>
                <w:szCs w:val="22"/>
              </w:rPr>
              <w:t xml:space="preserve">The date for the exchange rate shall be the </w:t>
            </w:r>
            <w:r w:rsidRPr="007C380C">
              <w:rPr>
                <w:rFonts w:ascii="Arial" w:hAnsi="Arial" w:cs="Arial"/>
                <w:b/>
                <w:i/>
                <w:color w:val="000000" w:themeColor="text1"/>
                <w:sz w:val="22"/>
                <w:szCs w:val="22"/>
              </w:rPr>
              <w:t>bids opening date</w:t>
            </w:r>
          </w:p>
        </w:tc>
      </w:tr>
      <w:tr w:rsidR="00562B83" w:rsidRPr="007C380C" w14:paraId="4660F029" w14:textId="77777777" w:rsidTr="00147C8A">
        <w:tblPrEx>
          <w:tblBorders>
            <w:insideH w:val="single" w:sz="8" w:space="0" w:color="000000"/>
          </w:tblBorders>
          <w:tblCellMar>
            <w:left w:w="103" w:type="dxa"/>
            <w:right w:w="103" w:type="dxa"/>
          </w:tblCellMar>
        </w:tblPrEx>
        <w:tc>
          <w:tcPr>
            <w:tcW w:w="1418" w:type="dxa"/>
          </w:tcPr>
          <w:p w14:paraId="5B3D81A2"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33</w:t>
            </w:r>
          </w:p>
        </w:tc>
        <w:tc>
          <w:tcPr>
            <w:tcW w:w="9072" w:type="dxa"/>
          </w:tcPr>
          <w:p w14:paraId="61A3076E" w14:textId="77777777" w:rsidR="00022A6B" w:rsidRPr="007C380C" w:rsidRDefault="00022A6B" w:rsidP="00147C8A">
            <w:pPr>
              <w:pStyle w:val="i"/>
              <w:tabs>
                <w:tab w:val="right" w:pos="7254"/>
              </w:tabs>
              <w:suppressAutoHyphens w:val="0"/>
              <w:spacing w:before="120" w:after="100"/>
              <w:jc w:val="left"/>
              <w:rPr>
                <w:rFonts w:ascii="Arial" w:hAnsi="Arial" w:cs="Arial"/>
                <w:color w:val="000000" w:themeColor="text1"/>
                <w:sz w:val="22"/>
                <w:szCs w:val="22"/>
              </w:rPr>
            </w:pPr>
            <w:r w:rsidRPr="007C380C">
              <w:rPr>
                <w:rFonts w:ascii="Arial" w:hAnsi="Arial" w:cs="Arial"/>
                <w:color w:val="000000" w:themeColor="text1"/>
                <w:sz w:val="22"/>
                <w:szCs w:val="22"/>
              </w:rPr>
              <w:t xml:space="preserve">Domestic preference </w:t>
            </w:r>
            <w:r w:rsidRPr="007C380C">
              <w:rPr>
                <w:rFonts w:ascii="Arial" w:hAnsi="Arial" w:cs="Arial"/>
                <w:b/>
                <w:i/>
                <w:iCs/>
                <w:color w:val="000000" w:themeColor="text1"/>
                <w:sz w:val="22"/>
                <w:szCs w:val="22"/>
              </w:rPr>
              <w:t>“shall”</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be a bid evaluation factor.</w:t>
            </w:r>
          </w:p>
        </w:tc>
      </w:tr>
      <w:tr w:rsidR="00562B83" w:rsidRPr="007C380C" w14:paraId="16CAC7B5" w14:textId="77777777" w:rsidTr="00147C8A">
        <w:tblPrEx>
          <w:tblBorders>
            <w:insideH w:val="single" w:sz="8" w:space="0" w:color="000000"/>
          </w:tblBorders>
          <w:tblCellMar>
            <w:left w:w="103" w:type="dxa"/>
            <w:right w:w="103" w:type="dxa"/>
          </w:tblCellMar>
        </w:tblPrEx>
        <w:tc>
          <w:tcPr>
            <w:tcW w:w="1418" w:type="dxa"/>
          </w:tcPr>
          <w:p w14:paraId="0FEA2FA3"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34.3(a)</w:t>
            </w:r>
          </w:p>
        </w:tc>
        <w:tc>
          <w:tcPr>
            <w:tcW w:w="9072" w:type="dxa"/>
          </w:tcPr>
          <w:p w14:paraId="2632326B" w14:textId="3F7A1289" w:rsidR="00022A6B" w:rsidRPr="007C380C" w:rsidRDefault="00022A6B" w:rsidP="00147C8A">
            <w:pPr>
              <w:widowControl w:val="0"/>
              <w:spacing w:after="200"/>
              <w:ind w:left="695" w:hanging="695"/>
              <w:jc w:val="both"/>
              <w:rPr>
                <w:rFonts w:ascii="Arial" w:hAnsi="Arial" w:cs="Arial"/>
                <w:i/>
                <w:iCs/>
                <w:color w:val="000000" w:themeColor="text1"/>
                <w:sz w:val="22"/>
                <w:szCs w:val="22"/>
              </w:rPr>
            </w:pPr>
            <w:r w:rsidRPr="007C380C">
              <w:rPr>
                <w:rFonts w:ascii="Arial" w:hAnsi="Arial" w:cs="Arial"/>
                <w:color w:val="000000" w:themeColor="text1"/>
                <w:sz w:val="22"/>
                <w:szCs w:val="22"/>
              </w:rPr>
              <w:t xml:space="preserve">Evaluation will be done for </w:t>
            </w:r>
            <w:r w:rsidRPr="007C380C">
              <w:rPr>
                <w:rFonts w:ascii="Arial" w:hAnsi="Arial" w:cs="Arial"/>
                <w:b/>
                <w:i/>
                <w:color w:val="000000" w:themeColor="text1"/>
                <w:sz w:val="22"/>
                <w:szCs w:val="22"/>
              </w:rPr>
              <w:t>all</w:t>
            </w:r>
            <w:r w:rsidRPr="007C380C">
              <w:rPr>
                <w:rFonts w:ascii="Arial" w:hAnsi="Arial" w:cs="Arial"/>
                <w:i/>
                <w:iCs/>
                <w:color w:val="000000" w:themeColor="text1"/>
                <w:sz w:val="22"/>
                <w:szCs w:val="22"/>
              </w:rPr>
              <w:t xml:space="preserve"> </w:t>
            </w:r>
            <w:r w:rsidR="009E2F31">
              <w:rPr>
                <w:rFonts w:ascii="Arial" w:hAnsi="Arial" w:cs="Arial"/>
                <w:b/>
                <w:i/>
                <w:iCs/>
                <w:color w:val="000000" w:themeColor="text1"/>
                <w:sz w:val="22"/>
                <w:szCs w:val="22"/>
              </w:rPr>
              <w:t>i</w:t>
            </w:r>
            <w:r w:rsidRPr="007C380C">
              <w:rPr>
                <w:rFonts w:ascii="Arial" w:hAnsi="Arial" w:cs="Arial"/>
                <w:b/>
                <w:i/>
                <w:iCs/>
                <w:color w:val="000000" w:themeColor="text1"/>
                <w:sz w:val="22"/>
                <w:szCs w:val="22"/>
              </w:rPr>
              <w:t>tems</w:t>
            </w:r>
            <w:r w:rsidRPr="007C380C">
              <w:rPr>
                <w:rFonts w:ascii="Arial" w:hAnsi="Arial" w:cs="Arial"/>
                <w:i/>
                <w:iCs/>
                <w:color w:val="000000" w:themeColor="text1"/>
                <w:sz w:val="22"/>
                <w:szCs w:val="22"/>
              </w:rPr>
              <w:t xml:space="preserve"> </w:t>
            </w:r>
          </w:p>
          <w:p w14:paraId="6EC5012B" w14:textId="77777777" w:rsidR="00022A6B" w:rsidRPr="007C380C" w:rsidRDefault="00022A6B" w:rsidP="00147C8A">
            <w:pPr>
              <w:widowControl w:val="0"/>
              <w:spacing w:after="200"/>
              <w:ind w:left="347" w:firstLine="12"/>
              <w:jc w:val="both"/>
              <w:rPr>
                <w:rFonts w:ascii="Arial" w:hAnsi="Arial" w:cs="Arial"/>
                <w:i/>
                <w:color w:val="000000" w:themeColor="text1"/>
                <w:sz w:val="22"/>
                <w:szCs w:val="22"/>
              </w:rPr>
            </w:pPr>
            <w:r w:rsidRPr="007C380C">
              <w:rPr>
                <w:rFonts w:ascii="Arial" w:hAnsi="Arial" w:cs="Arial"/>
                <w:i/>
                <w:color w:val="000000" w:themeColor="text1"/>
                <w:sz w:val="22"/>
                <w:szCs w:val="22"/>
              </w:rPr>
              <w:t>Bids will be evaluated for each item and the Contract will comprise the item(s) awarded to the successful Bidder.</w:t>
            </w:r>
          </w:p>
        </w:tc>
      </w:tr>
      <w:tr w:rsidR="00562B83" w:rsidRPr="007C380C" w14:paraId="2CDB1C29" w14:textId="77777777" w:rsidTr="00147C8A">
        <w:tblPrEx>
          <w:tblBorders>
            <w:insideH w:val="single" w:sz="8" w:space="0" w:color="000000"/>
          </w:tblBorders>
          <w:tblCellMar>
            <w:left w:w="103" w:type="dxa"/>
            <w:right w:w="103" w:type="dxa"/>
          </w:tblCellMar>
        </w:tblPrEx>
        <w:trPr>
          <w:cantSplit/>
        </w:trPr>
        <w:tc>
          <w:tcPr>
            <w:tcW w:w="1418" w:type="dxa"/>
          </w:tcPr>
          <w:p w14:paraId="7C5C329B"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34.3(d)</w:t>
            </w:r>
          </w:p>
        </w:tc>
        <w:tc>
          <w:tcPr>
            <w:tcW w:w="9072" w:type="dxa"/>
          </w:tcPr>
          <w:p w14:paraId="780E6BED" w14:textId="77777777" w:rsidR="00022A6B" w:rsidRPr="007C380C" w:rsidRDefault="00022A6B" w:rsidP="00147C8A">
            <w:pPr>
              <w:spacing w:before="120" w:after="140"/>
              <w:ind w:left="-13"/>
              <w:rPr>
                <w:rFonts w:ascii="Arial" w:hAnsi="Arial" w:cs="Arial"/>
                <w:color w:val="000000" w:themeColor="text1"/>
                <w:sz w:val="22"/>
                <w:szCs w:val="22"/>
              </w:rPr>
            </w:pPr>
            <w:r w:rsidRPr="007C380C">
              <w:rPr>
                <w:rFonts w:ascii="Arial" w:hAnsi="Arial" w:cs="Arial"/>
                <w:color w:val="000000" w:themeColor="text1"/>
                <w:sz w:val="22"/>
                <w:szCs w:val="22"/>
              </w:rPr>
              <w:t xml:space="preserve">The adjustments shall be determined using the following criteria, from amongst those set out in Section III, Evaluation and Qualification Criteria:  </w:t>
            </w:r>
          </w:p>
          <w:p w14:paraId="5C4F5A9B" w14:textId="5B921CB5" w:rsidR="00022A6B" w:rsidRPr="007C380C" w:rsidRDefault="00022A6B" w:rsidP="009C460B">
            <w:pPr>
              <w:numPr>
                <w:ilvl w:val="0"/>
                <w:numId w:val="48"/>
              </w:numPr>
              <w:tabs>
                <w:tab w:val="clear" w:pos="1440"/>
              </w:tabs>
              <w:spacing w:before="120" w:after="140"/>
              <w:ind w:left="707"/>
              <w:rPr>
                <w:rFonts w:ascii="Arial" w:hAnsi="Arial" w:cs="Arial"/>
                <w:color w:val="000000" w:themeColor="text1"/>
                <w:sz w:val="22"/>
                <w:szCs w:val="22"/>
              </w:rPr>
            </w:pPr>
            <w:r w:rsidRPr="007C380C">
              <w:rPr>
                <w:rFonts w:ascii="Arial" w:hAnsi="Arial" w:cs="Arial"/>
                <w:color w:val="000000" w:themeColor="text1"/>
                <w:sz w:val="22"/>
                <w:szCs w:val="22"/>
              </w:rPr>
              <w:t xml:space="preserve">Deviation in Delivery schedule: </w:t>
            </w:r>
            <w:r w:rsidR="009E2F31">
              <w:rPr>
                <w:rFonts w:ascii="Arial" w:hAnsi="Arial" w:cs="Arial"/>
                <w:b/>
                <w:i/>
                <w:iCs/>
                <w:color w:val="000000" w:themeColor="text1"/>
                <w:sz w:val="22"/>
                <w:szCs w:val="22"/>
              </w:rPr>
              <w:t>N/A</w:t>
            </w:r>
            <w:r w:rsidRPr="007C380C">
              <w:rPr>
                <w:rFonts w:ascii="Arial" w:hAnsi="Arial" w:cs="Arial"/>
                <w:i/>
                <w:iCs/>
                <w:color w:val="000000" w:themeColor="text1"/>
                <w:sz w:val="22"/>
                <w:szCs w:val="22"/>
              </w:rPr>
              <w:t xml:space="preserve"> </w:t>
            </w:r>
          </w:p>
          <w:p w14:paraId="6B53E1B8" w14:textId="4D162233" w:rsidR="00022A6B" w:rsidRPr="007C380C" w:rsidRDefault="00022A6B" w:rsidP="009C460B">
            <w:pPr>
              <w:numPr>
                <w:ilvl w:val="0"/>
                <w:numId w:val="48"/>
              </w:numPr>
              <w:tabs>
                <w:tab w:val="clear" w:pos="1440"/>
              </w:tabs>
              <w:spacing w:before="120" w:after="140"/>
              <w:ind w:left="706"/>
              <w:rPr>
                <w:rFonts w:ascii="Arial" w:hAnsi="Arial" w:cs="Arial"/>
                <w:color w:val="000000" w:themeColor="text1"/>
                <w:sz w:val="22"/>
                <w:szCs w:val="22"/>
              </w:rPr>
            </w:pPr>
            <w:r w:rsidRPr="007C380C">
              <w:rPr>
                <w:rFonts w:ascii="Arial" w:hAnsi="Arial" w:cs="Arial"/>
                <w:color w:val="000000" w:themeColor="text1"/>
                <w:sz w:val="22"/>
                <w:szCs w:val="22"/>
              </w:rPr>
              <w:t xml:space="preserve">Deviation in payment schedule: </w:t>
            </w:r>
            <w:r w:rsidR="009E2F31">
              <w:rPr>
                <w:rFonts w:ascii="Arial" w:hAnsi="Arial" w:cs="Arial"/>
                <w:b/>
                <w:i/>
                <w:iCs/>
                <w:color w:val="000000" w:themeColor="text1"/>
                <w:sz w:val="22"/>
                <w:szCs w:val="22"/>
              </w:rPr>
              <w:t>N/A</w:t>
            </w:r>
            <w:r w:rsidRPr="007C380C">
              <w:rPr>
                <w:rFonts w:ascii="Arial" w:hAnsi="Arial" w:cs="Arial"/>
                <w:i/>
                <w:iCs/>
                <w:color w:val="000000" w:themeColor="text1"/>
                <w:sz w:val="22"/>
                <w:szCs w:val="22"/>
              </w:rPr>
              <w:t xml:space="preserve">.  </w:t>
            </w:r>
          </w:p>
          <w:p w14:paraId="0C0741E3" w14:textId="237B7DB0" w:rsidR="00022A6B" w:rsidRPr="007C380C" w:rsidRDefault="00022A6B" w:rsidP="009C460B">
            <w:pPr>
              <w:numPr>
                <w:ilvl w:val="0"/>
                <w:numId w:val="48"/>
              </w:numPr>
              <w:tabs>
                <w:tab w:val="clear" w:pos="1440"/>
                <w:tab w:val="left" w:pos="707"/>
              </w:tabs>
              <w:spacing w:after="200"/>
              <w:ind w:left="707"/>
              <w:rPr>
                <w:rFonts w:ascii="Arial" w:hAnsi="Arial" w:cs="Arial"/>
                <w:color w:val="000000" w:themeColor="text1"/>
                <w:sz w:val="22"/>
                <w:szCs w:val="22"/>
              </w:rPr>
            </w:pPr>
            <w:r w:rsidRPr="007C380C">
              <w:rPr>
                <w:rFonts w:ascii="Arial" w:hAnsi="Arial" w:cs="Arial"/>
                <w:color w:val="000000" w:themeColor="text1"/>
                <w:sz w:val="22"/>
                <w:szCs w:val="22"/>
              </w:rPr>
              <w:t>The cost of major replacement components, mand</w:t>
            </w:r>
            <w:r w:rsidR="009E2F31">
              <w:rPr>
                <w:rFonts w:ascii="Arial" w:hAnsi="Arial" w:cs="Arial"/>
                <w:color w:val="000000" w:themeColor="text1"/>
                <w:sz w:val="22"/>
                <w:szCs w:val="22"/>
              </w:rPr>
              <w:t>atory spare parts, and service: N/A</w:t>
            </w:r>
            <w:r w:rsidRPr="007C380C">
              <w:rPr>
                <w:rFonts w:ascii="Arial" w:hAnsi="Arial" w:cs="Arial"/>
                <w:i/>
                <w:iCs/>
                <w:color w:val="000000" w:themeColor="text1"/>
                <w:sz w:val="22"/>
                <w:szCs w:val="22"/>
              </w:rPr>
              <w:t xml:space="preserve">. </w:t>
            </w:r>
          </w:p>
          <w:p w14:paraId="0D7766A1" w14:textId="4F6768A6" w:rsidR="00022A6B" w:rsidRPr="007C380C" w:rsidRDefault="009E2F31" w:rsidP="009C460B">
            <w:pPr>
              <w:numPr>
                <w:ilvl w:val="0"/>
                <w:numId w:val="48"/>
              </w:numPr>
              <w:tabs>
                <w:tab w:val="clear" w:pos="1440"/>
                <w:tab w:val="left" w:pos="707"/>
                <w:tab w:val="num" w:pos="1247"/>
              </w:tabs>
              <w:spacing w:after="200"/>
              <w:ind w:left="707"/>
              <w:rPr>
                <w:rFonts w:ascii="Arial" w:hAnsi="Arial" w:cs="Arial"/>
                <w:color w:val="000000" w:themeColor="text1"/>
                <w:sz w:val="22"/>
                <w:szCs w:val="22"/>
              </w:rPr>
            </w:pPr>
            <w:r>
              <w:rPr>
                <w:rFonts w:ascii="Arial" w:hAnsi="Arial" w:cs="Arial"/>
                <w:color w:val="000000" w:themeColor="text1"/>
                <w:sz w:val="22"/>
                <w:szCs w:val="22"/>
              </w:rPr>
              <w:t>T</w:t>
            </w:r>
            <w:r w:rsidR="00022A6B" w:rsidRPr="007C380C">
              <w:rPr>
                <w:rFonts w:ascii="Arial" w:hAnsi="Arial" w:cs="Arial"/>
                <w:color w:val="000000" w:themeColor="text1"/>
                <w:sz w:val="22"/>
                <w:szCs w:val="22"/>
              </w:rPr>
              <w:t>he availability in Rwanda of spare parts and after-sale services for t</w:t>
            </w:r>
            <w:r>
              <w:rPr>
                <w:rFonts w:ascii="Arial" w:hAnsi="Arial" w:cs="Arial"/>
                <w:color w:val="000000" w:themeColor="text1"/>
                <w:sz w:val="22"/>
                <w:szCs w:val="22"/>
              </w:rPr>
              <w:t>he equipment offered in the bid</w:t>
            </w:r>
            <w:r>
              <w:rPr>
                <w:rFonts w:ascii="Arial" w:hAnsi="Arial" w:cs="Arial"/>
                <w:b/>
                <w:i/>
                <w:iCs/>
                <w:color w:val="000000" w:themeColor="text1"/>
                <w:sz w:val="22"/>
                <w:szCs w:val="22"/>
              </w:rPr>
              <w:t>: N/A</w:t>
            </w:r>
            <w:r w:rsidR="00022A6B" w:rsidRPr="007C380C">
              <w:rPr>
                <w:rFonts w:ascii="Arial" w:hAnsi="Arial" w:cs="Arial"/>
                <w:b/>
                <w:i/>
                <w:iCs/>
                <w:color w:val="000000" w:themeColor="text1"/>
                <w:sz w:val="22"/>
                <w:szCs w:val="22"/>
              </w:rPr>
              <w:t>.</w:t>
            </w:r>
            <w:r w:rsidR="00022A6B" w:rsidRPr="007C380C">
              <w:rPr>
                <w:rFonts w:ascii="Arial" w:hAnsi="Arial" w:cs="Arial"/>
                <w:i/>
                <w:iCs/>
                <w:color w:val="000000" w:themeColor="text1"/>
                <w:sz w:val="22"/>
                <w:szCs w:val="22"/>
              </w:rPr>
              <w:t xml:space="preserve"> </w:t>
            </w:r>
          </w:p>
          <w:p w14:paraId="38A8D4B4" w14:textId="1AB316C1" w:rsidR="00022A6B" w:rsidRPr="007C380C" w:rsidRDefault="009E2F31" w:rsidP="009C460B">
            <w:pPr>
              <w:numPr>
                <w:ilvl w:val="0"/>
                <w:numId w:val="48"/>
              </w:numPr>
              <w:tabs>
                <w:tab w:val="clear" w:pos="1440"/>
              </w:tabs>
              <w:spacing w:after="200"/>
              <w:ind w:left="707"/>
              <w:rPr>
                <w:rFonts w:ascii="Arial" w:hAnsi="Arial" w:cs="Arial"/>
                <w:color w:val="000000" w:themeColor="text1"/>
                <w:sz w:val="22"/>
                <w:szCs w:val="22"/>
              </w:rPr>
            </w:pPr>
            <w:r>
              <w:rPr>
                <w:rFonts w:ascii="Arial" w:hAnsi="Arial" w:cs="Arial"/>
                <w:color w:val="000000" w:themeColor="text1"/>
                <w:sz w:val="22"/>
                <w:szCs w:val="22"/>
              </w:rPr>
              <w:t>T</w:t>
            </w:r>
            <w:r w:rsidR="00022A6B" w:rsidRPr="007C380C">
              <w:rPr>
                <w:rFonts w:ascii="Arial" w:hAnsi="Arial" w:cs="Arial"/>
                <w:color w:val="000000" w:themeColor="text1"/>
                <w:sz w:val="22"/>
                <w:szCs w:val="22"/>
              </w:rPr>
              <w:t>he projected operating and maintenance costs d</w:t>
            </w:r>
            <w:r>
              <w:rPr>
                <w:rFonts w:ascii="Arial" w:hAnsi="Arial" w:cs="Arial"/>
                <w:color w:val="000000" w:themeColor="text1"/>
                <w:sz w:val="22"/>
                <w:szCs w:val="22"/>
              </w:rPr>
              <w:t>uring the life of the equipment</w:t>
            </w:r>
            <w:r>
              <w:rPr>
                <w:rFonts w:ascii="Arial" w:hAnsi="Arial" w:cs="Arial"/>
                <w:i/>
                <w:iCs/>
                <w:color w:val="000000" w:themeColor="text1"/>
                <w:sz w:val="22"/>
                <w:szCs w:val="22"/>
              </w:rPr>
              <w:t>: N/A</w:t>
            </w:r>
            <w:r w:rsidR="00022A6B" w:rsidRPr="007C380C">
              <w:rPr>
                <w:rFonts w:ascii="Arial" w:hAnsi="Arial" w:cs="Arial"/>
                <w:i/>
                <w:iCs/>
                <w:color w:val="000000" w:themeColor="text1"/>
                <w:sz w:val="22"/>
                <w:szCs w:val="22"/>
              </w:rPr>
              <w:t xml:space="preserve"> </w:t>
            </w:r>
          </w:p>
          <w:p w14:paraId="3FF4C94B" w14:textId="5F1B6A7B" w:rsidR="00022A6B" w:rsidRPr="007C380C" w:rsidRDefault="00022A6B" w:rsidP="009C460B">
            <w:pPr>
              <w:numPr>
                <w:ilvl w:val="0"/>
                <w:numId w:val="48"/>
              </w:numPr>
              <w:tabs>
                <w:tab w:val="clear" w:pos="1440"/>
              </w:tabs>
              <w:spacing w:after="200"/>
              <w:ind w:left="707"/>
              <w:rPr>
                <w:rFonts w:ascii="Arial" w:hAnsi="Arial" w:cs="Arial"/>
                <w:color w:val="000000" w:themeColor="text1"/>
                <w:sz w:val="22"/>
                <w:szCs w:val="22"/>
              </w:rPr>
            </w:pPr>
            <w:r w:rsidRPr="007C380C">
              <w:rPr>
                <w:rFonts w:ascii="Arial" w:hAnsi="Arial" w:cs="Arial"/>
                <w:color w:val="000000" w:themeColor="text1"/>
                <w:sz w:val="22"/>
                <w:szCs w:val="22"/>
              </w:rPr>
              <w:t xml:space="preserve">The performance and productivity of the equipment offered: </w:t>
            </w:r>
            <w:r w:rsidR="009E2F31">
              <w:rPr>
                <w:rFonts w:ascii="Arial" w:hAnsi="Arial" w:cs="Arial"/>
                <w:b/>
                <w:i/>
                <w:iCs/>
                <w:color w:val="000000" w:themeColor="text1"/>
                <w:sz w:val="22"/>
                <w:szCs w:val="22"/>
              </w:rPr>
              <w:t>N/A</w:t>
            </w:r>
            <w:r w:rsidRPr="007C380C">
              <w:rPr>
                <w:rFonts w:ascii="Arial" w:hAnsi="Arial" w:cs="Arial"/>
                <w:i/>
                <w:iCs/>
                <w:color w:val="000000" w:themeColor="text1"/>
                <w:sz w:val="22"/>
                <w:szCs w:val="22"/>
              </w:rPr>
              <w:t xml:space="preserve">. </w:t>
            </w:r>
          </w:p>
        </w:tc>
      </w:tr>
      <w:tr w:rsidR="00562B83" w:rsidRPr="007C380C" w14:paraId="15D44863" w14:textId="77777777" w:rsidTr="00147C8A">
        <w:tblPrEx>
          <w:tblBorders>
            <w:insideH w:val="single" w:sz="8" w:space="0" w:color="000000"/>
          </w:tblBorders>
          <w:tblCellMar>
            <w:left w:w="103" w:type="dxa"/>
            <w:right w:w="103" w:type="dxa"/>
          </w:tblCellMar>
        </w:tblPrEx>
        <w:tc>
          <w:tcPr>
            <w:tcW w:w="1418" w:type="dxa"/>
          </w:tcPr>
          <w:p w14:paraId="6CD42988"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34.6</w:t>
            </w:r>
          </w:p>
        </w:tc>
        <w:tc>
          <w:tcPr>
            <w:tcW w:w="9072" w:type="dxa"/>
          </w:tcPr>
          <w:p w14:paraId="224A420A" w14:textId="77777777" w:rsidR="00022A6B" w:rsidRPr="007C380C" w:rsidRDefault="00022A6B" w:rsidP="00147C8A">
            <w:pPr>
              <w:pStyle w:val="i"/>
              <w:tabs>
                <w:tab w:val="right" w:pos="7254"/>
              </w:tabs>
              <w:suppressAutoHyphens w:val="0"/>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Bidders </w:t>
            </w:r>
            <w:r w:rsidRPr="007C380C">
              <w:rPr>
                <w:rFonts w:ascii="Arial" w:hAnsi="Arial" w:cs="Arial"/>
                <w:b/>
                <w:i/>
                <w:iCs/>
                <w:color w:val="000000" w:themeColor="text1"/>
                <w:sz w:val="22"/>
                <w:szCs w:val="22"/>
              </w:rPr>
              <w:t>“shall not”</w:t>
            </w:r>
            <w:r w:rsidRPr="007C380C">
              <w:rPr>
                <w:rFonts w:ascii="Arial" w:hAnsi="Arial" w:cs="Arial"/>
                <w:color w:val="000000" w:themeColor="text1"/>
                <w:sz w:val="22"/>
                <w:szCs w:val="22"/>
              </w:rPr>
              <w:t xml:space="preserve"> be allowed to quote separate prices for one or more lots. </w:t>
            </w:r>
          </w:p>
        </w:tc>
      </w:tr>
      <w:tr w:rsidR="00562B83" w:rsidRPr="007C380C" w14:paraId="352606F4" w14:textId="77777777" w:rsidTr="00147C8A">
        <w:tblPrEx>
          <w:tblBorders>
            <w:insideH w:val="single" w:sz="8" w:space="0" w:color="000000"/>
          </w:tblBorders>
          <w:tblCellMar>
            <w:left w:w="103" w:type="dxa"/>
            <w:right w:w="103" w:type="dxa"/>
          </w:tblCellMar>
        </w:tblPrEx>
        <w:tc>
          <w:tcPr>
            <w:tcW w:w="1418" w:type="dxa"/>
          </w:tcPr>
          <w:p w14:paraId="0BE9ADC6" w14:textId="77777777" w:rsidR="00022A6B" w:rsidRPr="007C380C" w:rsidRDefault="00022A6B" w:rsidP="00147C8A">
            <w:pPr>
              <w:spacing w:before="120"/>
              <w:rPr>
                <w:rFonts w:ascii="Arial" w:hAnsi="Arial" w:cs="Arial"/>
                <w:b/>
                <w:bCs/>
                <w:color w:val="000000" w:themeColor="text1"/>
                <w:sz w:val="22"/>
                <w:szCs w:val="22"/>
              </w:rPr>
            </w:pPr>
          </w:p>
        </w:tc>
        <w:tc>
          <w:tcPr>
            <w:tcW w:w="9072" w:type="dxa"/>
          </w:tcPr>
          <w:p w14:paraId="1EBC3410" w14:textId="77777777" w:rsidR="00022A6B" w:rsidRPr="007C380C" w:rsidRDefault="00022A6B" w:rsidP="009C460B">
            <w:pPr>
              <w:pStyle w:val="Heading3"/>
              <w:numPr>
                <w:ilvl w:val="4"/>
                <w:numId w:val="54"/>
              </w:numPr>
              <w:rPr>
                <w:rFonts w:ascii="Arial" w:hAnsi="Arial" w:cs="Arial"/>
                <w:b/>
                <w:color w:val="000000" w:themeColor="text1"/>
                <w:sz w:val="22"/>
                <w:szCs w:val="22"/>
              </w:rPr>
            </w:pPr>
            <w:bookmarkStart w:id="658" w:name="_Toc505659534"/>
            <w:bookmarkStart w:id="659" w:name="_Toc506185682"/>
            <w:bookmarkStart w:id="660" w:name="_Toc175470073"/>
            <w:bookmarkStart w:id="661" w:name="_Toc175470356"/>
            <w:bookmarkStart w:id="662" w:name="_Toc175470822"/>
            <w:bookmarkStart w:id="663" w:name="_Toc220216290"/>
            <w:bookmarkStart w:id="664" w:name="_Toc220819520"/>
            <w:bookmarkStart w:id="665" w:name="_Toc221328015"/>
            <w:r w:rsidRPr="007C380C">
              <w:rPr>
                <w:rFonts w:ascii="Arial" w:hAnsi="Arial" w:cs="Arial"/>
                <w:b/>
                <w:color w:val="000000" w:themeColor="text1"/>
                <w:sz w:val="22"/>
                <w:szCs w:val="22"/>
              </w:rPr>
              <w:t>Award of Contract</w:t>
            </w:r>
            <w:bookmarkEnd w:id="658"/>
            <w:bookmarkEnd w:id="659"/>
            <w:bookmarkEnd w:id="660"/>
            <w:bookmarkEnd w:id="661"/>
            <w:bookmarkEnd w:id="662"/>
            <w:bookmarkEnd w:id="663"/>
            <w:bookmarkEnd w:id="664"/>
            <w:bookmarkEnd w:id="665"/>
          </w:p>
        </w:tc>
      </w:tr>
      <w:tr w:rsidR="00562B83" w:rsidRPr="007C380C" w14:paraId="733F6833" w14:textId="77777777" w:rsidTr="00147C8A">
        <w:tblPrEx>
          <w:tblBorders>
            <w:insideH w:val="single" w:sz="8" w:space="0" w:color="000000"/>
          </w:tblBorders>
          <w:tblCellMar>
            <w:left w:w="103" w:type="dxa"/>
            <w:right w:w="103" w:type="dxa"/>
          </w:tblCellMar>
        </w:tblPrEx>
        <w:tc>
          <w:tcPr>
            <w:tcW w:w="1418" w:type="dxa"/>
          </w:tcPr>
          <w:p w14:paraId="0EE5A0E0" w14:textId="77777777" w:rsidR="00022A6B" w:rsidRPr="007C380C" w:rsidRDefault="00022A6B" w:rsidP="00147C8A">
            <w:pPr>
              <w:spacing w:before="120"/>
              <w:rPr>
                <w:rFonts w:ascii="Arial" w:hAnsi="Arial" w:cs="Arial"/>
                <w:b/>
                <w:bCs/>
                <w:color w:val="000000" w:themeColor="text1"/>
                <w:sz w:val="22"/>
                <w:szCs w:val="22"/>
              </w:rPr>
            </w:pPr>
            <w:r w:rsidRPr="007C380C">
              <w:rPr>
                <w:rFonts w:ascii="Arial" w:hAnsi="Arial" w:cs="Arial"/>
                <w:b/>
                <w:bCs/>
                <w:color w:val="000000" w:themeColor="text1"/>
                <w:sz w:val="22"/>
                <w:szCs w:val="22"/>
              </w:rPr>
              <w:t>ITB 38.</w:t>
            </w:r>
          </w:p>
        </w:tc>
        <w:tc>
          <w:tcPr>
            <w:tcW w:w="9072" w:type="dxa"/>
          </w:tcPr>
          <w:p w14:paraId="1A5969E0" w14:textId="1F6BCED5" w:rsidR="00022A6B" w:rsidRPr="007C380C" w:rsidRDefault="00022A6B" w:rsidP="00A420C9">
            <w:pPr>
              <w:tabs>
                <w:tab w:val="right" w:pos="7254"/>
              </w:tabs>
              <w:spacing w:before="120" w:after="120"/>
              <w:rPr>
                <w:rFonts w:ascii="Arial" w:hAnsi="Arial" w:cs="Arial"/>
                <w:color w:val="000000" w:themeColor="text1"/>
                <w:sz w:val="22"/>
                <w:szCs w:val="22"/>
              </w:rPr>
            </w:pPr>
            <w:r w:rsidRPr="007C380C">
              <w:rPr>
                <w:rFonts w:ascii="Arial" w:hAnsi="Arial" w:cs="Arial"/>
                <w:color w:val="000000" w:themeColor="text1"/>
                <w:sz w:val="22"/>
                <w:szCs w:val="22"/>
              </w:rPr>
              <w:t xml:space="preserve">The maximum percentage by which quantities may be increased or decreased is: </w:t>
            </w:r>
            <w:r w:rsidR="007D2075" w:rsidRPr="007C380C">
              <w:rPr>
                <w:rFonts w:ascii="Arial" w:hAnsi="Arial" w:cs="Arial"/>
                <w:sz w:val="22"/>
                <w:szCs w:val="22"/>
              </w:rPr>
              <w:t xml:space="preserve">(5%) of the contract value </w:t>
            </w:r>
          </w:p>
        </w:tc>
      </w:tr>
    </w:tbl>
    <w:p w14:paraId="628D64B6" w14:textId="77777777" w:rsidR="00022A6B" w:rsidRPr="007C380C" w:rsidRDefault="00022A6B" w:rsidP="00022A6B">
      <w:pPr>
        <w:rPr>
          <w:rFonts w:ascii="Arial" w:hAnsi="Arial" w:cs="Arial"/>
          <w:color w:val="000000" w:themeColor="text1"/>
          <w:sz w:val="22"/>
          <w:szCs w:val="22"/>
        </w:rPr>
      </w:pPr>
    </w:p>
    <w:p w14:paraId="655D8171" w14:textId="77777777" w:rsidR="00022A6B" w:rsidRPr="007C380C" w:rsidRDefault="00022A6B" w:rsidP="00022A6B">
      <w:pPr>
        <w:rPr>
          <w:rFonts w:ascii="Arial" w:hAnsi="Arial" w:cs="Arial"/>
          <w:color w:val="000000" w:themeColor="text1"/>
          <w:sz w:val="22"/>
          <w:szCs w:val="22"/>
        </w:rPr>
      </w:pPr>
    </w:p>
    <w:p w14:paraId="4F3BB866" w14:textId="77777777" w:rsidR="00022A6B" w:rsidRPr="007C380C" w:rsidRDefault="00022A6B" w:rsidP="00022A6B">
      <w:pPr>
        <w:pStyle w:val="Heading2"/>
        <w:rPr>
          <w:rFonts w:ascii="Arial" w:hAnsi="Arial" w:cs="Arial"/>
          <w:color w:val="000000" w:themeColor="text1"/>
          <w:sz w:val="22"/>
          <w:szCs w:val="22"/>
        </w:rPr>
      </w:pPr>
      <w:bookmarkStart w:id="666" w:name="_Toc175470074"/>
      <w:bookmarkStart w:id="667" w:name="_Toc175470357"/>
      <w:bookmarkStart w:id="668" w:name="_Toc175470823"/>
      <w:bookmarkStart w:id="669" w:name="_Toc220216291"/>
      <w:bookmarkStart w:id="670" w:name="_Toc220819521"/>
      <w:bookmarkStart w:id="671" w:name="_Toc221328016"/>
      <w:r w:rsidRPr="007C380C">
        <w:rPr>
          <w:rFonts w:ascii="Arial" w:hAnsi="Arial" w:cs="Arial"/>
          <w:color w:val="000000" w:themeColor="text1"/>
          <w:sz w:val="22"/>
          <w:szCs w:val="22"/>
        </w:rPr>
        <w:t>Section III.  Evaluation and Qualification Criteria</w:t>
      </w:r>
      <w:bookmarkEnd w:id="666"/>
      <w:bookmarkEnd w:id="667"/>
      <w:bookmarkEnd w:id="668"/>
      <w:bookmarkEnd w:id="669"/>
      <w:bookmarkEnd w:id="670"/>
      <w:bookmarkEnd w:id="671"/>
    </w:p>
    <w:p w14:paraId="411DED8F" w14:textId="77777777" w:rsidR="00022A6B" w:rsidRPr="007C380C" w:rsidRDefault="00022A6B" w:rsidP="00022A6B">
      <w:pPr>
        <w:rPr>
          <w:rFonts w:ascii="Arial" w:hAnsi="Arial" w:cs="Arial"/>
          <w:color w:val="000000" w:themeColor="text1"/>
          <w:sz w:val="22"/>
          <w:szCs w:val="22"/>
        </w:rPr>
      </w:pPr>
    </w:p>
    <w:p w14:paraId="342F4BE2" w14:textId="77777777" w:rsidR="00022A6B" w:rsidRPr="007C380C" w:rsidRDefault="00022A6B" w:rsidP="00022A6B">
      <w:pPr>
        <w:pStyle w:val="BodyText3"/>
        <w:rPr>
          <w:rFonts w:ascii="Arial" w:hAnsi="Arial" w:cs="Arial"/>
          <w:color w:val="000000" w:themeColor="text1"/>
          <w:sz w:val="22"/>
          <w:szCs w:val="22"/>
        </w:rPr>
      </w:pPr>
      <w:bookmarkStart w:id="672" w:name="_Toc487942150"/>
      <w:r w:rsidRPr="007C380C">
        <w:rPr>
          <w:rFonts w:ascii="Arial" w:hAnsi="Arial" w:cs="Arial"/>
          <w:color w:val="000000" w:themeColor="text1"/>
          <w:sz w:val="22"/>
          <w:szCs w:val="22"/>
        </w:rPr>
        <w:t>This Section complements the Instructions to Bidders. It contains the criteria that the Procuring Entity may use to evaluate a bid and determine whether a Bidder has the required qualifications. No other criteria shall be used.</w:t>
      </w:r>
      <w:bookmarkEnd w:id="672"/>
      <w:r w:rsidRPr="007C380C">
        <w:rPr>
          <w:rFonts w:ascii="Arial" w:hAnsi="Arial" w:cs="Arial"/>
          <w:color w:val="000000" w:themeColor="text1"/>
          <w:sz w:val="22"/>
          <w:szCs w:val="22"/>
        </w:rPr>
        <w:t xml:space="preserve"> </w:t>
      </w:r>
    </w:p>
    <w:p w14:paraId="157EFB24" w14:textId="77777777" w:rsidR="00022A6B" w:rsidRPr="007C380C" w:rsidRDefault="00022A6B" w:rsidP="00022A6B">
      <w:pPr>
        <w:jc w:val="center"/>
        <w:rPr>
          <w:rFonts w:ascii="Arial" w:hAnsi="Arial" w:cs="Arial"/>
          <w:b/>
          <w:color w:val="000000" w:themeColor="text1"/>
          <w:sz w:val="22"/>
          <w:szCs w:val="22"/>
        </w:rPr>
      </w:pPr>
      <w:r w:rsidRPr="007C380C">
        <w:rPr>
          <w:rFonts w:ascii="Arial" w:hAnsi="Arial" w:cs="Arial"/>
          <w:b/>
          <w:color w:val="000000" w:themeColor="text1"/>
          <w:sz w:val="22"/>
          <w:szCs w:val="22"/>
        </w:rPr>
        <w:t>Contents</w:t>
      </w:r>
    </w:p>
    <w:p w14:paraId="437545FB" w14:textId="77777777"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b w:val="0"/>
          <w:bCs w:val="0"/>
          <w:caps/>
          <w:color w:val="000000" w:themeColor="text1"/>
        </w:rPr>
        <w:fldChar w:fldCharType="begin"/>
      </w:r>
      <w:r w:rsidRPr="007C380C">
        <w:rPr>
          <w:rFonts w:ascii="Arial" w:hAnsi="Arial" w:cs="Arial"/>
          <w:b w:val="0"/>
          <w:bCs w:val="0"/>
          <w:caps/>
          <w:color w:val="000000" w:themeColor="text1"/>
        </w:rPr>
        <w:instrText xml:space="preserve"> TOC \o </w:instrText>
      </w:r>
      <w:r w:rsidRPr="007C380C">
        <w:rPr>
          <w:rFonts w:ascii="Arial" w:hAnsi="Arial" w:cs="Arial"/>
          <w:b w:val="0"/>
          <w:bCs w:val="0"/>
          <w:caps/>
          <w:color w:val="000000" w:themeColor="text1"/>
        </w:rPr>
        <w:fldChar w:fldCharType="separate"/>
      </w:r>
      <w:r w:rsidRPr="007C380C">
        <w:rPr>
          <w:rFonts w:ascii="Arial" w:hAnsi="Arial" w:cs="Arial"/>
          <w:b w:val="0"/>
          <w:bCs w:val="0"/>
          <w:color w:val="000000" w:themeColor="text1"/>
          <w:lang w:val="en-US" w:bidi="he-IL"/>
        </w:rPr>
        <w:t xml:space="preserve"> </w:t>
      </w:r>
    </w:p>
    <w:p w14:paraId="050A86FA" w14:textId="5ACC9361"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1. Domestic Preference (ITB 33)</w:t>
      </w:r>
      <w:r w:rsidR="005620FD" w:rsidRPr="007C380C">
        <w:rPr>
          <w:rFonts w:ascii="Arial" w:hAnsi="Arial" w:cs="Arial"/>
          <w:b w:val="0"/>
          <w:bCs w:val="0"/>
          <w:color w:val="000000" w:themeColor="text1"/>
          <w:lang w:val="en-US" w:bidi="he-IL"/>
        </w:rPr>
        <w:t xml:space="preserve"> </w:t>
      </w:r>
    </w:p>
    <w:p w14:paraId="7FE8E1A9" w14:textId="0459D8C3"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2. Evaluation Criteria (ITB 34.3 (d))</w:t>
      </w:r>
      <w:r w:rsidR="005620FD" w:rsidRPr="007C380C">
        <w:rPr>
          <w:rFonts w:ascii="Arial" w:hAnsi="Arial" w:cs="Arial"/>
          <w:b w:val="0"/>
          <w:bCs w:val="0"/>
          <w:color w:val="000000" w:themeColor="text1"/>
          <w:lang w:val="en-US" w:bidi="he-IL"/>
        </w:rPr>
        <w:t xml:space="preserve"> </w:t>
      </w:r>
    </w:p>
    <w:p w14:paraId="2425FD1E" w14:textId="185B94BD"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3. Multiple Contracts (ITB 34.6)</w:t>
      </w:r>
      <w:r w:rsidR="005620FD" w:rsidRPr="007C380C">
        <w:rPr>
          <w:rFonts w:ascii="Arial" w:hAnsi="Arial" w:cs="Arial"/>
          <w:b w:val="0"/>
          <w:bCs w:val="0"/>
          <w:color w:val="000000" w:themeColor="text1"/>
          <w:lang w:val="en-US" w:bidi="he-IL"/>
        </w:rPr>
        <w:t xml:space="preserve"> </w:t>
      </w:r>
    </w:p>
    <w:p w14:paraId="606C30F4" w14:textId="3BCE46EF"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4. Postqualification Requirements (ITB 36.2)</w:t>
      </w:r>
      <w:r w:rsidR="005620FD" w:rsidRPr="007C380C">
        <w:rPr>
          <w:rFonts w:ascii="Arial" w:hAnsi="Arial" w:cs="Arial"/>
          <w:b w:val="0"/>
          <w:bCs w:val="0"/>
          <w:color w:val="000000" w:themeColor="text1"/>
          <w:lang w:val="en-US" w:bidi="he-IL"/>
        </w:rPr>
        <w:t xml:space="preserve"> </w:t>
      </w:r>
    </w:p>
    <w:p w14:paraId="319EDE4D" w14:textId="77777777" w:rsidR="00022A6B" w:rsidRPr="007C380C" w:rsidRDefault="00022A6B" w:rsidP="00022A6B">
      <w:pPr>
        <w:pStyle w:val="TOC2"/>
        <w:rPr>
          <w:rFonts w:ascii="Arial" w:hAnsi="Arial" w:cs="Arial"/>
          <w:color w:val="000000" w:themeColor="text1"/>
        </w:rPr>
      </w:pPr>
      <w:r w:rsidRPr="007C380C">
        <w:rPr>
          <w:rFonts w:ascii="Arial" w:hAnsi="Arial" w:cs="Arial"/>
          <w:b w:val="0"/>
          <w:bCs w:val="0"/>
          <w:color w:val="000000" w:themeColor="text1"/>
          <w:lang w:val="en-US" w:bidi="he-IL"/>
        </w:rPr>
        <w:t xml:space="preserve"> </w:t>
      </w:r>
      <w:r w:rsidRPr="007C380C">
        <w:rPr>
          <w:rFonts w:ascii="Arial" w:hAnsi="Arial" w:cs="Arial"/>
          <w:b w:val="0"/>
          <w:bCs w:val="0"/>
          <w:caps/>
          <w:color w:val="000000" w:themeColor="text1"/>
        </w:rPr>
        <w:fldChar w:fldCharType="end"/>
      </w:r>
      <w:bookmarkStart w:id="673" w:name="_Toc175470828"/>
      <w:bookmarkStart w:id="674" w:name="_Toc220216292"/>
      <w:bookmarkStart w:id="675" w:name="_Toc220216293"/>
      <w:bookmarkStart w:id="676" w:name="_Toc220819522"/>
      <w:bookmarkStart w:id="677" w:name="_Toc221328017"/>
      <w:r w:rsidRPr="007C380C">
        <w:rPr>
          <w:rFonts w:ascii="Arial" w:hAnsi="Arial" w:cs="Arial"/>
          <w:color w:val="000000" w:themeColor="text1"/>
        </w:rPr>
        <w:t>1. Domestic Preference (ITB 33)</w:t>
      </w:r>
      <w:bookmarkEnd w:id="673"/>
      <w:bookmarkEnd w:id="674"/>
      <w:bookmarkEnd w:id="675"/>
      <w:bookmarkEnd w:id="676"/>
      <w:bookmarkEnd w:id="677"/>
    </w:p>
    <w:p w14:paraId="36C30BC3" w14:textId="77777777" w:rsidR="00022A6B" w:rsidRPr="007C380C" w:rsidRDefault="00022A6B" w:rsidP="00022A6B">
      <w:pPr>
        <w:suppressAutoHyphens/>
        <w:spacing w:after="200"/>
        <w:ind w:right="-72"/>
        <w:jc w:val="both"/>
        <w:rPr>
          <w:rFonts w:ascii="Arial" w:hAnsi="Arial" w:cs="Arial"/>
          <w:color w:val="000000" w:themeColor="text1"/>
          <w:sz w:val="22"/>
          <w:szCs w:val="22"/>
        </w:rPr>
      </w:pPr>
      <w:r w:rsidRPr="007C380C">
        <w:rPr>
          <w:rFonts w:ascii="Arial" w:hAnsi="Arial" w:cs="Arial"/>
          <w:color w:val="000000" w:themeColor="text1"/>
          <w:sz w:val="22"/>
          <w:szCs w:val="22"/>
        </w:rPr>
        <w:t xml:space="preserve">If the </w:t>
      </w:r>
      <w:r w:rsidRPr="007C380C">
        <w:rPr>
          <w:rFonts w:ascii="Arial" w:hAnsi="Arial" w:cs="Arial"/>
          <w:bCs/>
          <w:color w:val="000000" w:themeColor="text1"/>
          <w:sz w:val="22"/>
          <w:szCs w:val="22"/>
        </w:rPr>
        <w:t>Bidding Data Sheet</w:t>
      </w:r>
      <w:r w:rsidRPr="007C380C">
        <w:rPr>
          <w:rFonts w:ascii="Arial" w:hAnsi="Arial" w:cs="Arial"/>
          <w:color w:val="000000" w:themeColor="text1"/>
          <w:sz w:val="22"/>
          <w:szCs w:val="22"/>
        </w:rPr>
        <w:t xml:space="preserve"> so specifies, the Procuring Entity will grant a margin of preference to goods manufactured in Rwanda for the purpose of bid comparison, in accordance with the procedures outlined in subsequent paragraphs.</w:t>
      </w:r>
    </w:p>
    <w:p w14:paraId="73A6FEDE" w14:textId="77777777" w:rsidR="00022A6B" w:rsidRPr="007C380C" w:rsidRDefault="00022A6B" w:rsidP="00022A6B">
      <w:pPr>
        <w:tabs>
          <w:tab w:val="left" w:pos="540"/>
        </w:tabs>
        <w:suppressAutoHyphens/>
        <w:spacing w:after="200"/>
        <w:ind w:left="547" w:right="-72" w:hanging="547"/>
        <w:jc w:val="both"/>
        <w:rPr>
          <w:rFonts w:ascii="Arial" w:hAnsi="Arial" w:cs="Arial"/>
          <w:i/>
          <w:iCs/>
          <w:color w:val="000000" w:themeColor="text1"/>
          <w:sz w:val="22"/>
          <w:szCs w:val="22"/>
        </w:rPr>
      </w:pPr>
      <w:r w:rsidRPr="007C380C">
        <w:rPr>
          <w:rFonts w:ascii="Arial" w:hAnsi="Arial" w:cs="Arial"/>
          <w:color w:val="000000" w:themeColor="text1"/>
          <w:sz w:val="22"/>
          <w:szCs w:val="22"/>
        </w:rPr>
        <w:t>Bids will be classified in one of three groups, as follows</w:t>
      </w:r>
      <w:r w:rsidRPr="007C380C">
        <w:rPr>
          <w:rFonts w:ascii="Arial" w:hAnsi="Arial" w:cs="Arial"/>
          <w:i/>
          <w:iCs/>
          <w:color w:val="000000" w:themeColor="text1"/>
          <w:sz w:val="22"/>
          <w:szCs w:val="22"/>
        </w:rPr>
        <w:t>:</w:t>
      </w:r>
    </w:p>
    <w:p w14:paraId="688C9257" w14:textId="77777777" w:rsidR="00022A6B" w:rsidRPr="007C380C" w:rsidRDefault="00022A6B" w:rsidP="00022A6B">
      <w:pPr>
        <w:tabs>
          <w:tab w:val="left" w:pos="1080"/>
        </w:tabs>
        <w:suppressAutoHyphens/>
        <w:spacing w:after="200"/>
        <w:ind w:left="1080" w:right="-72" w:hanging="475"/>
        <w:jc w:val="both"/>
        <w:rPr>
          <w:rFonts w:ascii="Arial" w:hAnsi="Arial" w:cs="Arial"/>
          <w:color w:val="000000" w:themeColor="text1"/>
          <w:spacing w:val="-4"/>
          <w:sz w:val="22"/>
          <w:szCs w:val="22"/>
        </w:rPr>
      </w:pPr>
      <w:r w:rsidRPr="007C380C">
        <w:rPr>
          <w:rFonts w:ascii="Arial" w:hAnsi="Arial" w:cs="Arial"/>
          <w:bCs/>
          <w:color w:val="000000" w:themeColor="text1"/>
          <w:spacing w:val="-4"/>
          <w:sz w:val="22"/>
          <w:szCs w:val="22"/>
        </w:rPr>
        <w:t>(a)</w:t>
      </w:r>
      <w:r w:rsidRPr="007C380C">
        <w:rPr>
          <w:rFonts w:ascii="Arial" w:hAnsi="Arial" w:cs="Arial"/>
          <w:b/>
          <w:color w:val="000000" w:themeColor="text1"/>
          <w:spacing w:val="-4"/>
          <w:sz w:val="22"/>
          <w:szCs w:val="22"/>
        </w:rPr>
        <w:tab/>
        <w:t>Group A:</w:t>
      </w:r>
      <w:r w:rsidRPr="007C380C">
        <w:rPr>
          <w:rFonts w:ascii="Arial" w:hAnsi="Arial" w:cs="Arial"/>
          <w:color w:val="000000" w:themeColor="text1"/>
          <w:spacing w:val="-4"/>
          <w:sz w:val="22"/>
          <w:szCs w:val="22"/>
        </w:rPr>
        <w:t xml:space="preserve">  Bids offering goods manufactured in Rwanda, for which (i) labour, raw materials, and components from within Rwanda account for more than thirty (30) percent of the EXW price; and (ii) the production facility in which they will be manufactured or assembled has been engaged in manufacturing or assembling such goods at least since the date of bid submission.</w:t>
      </w:r>
    </w:p>
    <w:p w14:paraId="73D71202" w14:textId="77777777" w:rsidR="00022A6B" w:rsidRPr="007C380C" w:rsidRDefault="00022A6B" w:rsidP="00022A6B">
      <w:pPr>
        <w:tabs>
          <w:tab w:val="left" w:pos="1080"/>
        </w:tabs>
        <w:suppressAutoHyphens/>
        <w:spacing w:after="200"/>
        <w:ind w:left="1080" w:right="-72" w:hanging="547"/>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r>
      <w:r w:rsidRPr="007C380C">
        <w:rPr>
          <w:rFonts w:ascii="Arial" w:hAnsi="Arial" w:cs="Arial"/>
          <w:b/>
          <w:color w:val="000000" w:themeColor="text1"/>
          <w:sz w:val="22"/>
          <w:szCs w:val="22"/>
        </w:rPr>
        <w:t xml:space="preserve">Group B:  </w:t>
      </w:r>
      <w:r w:rsidRPr="007C380C">
        <w:rPr>
          <w:rFonts w:ascii="Arial" w:hAnsi="Arial" w:cs="Arial"/>
          <w:color w:val="000000" w:themeColor="text1"/>
          <w:sz w:val="22"/>
          <w:szCs w:val="22"/>
        </w:rPr>
        <w:t>All other bids offering Goods manufactured in Rwanda.</w:t>
      </w:r>
    </w:p>
    <w:p w14:paraId="1CDAC0FA" w14:textId="77777777" w:rsidR="00022A6B" w:rsidRPr="007C380C" w:rsidRDefault="00022A6B" w:rsidP="00022A6B">
      <w:pPr>
        <w:tabs>
          <w:tab w:val="left" w:pos="1080"/>
        </w:tabs>
        <w:suppressAutoHyphens/>
        <w:spacing w:after="200"/>
        <w:ind w:left="1080" w:right="-72" w:hanging="547"/>
        <w:jc w:val="both"/>
        <w:rPr>
          <w:rFonts w:ascii="Arial" w:hAnsi="Arial" w:cs="Arial"/>
          <w:i/>
          <w:iCs/>
          <w:color w:val="000000" w:themeColor="text1"/>
          <w:sz w:val="22"/>
          <w:szCs w:val="22"/>
        </w:rPr>
      </w:pPr>
      <w:r w:rsidRPr="007C380C">
        <w:rPr>
          <w:rFonts w:ascii="Arial" w:hAnsi="Arial" w:cs="Arial"/>
          <w:color w:val="000000" w:themeColor="text1"/>
          <w:sz w:val="22"/>
          <w:szCs w:val="22"/>
        </w:rPr>
        <w:t>(c)</w:t>
      </w:r>
      <w:r w:rsidRPr="007C380C">
        <w:rPr>
          <w:rFonts w:ascii="Arial" w:hAnsi="Arial" w:cs="Arial"/>
          <w:color w:val="000000" w:themeColor="text1"/>
          <w:sz w:val="22"/>
          <w:szCs w:val="22"/>
        </w:rPr>
        <w:tab/>
      </w:r>
      <w:r w:rsidRPr="007C380C">
        <w:rPr>
          <w:rFonts w:ascii="Arial" w:hAnsi="Arial" w:cs="Arial"/>
          <w:b/>
          <w:color w:val="000000" w:themeColor="text1"/>
          <w:sz w:val="22"/>
          <w:szCs w:val="22"/>
        </w:rPr>
        <w:t xml:space="preserve">Group C:  </w:t>
      </w:r>
      <w:r w:rsidRPr="007C380C">
        <w:rPr>
          <w:rFonts w:ascii="Arial" w:hAnsi="Arial" w:cs="Arial"/>
          <w:color w:val="000000" w:themeColor="text1"/>
          <w:sz w:val="22"/>
          <w:szCs w:val="22"/>
        </w:rPr>
        <w:t>Bids offering Goods manufactured outside Rwanda that have been already imported or that will be imported</w:t>
      </w:r>
      <w:r w:rsidRPr="007C380C">
        <w:rPr>
          <w:rFonts w:ascii="Arial" w:hAnsi="Arial" w:cs="Arial"/>
          <w:i/>
          <w:iCs/>
          <w:color w:val="000000" w:themeColor="text1"/>
          <w:sz w:val="22"/>
          <w:szCs w:val="22"/>
        </w:rPr>
        <w:t>.</w:t>
      </w:r>
    </w:p>
    <w:p w14:paraId="0F2A002E"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To facilitate this classification by the Procuring Entity, the Bidder shall complete whichever version of the Price Schedule furnished in the Bidding Documents is appropriate provided, however, that the completion of an incorrect version of the Price Schedule by the Bidder shall not result in rejection of its bid, but merely in the Procuring Entity’s reclassification of the bid into its appropriate bid group.</w:t>
      </w:r>
    </w:p>
    <w:p w14:paraId="59559184" w14:textId="77777777" w:rsidR="00022A6B" w:rsidRPr="007C380C" w:rsidRDefault="00022A6B" w:rsidP="00022A6B">
      <w:pPr>
        <w:suppressAutoHyphens/>
        <w:spacing w:after="200"/>
        <w:ind w:right="-72"/>
        <w:jc w:val="both"/>
        <w:rPr>
          <w:rFonts w:ascii="Arial" w:hAnsi="Arial" w:cs="Arial"/>
          <w:color w:val="000000" w:themeColor="text1"/>
          <w:sz w:val="22"/>
          <w:szCs w:val="22"/>
        </w:rPr>
      </w:pPr>
      <w:r w:rsidRPr="007C380C">
        <w:rPr>
          <w:rFonts w:ascii="Arial" w:hAnsi="Arial" w:cs="Arial"/>
          <w:color w:val="000000" w:themeColor="text1"/>
          <w:sz w:val="22"/>
          <w:szCs w:val="22"/>
        </w:rPr>
        <w:t>The Procuring Entity will first review the bids to confirm the appropriateness of, and to modify as necessary, the bid group classification to which bidders assigned their bids in preparing their Bid Forms and Price Schedules.</w:t>
      </w:r>
    </w:p>
    <w:p w14:paraId="42BC669F" w14:textId="77777777" w:rsidR="00022A6B" w:rsidRPr="007C380C" w:rsidRDefault="00022A6B" w:rsidP="00022A6B">
      <w:pPr>
        <w:suppressAutoHyphens/>
        <w:spacing w:after="200"/>
        <w:ind w:right="-72"/>
        <w:jc w:val="both"/>
        <w:rPr>
          <w:rFonts w:ascii="Arial" w:hAnsi="Arial" w:cs="Arial"/>
          <w:color w:val="000000" w:themeColor="text1"/>
          <w:sz w:val="22"/>
          <w:szCs w:val="22"/>
        </w:rPr>
      </w:pPr>
      <w:r w:rsidRPr="007C380C">
        <w:rPr>
          <w:rFonts w:ascii="Arial" w:hAnsi="Arial" w:cs="Arial"/>
          <w:color w:val="000000" w:themeColor="text1"/>
          <w:sz w:val="22"/>
          <w:szCs w:val="22"/>
        </w:rP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14:paraId="50B9AA4B" w14:textId="77777777" w:rsidR="00022A6B" w:rsidRPr="007C380C" w:rsidRDefault="00022A6B" w:rsidP="00022A6B">
      <w:pPr>
        <w:suppressAutoHyphens/>
        <w:spacing w:after="200"/>
        <w:ind w:right="-72"/>
        <w:jc w:val="both"/>
        <w:rPr>
          <w:rFonts w:ascii="Arial" w:hAnsi="Arial" w:cs="Arial"/>
          <w:b/>
          <w:color w:val="000000" w:themeColor="text1"/>
          <w:sz w:val="22"/>
          <w:szCs w:val="22"/>
        </w:rPr>
      </w:pPr>
      <w:r w:rsidRPr="007C380C">
        <w:rPr>
          <w:rFonts w:ascii="Arial" w:hAnsi="Arial" w:cs="Arial"/>
          <w:color w:val="000000" w:themeColor="text1"/>
          <w:sz w:val="22"/>
          <w:szCs w:val="22"/>
        </w:rPr>
        <w:t xml:space="preserve">If, as a result of the preceding comparison, the lowest evaluated bid is from Group C, </w:t>
      </w:r>
      <w:r w:rsidRPr="007C380C">
        <w:rPr>
          <w:rFonts w:ascii="Arial" w:hAnsi="Arial" w:cs="Arial"/>
          <w:color w:val="000000" w:themeColor="text1"/>
          <w:sz w:val="22"/>
          <w:szCs w:val="22"/>
          <w:u w:val="single"/>
        </w:rPr>
        <w:t>the lowest evaluated bid from</w:t>
      </w:r>
      <w:r w:rsidRPr="007C380C">
        <w:rPr>
          <w:rFonts w:ascii="Arial" w:hAnsi="Arial" w:cs="Arial"/>
          <w:color w:val="000000" w:themeColor="text1"/>
          <w:sz w:val="22"/>
          <w:szCs w:val="22"/>
        </w:rPr>
        <w:t xml:space="preserve"> Group C bids will then be further compared with the lowest evaluated bid from Group A, after adding to the evaluated bid price of goods offered in the bid for Group C, for the purpose of further comparison only an amount equal to ten (10) percent of the CIP (named place of destination) bid price. The lowest-evaluated bid determined from this last comparison shall be selected for the award.”</w:t>
      </w:r>
    </w:p>
    <w:p w14:paraId="7DC6D27D" w14:textId="77777777" w:rsidR="00022A6B" w:rsidRPr="007C380C" w:rsidRDefault="00022A6B" w:rsidP="00022A6B">
      <w:pPr>
        <w:pStyle w:val="Heading2"/>
        <w:rPr>
          <w:rFonts w:ascii="Arial" w:hAnsi="Arial" w:cs="Arial"/>
          <w:color w:val="000000" w:themeColor="text1"/>
          <w:sz w:val="22"/>
          <w:szCs w:val="22"/>
        </w:rPr>
      </w:pPr>
      <w:bookmarkStart w:id="678" w:name="_Toc175470829"/>
      <w:bookmarkStart w:id="679" w:name="_Toc220216294"/>
      <w:bookmarkStart w:id="680" w:name="_Toc220819523"/>
      <w:bookmarkStart w:id="681" w:name="_Toc221328018"/>
      <w:r w:rsidRPr="007C380C">
        <w:rPr>
          <w:rFonts w:ascii="Arial" w:hAnsi="Arial" w:cs="Arial"/>
          <w:color w:val="000000" w:themeColor="text1"/>
          <w:sz w:val="22"/>
          <w:szCs w:val="22"/>
        </w:rPr>
        <w:t>2. Evaluation Criteria (ITB 34.3 (d))</w:t>
      </w:r>
      <w:bookmarkEnd w:id="678"/>
      <w:bookmarkEnd w:id="679"/>
      <w:bookmarkEnd w:id="680"/>
      <w:bookmarkEnd w:id="681"/>
    </w:p>
    <w:p w14:paraId="4F85FE0B" w14:textId="77777777" w:rsidR="00022A6B" w:rsidRPr="007C380C" w:rsidRDefault="00022A6B" w:rsidP="00022A6B">
      <w:pPr>
        <w:tabs>
          <w:tab w:val="left" w:pos="540"/>
        </w:tabs>
        <w:suppressAutoHyphens/>
        <w:spacing w:after="200"/>
        <w:ind w:right="-72"/>
        <w:jc w:val="both"/>
        <w:rPr>
          <w:rFonts w:ascii="Arial" w:hAnsi="Arial" w:cs="Arial"/>
          <w:color w:val="000000" w:themeColor="text1"/>
          <w:sz w:val="22"/>
          <w:szCs w:val="22"/>
        </w:rPr>
      </w:pPr>
      <w:r w:rsidRPr="007C380C">
        <w:rPr>
          <w:rFonts w:ascii="Arial" w:hAnsi="Arial" w:cs="Arial"/>
          <w:i/>
          <w:iCs/>
          <w:color w:val="000000" w:themeColor="text1"/>
          <w:sz w:val="22"/>
          <w:szCs w:val="22"/>
        </w:rPr>
        <w:tab/>
      </w:r>
      <w:r w:rsidRPr="007C380C">
        <w:rPr>
          <w:rFonts w:ascii="Arial" w:hAnsi="Arial" w:cs="Arial"/>
          <w:color w:val="000000" w:themeColor="text1"/>
          <w:sz w:val="22"/>
          <w:szCs w:val="22"/>
        </w:rPr>
        <w:t>The Procuring Entity’s evaluation of a bid may take into account, in addition to the Bid Price quoted in accordance with ITB Clause 14.6, one or more of the following factors as specified in ITB</w:t>
      </w:r>
      <w:r w:rsidRPr="007C380C">
        <w:rPr>
          <w:rFonts w:ascii="Arial" w:hAnsi="Arial" w:cs="Arial"/>
          <w:bCs/>
          <w:color w:val="000000" w:themeColor="text1"/>
          <w:sz w:val="22"/>
          <w:szCs w:val="22"/>
        </w:rPr>
        <w:t xml:space="preserve"> Sub-Clause 34.3(d) and in BDS referring to </w:t>
      </w:r>
      <w:r w:rsidRPr="007C380C">
        <w:rPr>
          <w:rFonts w:ascii="Arial" w:hAnsi="Arial" w:cs="Arial"/>
          <w:color w:val="000000" w:themeColor="text1"/>
          <w:sz w:val="22"/>
          <w:szCs w:val="22"/>
        </w:rPr>
        <w:t>ITB</w:t>
      </w:r>
      <w:r w:rsidRPr="007C380C">
        <w:rPr>
          <w:rFonts w:ascii="Arial" w:hAnsi="Arial" w:cs="Arial"/>
          <w:bCs/>
          <w:color w:val="000000" w:themeColor="text1"/>
          <w:sz w:val="22"/>
          <w:szCs w:val="22"/>
        </w:rPr>
        <w:t xml:space="preserve"> 34.3(d)</w:t>
      </w:r>
      <w:r w:rsidRPr="007C380C">
        <w:rPr>
          <w:rFonts w:ascii="Arial" w:hAnsi="Arial" w:cs="Arial"/>
          <w:b/>
          <w:color w:val="000000" w:themeColor="text1"/>
          <w:sz w:val="22"/>
          <w:szCs w:val="22"/>
        </w:rPr>
        <w:t>,</w:t>
      </w:r>
      <w:r w:rsidRPr="007C380C">
        <w:rPr>
          <w:rFonts w:ascii="Arial" w:hAnsi="Arial" w:cs="Arial"/>
          <w:color w:val="000000" w:themeColor="text1"/>
          <w:sz w:val="22"/>
          <w:szCs w:val="22"/>
        </w:rPr>
        <w:t xml:space="preserve"> using</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 xml:space="preserve">the following criteria and methodologies. </w:t>
      </w:r>
    </w:p>
    <w:p w14:paraId="626FD6EB" w14:textId="7AA31B29" w:rsidR="00022A6B" w:rsidRPr="007C380C" w:rsidRDefault="009E2F31" w:rsidP="00022A6B">
      <w:pPr>
        <w:pStyle w:val="BlockText"/>
        <w:tabs>
          <w:tab w:val="clear" w:pos="1440"/>
          <w:tab w:val="clear" w:pos="1800"/>
          <w:tab w:val="left" w:pos="1080"/>
        </w:tabs>
        <w:spacing w:after="200"/>
        <w:rPr>
          <w:rFonts w:ascii="Arial" w:hAnsi="Arial" w:cs="Arial"/>
          <w:color w:val="000000" w:themeColor="text1"/>
          <w:sz w:val="22"/>
          <w:szCs w:val="22"/>
        </w:rPr>
      </w:pPr>
      <w:r>
        <w:rPr>
          <w:rFonts w:ascii="Arial" w:hAnsi="Arial" w:cs="Arial"/>
          <w:color w:val="000000" w:themeColor="text1"/>
          <w:sz w:val="22"/>
          <w:szCs w:val="22"/>
        </w:rPr>
        <w:t>(a)</w:t>
      </w:r>
      <w:r>
        <w:rPr>
          <w:rFonts w:ascii="Arial" w:hAnsi="Arial" w:cs="Arial"/>
          <w:color w:val="000000" w:themeColor="text1"/>
          <w:sz w:val="22"/>
          <w:szCs w:val="22"/>
        </w:rPr>
        <w:tab/>
        <w:t>Delivery schedule. (A</w:t>
      </w:r>
      <w:r w:rsidR="00022A6B" w:rsidRPr="007C380C">
        <w:rPr>
          <w:rFonts w:ascii="Arial" w:hAnsi="Arial" w:cs="Arial"/>
          <w:color w:val="000000" w:themeColor="text1"/>
          <w:sz w:val="22"/>
          <w:szCs w:val="22"/>
        </w:rPr>
        <w:t>s per INCOTERMS specified in the BDS)</w:t>
      </w:r>
    </w:p>
    <w:p w14:paraId="7794D6ED" w14:textId="234B6BC7" w:rsidR="00022A6B" w:rsidRPr="007C380C" w:rsidRDefault="00022A6B" w:rsidP="00022A6B">
      <w:pPr>
        <w:suppressAutoHyphens/>
        <w:spacing w:after="200"/>
        <w:ind w:left="1080" w:right="-72"/>
        <w:jc w:val="both"/>
        <w:rPr>
          <w:rFonts w:ascii="Arial" w:hAnsi="Arial" w:cs="Arial"/>
          <w:i/>
          <w:iCs/>
          <w:color w:val="000000" w:themeColor="text1"/>
          <w:sz w:val="22"/>
          <w:szCs w:val="22"/>
        </w:rPr>
      </w:pPr>
      <w:r w:rsidRPr="007C380C">
        <w:rPr>
          <w:rFonts w:ascii="Arial" w:hAnsi="Arial" w:cs="Arial"/>
          <w:i/>
          <w:iCs/>
          <w:color w:val="000000" w:themeColor="text1"/>
          <w:sz w:val="22"/>
          <w:szCs w:val="22"/>
        </w:rPr>
        <w:t xml:space="preserve">The Goods specified in the List of Goods are required to be delivered within the acceptable time range (after the earliest and before the final date, both dates inclusive) specified in Section VI, Delivery Schedule.  No credit will be given to deliveries before the earliest date, and bids offering delivery after the final date shall be treated as </w:t>
      </w:r>
      <w:r w:rsidR="009E2F31" w:rsidRPr="007C380C">
        <w:rPr>
          <w:rFonts w:ascii="Arial" w:hAnsi="Arial" w:cs="Arial"/>
          <w:i/>
          <w:iCs/>
          <w:color w:val="000000" w:themeColor="text1"/>
          <w:sz w:val="22"/>
          <w:szCs w:val="22"/>
        </w:rPr>
        <w:t>non-responsive</w:t>
      </w:r>
      <w:r w:rsidRPr="007C380C">
        <w:rPr>
          <w:rFonts w:ascii="Arial" w:hAnsi="Arial" w:cs="Arial"/>
          <w:i/>
          <w:iCs/>
          <w:color w:val="000000" w:themeColor="text1"/>
          <w:sz w:val="22"/>
          <w:szCs w:val="22"/>
        </w:rPr>
        <w:t xml:space="preserve">.  Within this acceptable period, an adjustment, as specified in BDS </w:t>
      </w:r>
      <w:r w:rsidRPr="007C380C">
        <w:rPr>
          <w:rFonts w:ascii="Arial" w:hAnsi="Arial" w:cs="Arial"/>
          <w:bCs/>
          <w:i/>
          <w:iCs/>
          <w:color w:val="000000" w:themeColor="text1"/>
          <w:sz w:val="22"/>
          <w:szCs w:val="22"/>
        </w:rPr>
        <w:t>Sub-Clause 34.3(d)</w:t>
      </w:r>
      <w:r w:rsidRPr="007C380C">
        <w:rPr>
          <w:rFonts w:ascii="Arial" w:hAnsi="Arial" w:cs="Arial"/>
          <w:i/>
          <w:iCs/>
          <w:color w:val="000000" w:themeColor="text1"/>
          <w:sz w:val="22"/>
          <w:szCs w:val="22"/>
        </w:rPr>
        <w:t>, will be added, for evaluation purposes only, to the bid price of bids offering deliveries later than the “Earliest Delivery Date” specified in Section VI, Delivery Schedule.</w:t>
      </w:r>
    </w:p>
    <w:p w14:paraId="24062EF8" w14:textId="77777777" w:rsidR="00022A6B" w:rsidRPr="007C380C" w:rsidRDefault="00022A6B" w:rsidP="00022A6B">
      <w:pPr>
        <w:tabs>
          <w:tab w:val="left" w:pos="1080"/>
        </w:tabs>
        <w:suppressAutoHyphens/>
        <w:spacing w:after="200"/>
        <w:ind w:left="1080"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 xml:space="preserve">Deviation in payment schedule. </w:t>
      </w:r>
    </w:p>
    <w:p w14:paraId="1C44B717" w14:textId="77777777" w:rsidR="00022A6B" w:rsidRPr="007C380C" w:rsidRDefault="00022A6B" w:rsidP="00022A6B">
      <w:pPr>
        <w:suppressAutoHyphens/>
        <w:spacing w:after="200"/>
        <w:ind w:left="1620"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(i)</w:t>
      </w:r>
      <w:r w:rsidRPr="007C380C">
        <w:rPr>
          <w:rFonts w:ascii="Arial" w:hAnsi="Arial" w:cs="Arial"/>
          <w:color w:val="000000" w:themeColor="text1"/>
          <w:sz w:val="22"/>
          <w:szCs w:val="22"/>
        </w:rPr>
        <w:tab/>
      </w:r>
      <w:r w:rsidRPr="007C380C">
        <w:rPr>
          <w:rFonts w:ascii="Arial" w:hAnsi="Arial" w:cs="Arial"/>
          <w:i/>
          <w:iCs/>
          <w:color w:val="000000" w:themeColor="text1"/>
          <w:sz w:val="22"/>
          <w:szCs w:val="22"/>
        </w:rPr>
        <w:t>Bidders shall state their bid price for the payment schedule outlined in the SCC.  Bids shall be evaluated on the basis of this base price.  Bidders are, however, permitted to state an alternative payment schedule and indicate the reduction in bid price they wish to offer for such alternative payment schedule. The Procuring Entity may consider the alternative payment schedule and the reduced bid price offered by the Bidder selected on the basis of the base price for the payment schedule outlined in the SCC.</w:t>
      </w:r>
      <w:r w:rsidRPr="007C380C">
        <w:rPr>
          <w:rFonts w:ascii="Arial" w:hAnsi="Arial" w:cs="Arial"/>
          <w:color w:val="000000" w:themeColor="text1"/>
          <w:sz w:val="22"/>
          <w:szCs w:val="22"/>
        </w:rPr>
        <w:t xml:space="preserve"> </w:t>
      </w:r>
    </w:p>
    <w:p w14:paraId="13309C6A" w14:textId="77777777" w:rsidR="00022A6B" w:rsidRPr="007C380C" w:rsidRDefault="00022A6B" w:rsidP="00022A6B">
      <w:pPr>
        <w:tabs>
          <w:tab w:val="left" w:pos="1080"/>
        </w:tabs>
        <w:suppressAutoHyphens/>
        <w:spacing w:after="200"/>
        <w:ind w:left="1080"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 (c)</w:t>
      </w:r>
      <w:r w:rsidRPr="007C380C">
        <w:rPr>
          <w:rFonts w:ascii="Arial" w:hAnsi="Arial" w:cs="Arial"/>
          <w:color w:val="000000" w:themeColor="text1"/>
          <w:sz w:val="22"/>
          <w:szCs w:val="22"/>
        </w:rPr>
        <w:tab/>
        <w:t xml:space="preserve">Cost of major replacement components, mandatory spare parts, and service. </w:t>
      </w:r>
    </w:p>
    <w:p w14:paraId="4AED44AE" w14:textId="77777777" w:rsidR="00022A6B" w:rsidRPr="007C380C" w:rsidRDefault="00022A6B" w:rsidP="00022A6B">
      <w:pPr>
        <w:suppressAutoHyphens/>
        <w:spacing w:after="200"/>
        <w:ind w:left="1620" w:right="-72" w:hanging="540"/>
        <w:jc w:val="both"/>
        <w:rPr>
          <w:rFonts w:ascii="Arial" w:hAnsi="Arial" w:cs="Arial"/>
          <w:i/>
          <w:iCs/>
          <w:color w:val="000000" w:themeColor="text1"/>
          <w:sz w:val="22"/>
          <w:szCs w:val="22"/>
        </w:rPr>
      </w:pPr>
      <w:r w:rsidRPr="007C380C">
        <w:rPr>
          <w:rFonts w:ascii="Arial" w:hAnsi="Arial" w:cs="Arial"/>
          <w:color w:val="000000" w:themeColor="text1"/>
          <w:sz w:val="22"/>
          <w:szCs w:val="22"/>
        </w:rPr>
        <w:t>(i)</w:t>
      </w:r>
      <w:r w:rsidRPr="007C380C">
        <w:rPr>
          <w:rFonts w:ascii="Arial" w:hAnsi="Arial" w:cs="Arial"/>
          <w:color w:val="000000" w:themeColor="text1"/>
          <w:sz w:val="22"/>
          <w:szCs w:val="22"/>
        </w:rPr>
        <w:tab/>
      </w:r>
      <w:r w:rsidRPr="007C380C">
        <w:rPr>
          <w:rFonts w:ascii="Arial" w:hAnsi="Arial" w:cs="Arial"/>
          <w:i/>
          <w:iCs/>
          <w:color w:val="000000" w:themeColor="text1"/>
          <w:sz w:val="22"/>
          <w:szCs w:val="22"/>
        </w:rPr>
        <w:t xml:space="preserve">The list of items and quantities of major assemblies, components, and selected spare parts, likely to be required during the initial period of operation specified in the </w:t>
      </w:r>
      <w:r w:rsidRPr="007C380C">
        <w:rPr>
          <w:rFonts w:ascii="Arial" w:hAnsi="Arial" w:cs="Arial"/>
          <w:bCs/>
          <w:i/>
          <w:iCs/>
          <w:color w:val="000000" w:themeColor="text1"/>
          <w:sz w:val="22"/>
          <w:szCs w:val="22"/>
        </w:rPr>
        <w:t xml:space="preserve">BDS Sub-Clause 16.3, </w:t>
      </w:r>
      <w:r w:rsidRPr="007C380C">
        <w:rPr>
          <w:rFonts w:ascii="Arial" w:hAnsi="Arial" w:cs="Arial"/>
          <w:i/>
          <w:iCs/>
          <w:color w:val="000000" w:themeColor="text1"/>
          <w:sz w:val="22"/>
          <w:szCs w:val="22"/>
        </w:rPr>
        <w:t>is in the List of Goods.  An adjustment equal to the total cost of these items, at the unit prices quoted in each bid, shall be added to the bid price, for evaluation purposes only.</w:t>
      </w:r>
    </w:p>
    <w:p w14:paraId="0B70AD91" w14:textId="77777777" w:rsidR="00022A6B" w:rsidRPr="007C380C" w:rsidRDefault="00022A6B" w:rsidP="00022A6B">
      <w:pPr>
        <w:tabs>
          <w:tab w:val="left" w:pos="1080"/>
        </w:tabs>
        <w:suppressAutoHyphens/>
        <w:spacing w:after="200"/>
        <w:ind w:left="1080" w:right="-72" w:hanging="540"/>
        <w:jc w:val="both"/>
        <w:rPr>
          <w:rFonts w:ascii="Arial" w:hAnsi="Arial" w:cs="Arial"/>
          <w:i/>
          <w:iCs/>
          <w:color w:val="000000" w:themeColor="text1"/>
          <w:sz w:val="22"/>
          <w:szCs w:val="22"/>
        </w:rPr>
      </w:pPr>
      <w:r w:rsidRPr="007C380C">
        <w:rPr>
          <w:rFonts w:ascii="Arial" w:hAnsi="Arial" w:cs="Arial"/>
          <w:color w:val="000000" w:themeColor="text1"/>
          <w:sz w:val="22"/>
          <w:szCs w:val="22"/>
        </w:rPr>
        <w:t xml:space="preserve"> (d)</w:t>
      </w:r>
      <w:r w:rsidRPr="007C380C">
        <w:rPr>
          <w:rFonts w:ascii="Arial" w:hAnsi="Arial" w:cs="Arial"/>
          <w:color w:val="000000" w:themeColor="text1"/>
          <w:sz w:val="22"/>
          <w:szCs w:val="22"/>
        </w:rPr>
        <w:tab/>
        <w:t>Availability in Rwanda of spare parts and after sale services for equipment offered in the bid</w:t>
      </w:r>
      <w:r w:rsidRPr="007C380C">
        <w:rPr>
          <w:rFonts w:ascii="Arial" w:hAnsi="Arial" w:cs="Arial"/>
          <w:i/>
          <w:iCs/>
          <w:color w:val="000000" w:themeColor="text1"/>
          <w:sz w:val="22"/>
          <w:szCs w:val="22"/>
        </w:rPr>
        <w:t>.</w:t>
      </w:r>
    </w:p>
    <w:p w14:paraId="7CBF4BCB" w14:textId="77777777" w:rsidR="00022A6B" w:rsidRPr="007C380C" w:rsidRDefault="00022A6B" w:rsidP="00022A6B">
      <w:pPr>
        <w:suppressAutoHyphens/>
        <w:spacing w:after="200"/>
        <w:ind w:left="1080" w:right="-72"/>
        <w:jc w:val="both"/>
        <w:rPr>
          <w:rFonts w:ascii="Arial" w:hAnsi="Arial" w:cs="Arial"/>
          <w:i/>
          <w:iCs/>
          <w:color w:val="000000" w:themeColor="text1"/>
          <w:sz w:val="22"/>
          <w:szCs w:val="22"/>
        </w:rPr>
      </w:pPr>
      <w:r w:rsidRPr="007C380C">
        <w:rPr>
          <w:rFonts w:ascii="Arial" w:hAnsi="Arial" w:cs="Arial"/>
          <w:color w:val="000000" w:themeColor="text1"/>
          <w:sz w:val="22"/>
          <w:szCs w:val="22"/>
        </w:rPr>
        <w:t xml:space="preserve">An adjustment equal to the cost to the Procuring Entity of establishing the minimum service facilities and parts inventories, as outlined in BDS </w:t>
      </w:r>
      <w:r w:rsidRPr="007C380C">
        <w:rPr>
          <w:rFonts w:ascii="Arial" w:hAnsi="Arial" w:cs="Arial"/>
          <w:bCs/>
          <w:color w:val="000000" w:themeColor="text1"/>
          <w:sz w:val="22"/>
          <w:szCs w:val="22"/>
        </w:rPr>
        <w:t>Sub-Clause 34.3(d)</w:t>
      </w:r>
      <w:r w:rsidRPr="007C380C">
        <w:rPr>
          <w:rFonts w:ascii="Arial" w:hAnsi="Arial" w:cs="Arial"/>
          <w:color w:val="000000" w:themeColor="text1"/>
          <w:sz w:val="22"/>
          <w:szCs w:val="22"/>
        </w:rPr>
        <w:t>, if quoted separately, shall be added to the bid price, for evaluation purposes only</w:t>
      </w:r>
      <w:r w:rsidRPr="007C380C">
        <w:rPr>
          <w:rFonts w:ascii="Arial" w:hAnsi="Arial" w:cs="Arial"/>
          <w:i/>
          <w:iCs/>
          <w:color w:val="000000" w:themeColor="text1"/>
          <w:sz w:val="22"/>
          <w:szCs w:val="22"/>
        </w:rPr>
        <w:t>.</w:t>
      </w:r>
    </w:p>
    <w:p w14:paraId="51CBACD2" w14:textId="77777777" w:rsidR="00022A6B" w:rsidRPr="007C380C" w:rsidRDefault="00022A6B" w:rsidP="00022A6B">
      <w:pPr>
        <w:keepNext/>
        <w:keepLines/>
        <w:tabs>
          <w:tab w:val="left" w:pos="1080"/>
        </w:tabs>
        <w:suppressAutoHyphens/>
        <w:spacing w:after="200"/>
        <w:ind w:left="1094" w:right="-72" w:hanging="547"/>
        <w:jc w:val="both"/>
        <w:rPr>
          <w:rFonts w:ascii="Arial" w:hAnsi="Arial" w:cs="Arial"/>
          <w:color w:val="000000" w:themeColor="text1"/>
          <w:sz w:val="22"/>
          <w:szCs w:val="22"/>
        </w:rPr>
      </w:pPr>
      <w:r w:rsidRPr="007C380C">
        <w:rPr>
          <w:rFonts w:ascii="Arial" w:hAnsi="Arial" w:cs="Arial"/>
          <w:color w:val="000000" w:themeColor="text1"/>
          <w:sz w:val="22"/>
          <w:szCs w:val="22"/>
        </w:rPr>
        <w:t>(e)</w:t>
      </w:r>
      <w:r w:rsidRPr="007C380C">
        <w:rPr>
          <w:rFonts w:ascii="Arial" w:hAnsi="Arial" w:cs="Arial"/>
          <w:color w:val="000000" w:themeColor="text1"/>
          <w:sz w:val="22"/>
          <w:szCs w:val="22"/>
        </w:rPr>
        <w:tab/>
        <w:t>Projected operating and maintenance costs.</w:t>
      </w:r>
    </w:p>
    <w:p w14:paraId="0DB1DAB8" w14:textId="77777777" w:rsidR="00022A6B" w:rsidRPr="007C380C" w:rsidRDefault="00022A6B" w:rsidP="00022A6B">
      <w:pPr>
        <w:suppressAutoHyphens/>
        <w:spacing w:after="200"/>
        <w:ind w:left="1080" w:right="-72"/>
        <w:jc w:val="both"/>
        <w:rPr>
          <w:rFonts w:ascii="Arial" w:hAnsi="Arial" w:cs="Arial"/>
          <w:i/>
          <w:iCs/>
          <w:color w:val="000000" w:themeColor="text1"/>
          <w:sz w:val="22"/>
          <w:szCs w:val="22"/>
        </w:rPr>
      </w:pPr>
      <w:r w:rsidRPr="007C380C">
        <w:rPr>
          <w:rFonts w:ascii="Arial" w:hAnsi="Arial" w:cs="Arial"/>
          <w:color w:val="000000" w:themeColor="text1"/>
          <w:sz w:val="22"/>
          <w:szCs w:val="22"/>
        </w:rPr>
        <w:t>Operating and maintenance costs.</w:t>
      </w:r>
      <w:r w:rsidRPr="007C380C">
        <w:rPr>
          <w:rFonts w:ascii="Arial" w:hAnsi="Arial" w:cs="Arial"/>
          <w:i/>
          <w:iCs/>
          <w:color w:val="000000" w:themeColor="text1"/>
          <w:sz w:val="22"/>
          <w:szCs w:val="22"/>
        </w:rPr>
        <w:t xml:space="preserve"> </w:t>
      </w:r>
      <w:r w:rsidRPr="007C380C">
        <w:rPr>
          <w:rFonts w:ascii="Arial" w:hAnsi="Arial" w:cs="Arial"/>
          <w:color w:val="000000" w:themeColor="text1"/>
          <w:sz w:val="22"/>
          <w:szCs w:val="22"/>
        </w:rPr>
        <w:t xml:space="preserve">An adjustment to take into account the operating and maintenance costs of the Goods will be added to the bid price, for evaluation purposes only, if specified in BDS </w:t>
      </w:r>
      <w:r w:rsidRPr="007C380C">
        <w:rPr>
          <w:rFonts w:ascii="Arial" w:hAnsi="Arial" w:cs="Arial"/>
          <w:bCs/>
          <w:color w:val="000000" w:themeColor="text1"/>
          <w:sz w:val="22"/>
          <w:szCs w:val="22"/>
        </w:rPr>
        <w:t>Sub-Clause 34.3(d)</w:t>
      </w:r>
      <w:r w:rsidRPr="007C380C">
        <w:rPr>
          <w:rFonts w:ascii="Arial" w:hAnsi="Arial" w:cs="Arial"/>
          <w:color w:val="000000" w:themeColor="text1"/>
          <w:sz w:val="22"/>
          <w:szCs w:val="22"/>
        </w:rPr>
        <w:t xml:space="preserve">. The adjustment will be evaluated in accordance with the methodology specified in the </w:t>
      </w:r>
      <w:r w:rsidRPr="007C380C">
        <w:rPr>
          <w:rFonts w:ascii="Arial" w:hAnsi="Arial" w:cs="Arial"/>
          <w:bCs/>
          <w:color w:val="000000" w:themeColor="text1"/>
          <w:sz w:val="22"/>
          <w:szCs w:val="22"/>
        </w:rPr>
        <w:t>BDS</w:t>
      </w:r>
      <w:r w:rsidRPr="007C380C">
        <w:rPr>
          <w:rFonts w:ascii="Arial" w:hAnsi="Arial" w:cs="Arial"/>
          <w:color w:val="000000" w:themeColor="text1"/>
          <w:sz w:val="22"/>
          <w:szCs w:val="22"/>
        </w:rPr>
        <w:t xml:space="preserve"> </w:t>
      </w:r>
      <w:r w:rsidRPr="007C380C">
        <w:rPr>
          <w:rFonts w:ascii="Arial" w:hAnsi="Arial" w:cs="Arial"/>
          <w:bCs/>
          <w:color w:val="000000" w:themeColor="text1"/>
          <w:sz w:val="22"/>
          <w:szCs w:val="22"/>
        </w:rPr>
        <w:t>Sub-Clause 34.3(d)</w:t>
      </w:r>
      <w:r w:rsidRPr="007C380C">
        <w:rPr>
          <w:rFonts w:ascii="Arial" w:hAnsi="Arial" w:cs="Arial"/>
          <w:color w:val="000000" w:themeColor="text1"/>
          <w:sz w:val="22"/>
          <w:szCs w:val="22"/>
        </w:rPr>
        <w:t>.</w:t>
      </w:r>
    </w:p>
    <w:p w14:paraId="7B2083EE" w14:textId="77777777" w:rsidR="00022A6B" w:rsidRPr="007C380C" w:rsidRDefault="00022A6B" w:rsidP="00022A6B">
      <w:pPr>
        <w:pStyle w:val="BlockText"/>
        <w:tabs>
          <w:tab w:val="clear" w:pos="1440"/>
          <w:tab w:val="clear" w:pos="1800"/>
          <w:tab w:val="left" w:pos="1080"/>
        </w:tabs>
        <w:spacing w:after="200"/>
        <w:rPr>
          <w:rFonts w:ascii="Arial" w:hAnsi="Arial" w:cs="Arial"/>
          <w:color w:val="000000" w:themeColor="text1"/>
          <w:sz w:val="22"/>
          <w:szCs w:val="22"/>
        </w:rPr>
      </w:pPr>
      <w:r w:rsidRPr="007C380C">
        <w:rPr>
          <w:rFonts w:ascii="Arial" w:hAnsi="Arial" w:cs="Arial"/>
          <w:color w:val="000000" w:themeColor="text1"/>
          <w:sz w:val="22"/>
          <w:szCs w:val="22"/>
        </w:rPr>
        <w:t>(f)</w:t>
      </w:r>
      <w:r w:rsidRPr="007C380C">
        <w:rPr>
          <w:rFonts w:ascii="Arial" w:hAnsi="Arial" w:cs="Arial"/>
          <w:color w:val="000000" w:themeColor="text1"/>
          <w:sz w:val="22"/>
          <w:szCs w:val="22"/>
        </w:rPr>
        <w:tab/>
        <w:t xml:space="preserve">Performance and productivity of the equipment. </w:t>
      </w:r>
    </w:p>
    <w:p w14:paraId="29723F6B" w14:textId="77777777" w:rsidR="00022A6B" w:rsidRPr="007C380C" w:rsidRDefault="00022A6B" w:rsidP="00022A6B">
      <w:pPr>
        <w:suppressAutoHyphens/>
        <w:spacing w:after="200"/>
        <w:ind w:left="1620" w:right="-72" w:hanging="540"/>
        <w:jc w:val="both"/>
        <w:rPr>
          <w:rFonts w:ascii="Arial" w:hAnsi="Arial" w:cs="Arial"/>
          <w:bCs/>
          <w:i/>
          <w:iCs/>
          <w:color w:val="000000" w:themeColor="text1"/>
          <w:sz w:val="22"/>
          <w:szCs w:val="22"/>
        </w:rPr>
      </w:pPr>
      <w:r w:rsidRPr="007C380C">
        <w:rPr>
          <w:rFonts w:ascii="Arial" w:hAnsi="Arial" w:cs="Arial"/>
          <w:color w:val="000000" w:themeColor="text1"/>
          <w:sz w:val="22"/>
          <w:szCs w:val="22"/>
        </w:rPr>
        <w:t>(i)</w:t>
      </w:r>
      <w:r w:rsidRPr="007C380C">
        <w:rPr>
          <w:rFonts w:ascii="Arial" w:hAnsi="Arial" w:cs="Arial"/>
          <w:i/>
          <w:iCs/>
          <w:color w:val="000000" w:themeColor="text1"/>
          <w:sz w:val="22"/>
          <w:szCs w:val="22"/>
        </w:rPr>
        <w:tab/>
        <w:t xml:space="preserve"> </w:t>
      </w:r>
      <w:r w:rsidRPr="007C380C">
        <w:rPr>
          <w:rFonts w:ascii="Arial" w:hAnsi="Arial" w:cs="Arial"/>
          <w:i/>
          <w:color w:val="000000" w:themeColor="text1"/>
          <w:sz w:val="22"/>
          <w:szCs w:val="22"/>
        </w:rPr>
        <w:t>Performance and productivity of the equipment.</w:t>
      </w:r>
      <w:r w:rsidRPr="007C380C">
        <w:rPr>
          <w:rFonts w:ascii="Arial" w:hAnsi="Arial" w:cs="Arial"/>
          <w:i/>
          <w:iCs/>
          <w:color w:val="000000" w:themeColor="text1"/>
          <w:sz w:val="22"/>
          <w:szCs w:val="22"/>
        </w:rPr>
        <w:t xml:space="preserve"> </w:t>
      </w:r>
      <w:r w:rsidRPr="007C380C">
        <w:rPr>
          <w:rFonts w:ascii="Arial" w:hAnsi="Arial" w:cs="Arial"/>
          <w:i/>
          <w:color w:val="000000" w:themeColor="text1"/>
          <w:sz w:val="22"/>
          <w:szCs w:val="22"/>
        </w:rPr>
        <w:t xml:space="preserve">An adjustment representing the capitalized cost of additional operating costs over the life of the plant will be added to the bid price, for evaluation purposes if specified in the BDS </w:t>
      </w:r>
      <w:r w:rsidRPr="007C380C">
        <w:rPr>
          <w:rFonts w:ascii="Arial" w:hAnsi="Arial" w:cs="Arial"/>
          <w:bCs/>
          <w:i/>
          <w:color w:val="000000" w:themeColor="text1"/>
          <w:sz w:val="22"/>
          <w:szCs w:val="22"/>
        </w:rPr>
        <w:t>Sub-Clause 34.3(d)</w:t>
      </w:r>
      <w:r w:rsidRPr="007C380C">
        <w:rPr>
          <w:rFonts w:ascii="Arial" w:hAnsi="Arial" w:cs="Arial"/>
          <w:i/>
          <w:color w:val="000000" w:themeColor="text1"/>
          <w:sz w:val="22"/>
          <w:szCs w:val="22"/>
        </w:rPr>
        <w:t xml:space="preserve">.  The adjustment will be evaluated based on the drop in the guaranteed performance or efficiency offered in the bid below the norm of 100, using the methodology specified in BDS </w:t>
      </w:r>
      <w:r w:rsidRPr="007C380C">
        <w:rPr>
          <w:rFonts w:ascii="Arial" w:hAnsi="Arial" w:cs="Arial"/>
          <w:bCs/>
          <w:i/>
          <w:color w:val="000000" w:themeColor="text1"/>
          <w:sz w:val="22"/>
          <w:szCs w:val="22"/>
        </w:rPr>
        <w:t>Sub-Clause 34.3(d)</w:t>
      </w:r>
      <w:r w:rsidRPr="007C380C">
        <w:rPr>
          <w:rFonts w:ascii="Arial" w:hAnsi="Arial" w:cs="Arial"/>
          <w:i/>
          <w:color w:val="000000" w:themeColor="text1"/>
          <w:sz w:val="22"/>
          <w:szCs w:val="22"/>
        </w:rPr>
        <w:t>.</w:t>
      </w:r>
    </w:p>
    <w:p w14:paraId="1EF7AC63" w14:textId="77777777" w:rsidR="00022A6B" w:rsidRPr="007C380C" w:rsidRDefault="00022A6B" w:rsidP="00022A6B">
      <w:pPr>
        <w:keepNext/>
        <w:keepLines/>
        <w:tabs>
          <w:tab w:val="left" w:pos="1080"/>
        </w:tabs>
        <w:suppressAutoHyphens/>
        <w:spacing w:after="200"/>
        <w:ind w:left="1080"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 (g)</w:t>
      </w:r>
      <w:r w:rsidRPr="007C380C">
        <w:rPr>
          <w:rFonts w:ascii="Arial" w:hAnsi="Arial" w:cs="Arial"/>
          <w:color w:val="000000" w:themeColor="text1"/>
          <w:sz w:val="22"/>
          <w:szCs w:val="22"/>
        </w:rPr>
        <w:tab/>
        <w:t xml:space="preserve">Specific additional criteria </w:t>
      </w:r>
    </w:p>
    <w:p w14:paraId="1E9D1481" w14:textId="77777777" w:rsidR="00022A6B" w:rsidRPr="007C380C" w:rsidRDefault="00022A6B" w:rsidP="00022A6B">
      <w:pPr>
        <w:keepNext/>
        <w:keepLines/>
        <w:suppressAutoHyphens/>
        <w:spacing w:after="200"/>
        <w:ind w:left="1080" w:right="-72"/>
        <w:jc w:val="both"/>
        <w:rPr>
          <w:rFonts w:ascii="Arial" w:hAnsi="Arial" w:cs="Arial"/>
          <w:color w:val="000000" w:themeColor="text1"/>
          <w:sz w:val="22"/>
          <w:szCs w:val="22"/>
        </w:rPr>
      </w:pPr>
      <w:r w:rsidRPr="007C380C">
        <w:rPr>
          <w:rFonts w:ascii="Arial" w:hAnsi="Arial" w:cs="Arial"/>
          <w:i/>
          <w:iCs/>
          <w:color w:val="000000" w:themeColor="text1"/>
          <w:sz w:val="22"/>
          <w:szCs w:val="22"/>
        </w:rPr>
        <w:t xml:space="preserve">Other specific additional criteria to be considered in the evaluation and the evaluation method shall be detailed in </w:t>
      </w:r>
      <w:r w:rsidRPr="007C380C">
        <w:rPr>
          <w:rFonts w:ascii="Arial" w:hAnsi="Arial" w:cs="Arial"/>
          <w:bCs/>
          <w:i/>
          <w:iCs/>
          <w:color w:val="000000" w:themeColor="text1"/>
          <w:sz w:val="22"/>
          <w:szCs w:val="22"/>
        </w:rPr>
        <w:t>BDS Sub-Clause 34.3(d)</w:t>
      </w:r>
      <w:r w:rsidRPr="007C380C">
        <w:rPr>
          <w:rFonts w:ascii="Arial" w:hAnsi="Arial" w:cs="Arial"/>
          <w:i/>
          <w:iCs/>
          <w:color w:val="000000" w:themeColor="text1"/>
          <w:sz w:val="22"/>
          <w:szCs w:val="22"/>
        </w:rPr>
        <w:t>]</w:t>
      </w:r>
    </w:p>
    <w:p w14:paraId="0B2857BB" w14:textId="77777777" w:rsidR="00022A6B" w:rsidRPr="007C380C" w:rsidRDefault="00022A6B" w:rsidP="00022A6B">
      <w:pPr>
        <w:jc w:val="center"/>
        <w:rPr>
          <w:rFonts w:ascii="Arial" w:hAnsi="Arial" w:cs="Arial"/>
          <w:b/>
          <w:color w:val="000000" w:themeColor="text1"/>
          <w:sz w:val="22"/>
          <w:szCs w:val="22"/>
        </w:rPr>
      </w:pPr>
    </w:p>
    <w:p w14:paraId="25BA639F" w14:textId="77777777" w:rsidR="00022A6B" w:rsidRPr="007C380C" w:rsidRDefault="00022A6B" w:rsidP="00022A6B">
      <w:pPr>
        <w:pStyle w:val="Heading2"/>
        <w:rPr>
          <w:rFonts w:ascii="Arial" w:hAnsi="Arial" w:cs="Arial"/>
          <w:color w:val="000000" w:themeColor="text1"/>
          <w:sz w:val="22"/>
          <w:szCs w:val="22"/>
        </w:rPr>
      </w:pPr>
      <w:bookmarkStart w:id="682" w:name="_Toc175470830"/>
      <w:bookmarkStart w:id="683" w:name="_Toc220216295"/>
      <w:bookmarkStart w:id="684" w:name="_Toc220819524"/>
      <w:bookmarkStart w:id="685" w:name="_Toc221328019"/>
      <w:r w:rsidRPr="007C380C">
        <w:rPr>
          <w:rFonts w:ascii="Arial" w:hAnsi="Arial" w:cs="Arial"/>
          <w:color w:val="000000" w:themeColor="text1"/>
          <w:sz w:val="22"/>
          <w:szCs w:val="22"/>
        </w:rPr>
        <w:t>3. Multiple Contracts (ITB 34.6)</w:t>
      </w:r>
      <w:bookmarkEnd w:id="682"/>
      <w:bookmarkEnd w:id="683"/>
      <w:bookmarkEnd w:id="684"/>
      <w:bookmarkEnd w:id="685"/>
    </w:p>
    <w:p w14:paraId="7A8C978F" w14:textId="77777777" w:rsidR="00022A6B" w:rsidRPr="007C380C" w:rsidRDefault="00022A6B" w:rsidP="00022A6B">
      <w:pPr>
        <w:spacing w:after="200"/>
        <w:jc w:val="both"/>
        <w:rPr>
          <w:rFonts w:ascii="Arial" w:hAnsi="Arial" w:cs="Arial"/>
          <w:bCs/>
          <w:color w:val="000000" w:themeColor="text1"/>
          <w:sz w:val="22"/>
          <w:szCs w:val="22"/>
        </w:rPr>
      </w:pPr>
      <w:r w:rsidRPr="007C380C">
        <w:rPr>
          <w:rFonts w:ascii="Arial" w:hAnsi="Arial" w:cs="Arial"/>
          <w:bCs/>
          <w:color w:val="000000" w:themeColor="text1"/>
          <w:sz w:val="22"/>
          <w:szCs w:val="22"/>
        </w:rPr>
        <w:t xml:space="preserve">The Procuring Entity shall award multiple contracts to the Bidder that offers the lowest evaluated combination of bids (one contract per bid) and meets the </w:t>
      </w:r>
      <w:r w:rsidRPr="007C380C">
        <w:rPr>
          <w:rFonts w:ascii="Arial" w:hAnsi="Arial" w:cs="Arial"/>
          <w:color w:val="000000" w:themeColor="text1"/>
          <w:sz w:val="22"/>
          <w:szCs w:val="22"/>
        </w:rPr>
        <w:t>post-qualification criteria (this Section III, Sub-Section ITB 36.2 Post-Qualification Requirements)</w:t>
      </w:r>
    </w:p>
    <w:p w14:paraId="7E9F501E" w14:textId="77777777" w:rsidR="00022A6B" w:rsidRPr="007C380C" w:rsidRDefault="00022A6B" w:rsidP="00022A6B">
      <w:pPr>
        <w:tabs>
          <w:tab w:val="left" w:pos="1080"/>
        </w:tabs>
        <w:suppressAutoHyphens/>
        <w:spacing w:after="200"/>
        <w:ind w:left="1080" w:right="-72" w:hanging="1080"/>
        <w:jc w:val="both"/>
        <w:rPr>
          <w:rFonts w:ascii="Arial" w:hAnsi="Arial" w:cs="Arial"/>
          <w:color w:val="000000" w:themeColor="text1"/>
          <w:sz w:val="22"/>
          <w:szCs w:val="22"/>
        </w:rPr>
      </w:pPr>
      <w:r w:rsidRPr="007C380C">
        <w:rPr>
          <w:rFonts w:ascii="Arial" w:hAnsi="Arial" w:cs="Arial"/>
          <w:color w:val="000000" w:themeColor="text1"/>
          <w:sz w:val="22"/>
          <w:szCs w:val="22"/>
        </w:rPr>
        <w:t>The Procuring Entity shall:</w:t>
      </w:r>
    </w:p>
    <w:p w14:paraId="40D182D0" w14:textId="749DDA23" w:rsidR="00022A6B" w:rsidRPr="007C380C" w:rsidRDefault="009E2F31" w:rsidP="00022A6B">
      <w:pPr>
        <w:tabs>
          <w:tab w:val="left" w:pos="1080"/>
        </w:tabs>
        <w:suppressAutoHyphens/>
        <w:spacing w:after="200"/>
        <w:ind w:left="1080" w:right="-72" w:hanging="540"/>
        <w:jc w:val="both"/>
        <w:rPr>
          <w:rFonts w:ascii="Arial" w:hAnsi="Arial" w:cs="Arial"/>
          <w:bCs/>
          <w:color w:val="000000" w:themeColor="text1"/>
          <w:sz w:val="22"/>
          <w:szCs w:val="22"/>
        </w:rPr>
      </w:pPr>
      <w:r>
        <w:rPr>
          <w:rFonts w:ascii="Arial" w:hAnsi="Arial" w:cs="Arial"/>
          <w:color w:val="000000" w:themeColor="text1"/>
          <w:sz w:val="22"/>
          <w:szCs w:val="22"/>
        </w:rPr>
        <w:t>(a)</w:t>
      </w:r>
      <w:r>
        <w:rPr>
          <w:rFonts w:ascii="Arial" w:hAnsi="Arial" w:cs="Arial"/>
          <w:color w:val="000000" w:themeColor="text1"/>
          <w:sz w:val="22"/>
          <w:szCs w:val="22"/>
        </w:rPr>
        <w:tab/>
        <w:t>E</w:t>
      </w:r>
      <w:r w:rsidR="00022A6B" w:rsidRPr="007C380C">
        <w:rPr>
          <w:rFonts w:ascii="Arial" w:hAnsi="Arial" w:cs="Arial"/>
          <w:color w:val="000000" w:themeColor="text1"/>
          <w:sz w:val="22"/>
          <w:szCs w:val="22"/>
        </w:rPr>
        <w:t xml:space="preserve">valuate only lots or contracts that include at least the percentages of items per lot and quantity per item as specified in ITB Sub Clause 14.8 </w:t>
      </w:r>
    </w:p>
    <w:p w14:paraId="40943F67" w14:textId="2C31D31A" w:rsidR="00022A6B" w:rsidRPr="007C380C" w:rsidRDefault="00022A6B" w:rsidP="00022A6B">
      <w:pPr>
        <w:pStyle w:val="Outline"/>
        <w:spacing w:before="0" w:after="200"/>
        <w:rPr>
          <w:rFonts w:ascii="Arial" w:hAnsi="Arial" w:cs="Arial"/>
          <w:color w:val="000000" w:themeColor="text1"/>
          <w:sz w:val="22"/>
          <w:szCs w:val="22"/>
        </w:rPr>
      </w:pPr>
      <w:r w:rsidRPr="007C380C">
        <w:rPr>
          <w:rFonts w:ascii="Arial" w:hAnsi="Arial" w:cs="Arial"/>
          <w:bCs/>
          <w:color w:val="000000" w:themeColor="text1"/>
          <w:kern w:val="0"/>
          <w:sz w:val="22"/>
          <w:szCs w:val="22"/>
        </w:rPr>
        <w:tab/>
      </w:r>
      <w:r w:rsidR="009E2F31">
        <w:rPr>
          <w:rFonts w:ascii="Arial" w:hAnsi="Arial" w:cs="Arial"/>
          <w:color w:val="000000" w:themeColor="text1"/>
          <w:sz w:val="22"/>
          <w:szCs w:val="22"/>
        </w:rPr>
        <w:t>(b)</w:t>
      </w:r>
      <w:r w:rsidR="009E2F31">
        <w:rPr>
          <w:rFonts w:ascii="Arial" w:hAnsi="Arial" w:cs="Arial"/>
          <w:color w:val="000000" w:themeColor="text1"/>
          <w:sz w:val="22"/>
          <w:szCs w:val="22"/>
        </w:rPr>
        <w:tab/>
        <w:t>T</w:t>
      </w:r>
      <w:r w:rsidRPr="007C380C">
        <w:rPr>
          <w:rFonts w:ascii="Arial" w:hAnsi="Arial" w:cs="Arial"/>
          <w:color w:val="000000" w:themeColor="text1"/>
          <w:sz w:val="22"/>
          <w:szCs w:val="22"/>
        </w:rPr>
        <w:t>ake into account:</w:t>
      </w:r>
    </w:p>
    <w:p w14:paraId="12512418" w14:textId="54F71E5D" w:rsidR="00022A6B" w:rsidRPr="007C380C" w:rsidRDefault="009E2F31" w:rsidP="00022A6B">
      <w:pPr>
        <w:tabs>
          <w:tab w:val="left" w:pos="1620"/>
        </w:tabs>
        <w:suppressAutoHyphens/>
        <w:spacing w:after="200"/>
        <w:ind w:right="-72"/>
        <w:jc w:val="both"/>
        <w:rPr>
          <w:rFonts w:ascii="Arial" w:hAnsi="Arial" w:cs="Arial"/>
          <w:color w:val="000000" w:themeColor="text1"/>
          <w:sz w:val="22"/>
          <w:szCs w:val="22"/>
        </w:rPr>
      </w:pPr>
      <w:r>
        <w:rPr>
          <w:rFonts w:ascii="Arial" w:hAnsi="Arial" w:cs="Arial"/>
          <w:color w:val="000000" w:themeColor="text1"/>
          <w:sz w:val="22"/>
          <w:szCs w:val="22"/>
        </w:rPr>
        <w:tab/>
        <w:t>t</w:t>
      </w:r>
      <w:r w:rsidR="00022A6B" w:rsidRPr="007C380C">
        <w:rPr>
          <w:rFonts w:ascii="Arial" w:hAnsi="Arial" w:cs="Arial"/>
          <w:color w:val="000000" w:themeColor="text1"/>
          <w:sz w:val="22"/>
          <w:szCs w:val="22"/>
        </w:rPr>
        <w:t>he lowest-evaluated bid for each lot and</w:t>
      </w:r>
    </w:p>
    <w:p w14:paraId="4DE25FBF" w14:textId="77777777" w:rsidR="00022A6B" w:rsidRPr="007C380C" w:rsidRDefault="00022A6B" w:rsidP="00022A6B">
      <w:pPr>
        <w:tabs>
          <w:tab w:val="left" w:pos="1620"/>
        </w:tabs>
        <w:suppressAutoHyphens/>
        <w:spacing w:after="200"/>
        <w:ind w:left="1620"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(ii)</w:t>
      </w:r>
      <w:r w:rsidRPr="007C380C">
        <w:rPr>
          <w:rFonts w:ascii="Arial" w:hAnsi="Arial" w:cs="Arial"/>
          <w:color w:val="000000" w:themeColor="text1"/>
          <w:sz w:val="22"/>
          <w:szCs w:val="22"/>
        </w:rPr>
        <w:tab/>
        <w:t>the price reduction per lot and the methodology for its  application as offered by the Bidder in its bid”</w:t>
      </w:r>
    </w:p>
    <w:p w14:paraId="007FF09E" w14:textId="77777777" w:rsidR="00022A6B" w:rsidRPr="007C380C" w:rsidRDefault="00022A6B" w:rsidP="00022A6B">
      <w:pPr>
        <w:pStyle w:val="Heading2"/>
        <w:rPr>
          <w:rFonts w:ascii="Arial" w:hAnsi="Arial" w:cs="Arial"/>
          <w:color w:val="000000" w:themeColor="text1"/>
          <w:sz w:val="22"/>
          <w:szCs w:val="22"/>
        </w:rPr>
      </w:pPr>
      <w:bookmarkStart w:id="686" w:name="_Toc175470831"/>
      <w:bookmarkStart w:id="687" w:name="_Toc220216296"/>
      <w:bookmarkStart w:id="688" w:name="_Toc220819525"/>
      <w:bookmarkStart w:id="689" w:name="_Toc221328020"/>
      <w:r w:rsidRPr="007C380C">
        <w:rPr>
          <w:rFonts w:ascii="Arial" w:hAnsi="Arial" w:cs="Arial"/>
          <w:color w:val="000000" w:themeColor="text1"/>
          <w:sz w:val="22"/>
          <w:szCs w:val="22"/>
        </w:rPr>
        <w:t>4. Post-qualification Requirements (ITB 36.2)</w:t>
      </w:r>
      <w:bookmarkEnd w:id="686"/>
      <w:bookmarkEnd w:id="687"/>
      <w:bookmarkEnd w:id="688"/>
      <w:bookmarkEnd w:id="689"/>
    </w:p>
    <w:p w14:paraId="473E82CA" w14:textId="77777777" w:rsidR="00022A6B" w:rsidRPr="007C380C" w:rsidRDefault="00022A6B" w:rsidP="00022A6B">
      <w:pPr>
        <w:pStyle w:val="BankNormal"/>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After determining the lowest-evaluated bid in accordance with ITB Sub-Clause 35.1, the Procuring Entity shall carry out the post-qualification of the Bidder in accordance with ITB Clause 36, using only the requirements specified.  Requirements not included in the text below shall not be used in the evaluation of the Bidder’s qualifications.  </w:t>
      </w:r>
    </w:p>
    <w:p w14:paraId="442C4B5D" w14:textId="77777777" w:rsidR="00022A6B" w:rsidRPr="007C380C" w:rsidRDefault="00022A6B" w:rsidP="00022A6B">
      <w:pPr>
        <w:pStyle w:val="BankNormal"/>
        <w:spacing w:after="200"/>
        <w:ind w:left="1080"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(a) </w:t>
      </w:r>
      <w:r w:rsidRPr="007C380C">
        <w:rPr>
          <w:rFonts w:ascii="Arial" w:hAnsi="Arial" w:cs="Arial"/>
          <w:color w:val="000000" w:themeColor="text1"/>
          <w:sz w:val="22"/>
          <w:szCs w:val="22"/>
        </w:rPr>
        <w:tab/>
        <w:t>Financial Capability</w:t>
      </w:r>
    </w:p>
    <w:p w14:paraId="7253F4C4" w14:textId="77777777" w:rsidR="00022A6B" w:rsidRPr="007C380C" w:rsidRDefault="00022A6B" w:rsidP="00022A6B">
      <w:pPr>
        <w:pStyle w:val="BankNormal"/>
        <w:spacing w:after="200"/>
        <w:ind w:left="1080"/>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Bidder shall furnish documentary evidence that it meets the following financial requirement(s): </w:t>
      </w:r>
      <w:r w:rsidRPr="007C380C">
        <w:rPr>
          <w:rFonts w:ascii="Arial" w:hAnsi="Arial" w:cs="Arial"/>
          <w:i/>
          <w:iCs/>
          <w:color w:val="000000" w:themeColor="text1"/>
          <w:sz w:val="22"/>
          <w:szCs w:val="22"/>
        </w:rPr>
        <w:t>[list the requirement(s)]</w:t>
      </w:r>
    </w:p>
    <w:p w14:paraId="19E1F612" w14:textId="77777777" w:rsidR="00022A6B" w:rsidRPr="007C380C" w:rsidRDefault="00022A6B" w:rsidP="00022A6B">
      <w:pPr>
        <w:pStyle w:val="BankNormal"/>
        <w:spacing w:after="200"/>
        <w:ind w:left="1080" w:hanging="54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Experience and Technical Capacity</w:t>
      </w:r>
    </w:p>
    <w:p w14:paraId="0CA9D58D" w14:textId="77777777" w:rsidR="00022A6B" w:rsidRPr="007C380C" w:rsidRDefault="00022A6B" w:rsidP="00022A6B">
      <w:pPr>
        <w:pStyle w:val="BankNormal"/>
        <w:spacing w:after="200"/>
        <w:ind w:left="1080"/>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Bidder shall furnish documentary evidence to demonstrate that it meets the following experience requirement(s): </w:t>
      </w:r>
      <w:r w:rsidRPr="007C380C">
        <w:rPr>
          <w:rFonts w:ascii="Arial" w:hAnsi="Arial" w:cs="Arial"/>
          <w:i/>
          <w:iCs/>
          <w:color w:val="000000" w:themeColor="text1"/>
          <w:sz w:val="22"/>
          <w:szCs w:val="22"/>
        </w:rPr>
        <w:t>[list the requirement(s)]</w:t>
      </w:r>
    </w:p>
    <w:p w14:paraId="6A7240DC" w14:textId="57A0D953" w:rsidR="00022A6B" w:rsidRDefault="00022A6B" w:rsidP="00D774BF">
      <w:pPr>
        <w:pStyle w:val="BankNormal"/>
        <w:numPr>
          <w:ilvl w:val="0"/>
          <w:numId w:val="54"/>
        </w:numPr>
        <w:spacing w:after="200"/>
        <w:jc w:val="both"/>
        <w:rPr>
          <w:rFonts w:ascii="Arial" w:hAnsi="Arial" w:cs="Arial"/>
          <w:i/>
          <w:iCs/>
          <w:color w:val="000000" w:themeColor="text1"/>
          <w:sz w:val="22"/>
          <w:szCs w:val="22"/>
        </w:rPr>
      </w:pPr>
      <w:r w:rsidRPr="007C380C">
        <w:rPr>
          <w:rFonts w:ascii="Arial" w:hAnsi="Arial" w:cs="Arial"/>
          <w:color w:val="000000" w:themeColor="text1"/>
          <w:sz w:val="22"/>
          <w:szCs w:val="22"/>
        </w:rPr>
        <w:t xml:space="preserve">The Bidder shall furnish documentary evidence to demonstrate that the Goods it offers meet the following usage requirement: </w:t>
      </w:r>
      <w:r w:rsidRPr="007C380C">
        <w:rPr>
          <w:rFonts w:ascii="Arial" w:hAnsi="Arial" w:cs="Arial"/>
          <w:i/>
          <w:iCs/>
          <w:color w:val="000000" w:themeColor="text1"/>
          <w:sz w:val="22"/>
          <w:szCs w:val="22"/>
        </w:rPr>
        <w:t>[list the requirement(s)]</w:t>
      </w:r>
    </w:p>
    <w:p w14:paraId="313D9698" w14:textId="540B261A" w:rsidR="00D774BF" w:rsidRDefault="00D774BF" w:rsidP="00D774BF">
      <w:pPr>
        <w:pStyle w:val="BankNormal"/>
        <w:spacing w:after="200"/>
        <w:jc w:val="both"/>
        <w:rPr>
          <w:rFonts w:ascii="Arial" w:hAnsi="Arial" w:cs="Arial"/>
          <w:i/>
          <w:iCs/>
          <w:color w:val="000000" w:themeColor="text1"/>
          <w:sz w:val="22"/>
          <w:szCs w:val="22"/>
        </w:rPr>
      </w:pPr>
    </w:p>
    <w:p w14:paraId="4AC1A0C5" w14:textId="044EA43F" w:rsidR="00D774BF" w:rsidRDefault="00D774BF" w:rsidP="00D774BF">
      <w:pPr>
        <w:pStyle w:val="BankNormal"/>
        <w:spacing w:after="200"/>
        <w:jc w:val="both"/>
        <w:rPr>
          <w:rFonts w:ascii="Arial" w:hAnsi="Arial" w:cs="Arial"/>
          <w:i/>
          <w:iCs/>
          <w:color w:val="000000" w:themeColor="text1"/>
          <w:sz w:val="22"/>
          <w:szCs w:val="22"/>
        </w:rPr>
      </w:pPr>
    </w:p>
    <w:p w14:paraId="57FFB597" w14:textId="360B01E1" w:rsidR="00D774BF" w:rsidRDefault="00D774BF" w:rsidP="00D774BF">
      <w:pPr>
        <w:pStyle w:val="BankNormal"/>
        <w:spacing w:after="200"/>
        <w:jc w:val="both"/>
        <w:rPr>
          <w:rFonts w:ascii="Arial" w:hAnsi="Arial" w:cs="Arial"/>
          <w:i/>
          <w:iCs/>
          <w:color w:val="000000" w:themeColor="text1"/>
          <w:sz w:val="22"/>
          <w:szCs w:val="22"/>
        </w:rPr>
      </w:pPr>
    </w:p>
    <w:p w14:paraId="5F53F864" w14:textId="7CC438AC" w:rsidR="00D774BF" w:rsidRDefault="00D774BF" w:rsidP="00D774BF">
      <w:pPr>
        <w:pStyle w:val="BankNormal"/>
        <w:spacing w:after="200"/>
        <w:jc w:val="both"/>
        <w:rPr>
          <w:rFonts w:ascii="Arial" w:hAnsi="Arial" w:cs="Arial"/>
          <w:i/>
          <w:iCs/>
          <w:color w:val="000000" w:themeColor="text1"/>
          <w:sz w:val="22"/>
          <w:szCs w:val="22"/>
        </w:rPr>
      </w:pPr>
    </w:p>
    <w:p w14:paraId="0EBF1E64" w14:textId="60EC0E4E" w:rsidR="00D774BF" w:rsidRDefault="00D774BF" w:rsidP="00D774BF">
      <w:pPr>
        <w:pStyle w:val="BankNormal"/>
        <w:spacing w:after="200"/>
        <w:jc w:val="both"/>
        <w:rPr>
          <w:rFonts w:ascii="Arial" w:hAnsi="Arial" w:cs="Arial"/>
          <w:i/>
          <w:iCs/>
          <w:color w:val="000000" w:themeColor="text1"/>
          <w:sz w:val="22"/>
          <w:szCs w:val="22"/>
        </w:rPr>
      </w:pPr>
    </w:p>
    <w:p w14:paraId="5AEDA6EB" w14:textId="52DEFF2D" w:rsidR="00D774BF" w:rsidRDefault="00D774BF" w:rsidP="00D774BF">
      <w:pPr>
        <w:pStyle w:val="BankNormal"/>
        <w:spacing w:after="200"/>
        <w:jc w:val="both"/>
        <w:rPr>
          <w:rFonts w:ascii="Arial" w:hAnsi="Arial" w:cs="Arial"/>
          <w:i/>
          <w:iCs/>
          <w:color w:val="000000" w:themeColor="text1"/>
          <w:sz w:val="22"/>
          <w:szCs w:val="22"/>
        </w:rPr>
      </w:pPr>
    </w:p>
    <w:p w14:paraId="4FF042AE" w14:textId="727268BB" w:rsidR="00D774BF" w:rsidRDefault="00D774BF" w:rsidP="00D774BF">
      <w:pPr>
        <w:pStyle w:val="BankNormal"/>
        <w:spacing w:after="200"/>
        <w:jc w:val="both"/>
        <w:rPr>
          <w:rFonts w:ascii="Arial" w:hAnsi="Arial" w:cs="Arial"/>
          <w:i/>
          <w:iCs/>
          <w:color w:val="000000" w:themeColor="text1"/>
          <w:sz w:val="22"/>
          <w:szCs w:val="22"/>
        </w:rPr>
      </w:pPr>
    </w:p>
    <w:p w14:paraId="2A28D375" w14:textId="54AC94CB" w:rsidR="00D774BF" w:rsidRDefault="00D774BF" w:rsidP="00D774BF">
      <w:pPr>
        <w:pStyle w:val="BankNormal"/>
        <w:spacing w:after="200"/>
        <w:jc w:val="both"/>
        <w:rPr>
          <w:rFonts w:ascii="Arial" w:hAnsi="Arial" w:cs="Arial"/>
          <w:i/>
          <w:iCs/>
          <w:color w:val="000000" w:themeColor="text1"/>
          <w:sz w:val="22"/>
          <w:szCs w:val="22"/>
        </w:rPr>
      </w:pPr>
    </w:p>
    <w:p w14:paraId="7BD50DED" w14:textId="5EBA4947" w:rsidR="00D774BF" w:rsidRDefault="00D774BF" w:rsidP="00D774BF">
      <w:pPr>
        <w:pStyle w:val="BankNormal"/>
        <w:spacing w:after="200"/>
        <w:jc w:val="both"/>
        <w:rPr>
          <w:rFonts w:ascii="Arial" w:hAnsi="Arial" w:cs="Arial"/>
          <w:i/>
          <w:iCs/>
          <w:color w:val="000000" w:themeColor="text1"/>
          <w:sz w:val="22"/>
          <w:szCs w:val="22"/>
        </w:rPr>
      </w:pPr>
    </w:p>
    <w:p w14:paraId="2B9A009D" w14:textId="46F02FB4" w:rsidR="00D774BF" w:rsidRDefault="00D774BF" w:rsidP="00D774BF">
      <w:pPr>
        <w:pStyle w:val="BankNormal"/>
        <w:spacing w:after="200"/>
        <w:jc w:val="both"/>
        <w:rPr>
          <w:rFonts w:ascii="Arial" w:hAnsi="Arial" w:cs="Arial"/>
          <w:i/>
          <w:iCs/>
          <w:color w:val="000000" w:themeColor="text1"/>
          <w:sz w:val="22"/>
          <w:szCs w:val="22"/>
        </w:rPr>
      </w:pPr>
    </w:p>
    <w:p w14:paraId="0762ECFA" w14:textId="35756E9D" w:rsidR="00D774BF" w:rsidRDefault="00D774BF" w:rsidP="00D774BF">
      <w:pPr>
        <w:pStyle w:val="BankNormal"/>
        <w:spacing w:after="200"/>
        <w:jc w:val="both"/>
        <w:rPr>
          <w:rFonts w:ascii="Arial" w:hAnsi="Arial" w:cs="Arial"/>
          <w:i/>
          <w:iCs/>
          <w:color w:val="000000" w:themeColor="text1"/>
          <w:sz w:val="22"/>
          <w:szCs w:val="22"/>
        </w:rPr>
      </w:pPr>
    </w:p>
    <w:p w14:paraId="75213EF8" w14:textId="23D56D08" w:rsidR="00D774BF" w:rsidRDefault="00D774BF" w:rsidP="00D774BF">
      <w:pPr>
        <w:pStyle w:val="BankNormal"/>
        <w:spacing w:after="200"/>
        <w:jc w:val="both"/>
        <w:rPr>
          <w:rFonts w:ascii="Arial" w:hAnsi="Arial" w:cs="Arial"/>
          <w:i/>
          <w:iCs/>
          <w:color w:val="000000" w:themeColor="text1"/>
          <w:sz w:val="22"/>
          <w:szCs w:val="22"/>
        </w:rPr>
      </w:pPr>
    </w:p>
    <w:p w14:paraId="4DC49543" w14:textId="3759C3B9" w:rsidR="00D774BF" w:rsidRDefault="00D774BF" w:rsidP="00D774BF">
      <w:pPr>
        <w:pStyle w:val="BankNormal"/>
        <w:spacing w:after="200"/>
        <w:jc w:val="both"/>
        <w:rPr>
          <w:rFonts w:ascii="Arial" w:hAnsi="Arial" w:cs="Arial"/>
          <w:i/>
          <w:iCs/>
          <w:color w:val="000000" w:themeColor="text1"/>
          <w:sz w:val="22"/>
          <w:szCs w:val="22"/>
        </w:rPr>
      </w:pPr>
    </w:p>
    <w:p w14:paraId="09B66375" w14:textId="2B1CF2B3" w:rsidR="00D774BF" w:rsidRDefault="00D774BF" w:rsidP="00D774BF">
      <w:pPr>
        <w:pStyle w:val="BankNormal"/>
        <w:spacing w:after="200"/>
        <w:jc w:val="both"/>
        <w:rPr>
          <w:rFonts w:ascii="Arial" w:hAnsi="Arial" w:cs="Arial"/>
          <w:i/>
          <w:iCs/>
          <w:color w:val="000000" w:themeColor="text1"/>
          <w:sz w:val="22"/>
          <w:szCs w:val="22"/>
        </w:rPr>
      </w:pPr>
    </w:p>
    <w:p w14:paraId="10979539" w14:textId="5B86EB60" w:rsidR="00D774BF" w:rsidRDefault="00D774BF" w:rsidP="00D774BF">
      <w:pPr>
        <w:pStyle w:val="BankNormal"/>
        <w:spacing w:after="200"/>
        <w:jc w:val="both"/>
        <w:rPr>
          <w:rFonts w:ascii="Arial" w:hAnsi="Arial" w:cs="Arial"/>
          <w:i/>
          <w:iCs/>
          <w:color w:val="000000" w:themeColor="text1"/>
          <w:sz w:val="22"/>
          <w:szCs w:val="22"/>
        </w:rPr>
      </w:pPr>
    </w:p>
    <w:p w14:paraId="6200AAB3" w14:textId="394AE6BA" w:rsidR="00D774BF" w:rsidRDefault="00D774BF" w:rsidP="00D774BF">
      <w:pPr>
        <w:pStyle w:val="BankNormal"/>
        <w:spacing w:after="200"/>
        <w:jc w:val="both"/>
        <w:rPr>
          <w:rFonts w:ascii="Arial" w:hAnsi="Arial" w:cs="Arial"/>
          <w:i/>
          <w:iCs/>
          <w:color w:val="000000" w:themeColor="text1"/>
          <w:sz w:val="22"/>
          <w:szCs w:val="22"/>
        </w:rPr>
      </w:pPr>
    </w:p>
    <w:p w14:paraId="098251E7" w14:textId="62EFF483" w:rsidR="00D774BF" w:rsidRDefault="00D774BF" w:rsidP="00D774BF">
      <w:pPr>
        <w:pStyle w:val="BankNormal"/>
        <w:spacing w:after="200"/>
        <w:jc w:val="both"/>
        <w:rPr>
          <w:rFonts w:ascii="Arial" w:hAnsi="Arial" w:cs="Arial"/>
          <w:i/>
          <w:iCs/>
          <w:color w:val="000000" w:themeColor="text1"/>
          <w:sz w:val="22"/>
          <w:szCs w:val="22"/>
        </w:rPr>
      </w:pPr>
    </w:p>
    <w:p w14:paraId="2A8420C8" w14:textId="627EB503" w:rsidR="00D774BF" w:rsidRDefault="00D774BF" w:rsidP="00D774BF">
      <w:pPr>
        <w:pStyle w:val="BankNormal"/>
        <w:spacing w:after="200"/>
        <w:jc w:val="both"/>
        <w:rPr>
          <w:rFonts w:ascii="Arial" w:hAnsi="Arial" w:cs="Arial"/>
          <w:i/>
          <w:iCs/>
          <w:color w:val="000000" w:themeColor="text1"/>
          <w:sz w:val="22"/>
          <w:szCs w:val="22"/>
        </w:rPr>
      </w:pPr>
    </w:p>
    <w:p w14:paraId="31F30FE1" w14:textId="6FC27FEB" w:rsidR="00D774BF" w:rsidRDefault="00D774BF" w:rsidP="00D774BF">
      <w:pPr>
        <w:pStyle w:val="BankNormal"/>
        <w:spacing w:after="200"/>
        <w:jc w:val="both"/>
        <w:rPr>
          <w:rFonts w:ascii="Arial" w:hAnsi="Arial" w:cs="Arial"/>
          <w:i/>
          <w:iCs/>
          <w:color w:val="000000" w:themeColor="text1"/>
          <w:sz w:val="22"/>
          <w:szCs w:val="22"/>
        </w:rPr>
      </w:pPr>
    </w:p>
    <w:p w14:paraId="13B25854" w14:textId="25E9DC48" w:rsidR="00D774BF" w:rsidRDefault="00D774BF" w:rsidP="00D774BF">
      <w:pPr>
        <w:pStyle w:val="BankNormal"/>
        <w:spacing w:after="200"/>
        <w:jc w:val="both"/>
        <w:rPr>
          <w:rFonts w:ascii="Arial" w:hAnsi="Arial" w:cs="Arial"/>
          <w:i/>
          <w:iCs/>
          <w:color w:val="000000" w:themeColor="text1"/>
          <w:sz w:val="22"/>
          <w:szCs w:val="22"/>
        </w:rPr>
      </w:pPr>
    </w:p>
    <w:p w14:paraId="17B478D9" w14:textId="1373006D" w:rsidR="00D774BF" w:rsidRDefault="00D774BF" w:rsidP="00D774BF">
      <w:pPr>
        <w:pStyle w:val="BankNormal"/>
        <w:spacing w:after="200"/>
        <w:jc w:val="both"/>
        <w:rPr>
          <w:rFonts w:ascii="Arial" w:hAnsi="Arial" w:cs="Arial"/>
          <w:i/>
          <w:iCs/>
          <w:color w:val="000000" w:themeColor="text1"/>
          <w:sz w:val="22"/>
          <w:szCs w:val="22"/>
        </w:rPr>
      </w:pPr>
    </w:p>
    <w:p w14:paraId="3DE404B1" w14:textId="364A1B69" w:rsidR="00D774BF" w:rsidRDefault="00D774BF" w:rsidP="00D774BF">
      <w:pPr>
        <w:pStyle w:val="BankNormal"/>
        <w:spacing w:after="200"/>
        <w:jc w:val="both"/>
        <w:rPr>
          <w:rFonts w:ascii="Arial" w:hAnsi="Arial" w:cs="Arial"/>
          <w:i/>
          <w:iCs/>
          <w:color w:val="000000" w:themeColor="text1"/>
          <w:sz w:val="22"/>
          <w:szCs w:val="22"/>
        </w:rPr>
      </w:pPr>
    </w:p>
    <w:p w14:paraId="540A6522" w14:textId="48F94690" w:rsidR="00D774BF" w:rsidRDefault="00D774BF" w:rsidP="00D774BF">
      <w:pPr>
        <w:pStyle w:val="BankNormal"/>
        <w:spacing w:after="200"/>
        <w:jc w:val="both"/>
        <w:rPr>
          <w:rFonts w:ascii="Arial" w:hAnsi="Arial" w:cs="Arial"/>
          <w:i/>
          <w:iCs/>
          <w:color w:val="000000" w:themeColor="text1"/>
          <w:sz w:val="22"/>
          <w:szCs w:val="22"/>
        </w:rPr>
      </w:pPr>
    </w:p>
    <w:p w14:paraId="0B414D8D" w14:textId="434D8D2B" w:rsidR="00D774BF" w:rsidRPr="007C380C" w:rsidRDefault="00D774BF" w:rsidP="00D774BF">
      <w:pPr>
        <w:pStyle w:val="BankNormal"/>
        <w:spacing w:after="200"/>
        <w:jc w:val="both"/>
        <w:rPr>
          <w:rFonts w:ascii="Arial" w:hAnsi="Arial" w:cs="Arial"/>
          <w:i/>
          <w:iCs/>
          <w:color w:val="000000" w:themeColor="text1"/>
          <w:sz w:val="22"/>
          <w:szCs w:val="22"/>
        </w:rPr>
      </w:pPr>
    </w:p>
    <w:p w14:paraId="7BFFC204" w14:textId="77777777" w:rsidR="00D774BF" w:rsidRPr="00D774BF" w:rsidRDefault="00D774BF" w:rsidP="00D774BF">
      <w:pPr>
        <w:rPr>
          <w:b/>
          <w:szCs w:val="24"/>
          <w:lang w:val="en-US"/>
        </w:rPr>
      </w:pPr>
      <w:r w:rsidRPr="00D774BF">
        <w:rPr>
          <w:b/>
          <w:szCs w:val="24"/>
          <w:lang w:val="en-US"/>
        </w:rPr>
        <w:t>SPECIFICATION OF FURNITURE , DOORS AND WINDOWS</w:t>
      </w:r>
    </w:p>
    <w:p w14:paraId="16C3D12D" w14:textId="1A0FB701" w:rsidR="00D774BF" w:rsidRDefault="00D774BF" w:rsidP="00A53EBA">
      <w:pPr>
        <w:rPr>
          <w:szCs w:val="24"/>
          <w:lang w:val="en-US"/>
        </w:rPr>
      </w:pPr>
    </w:p>
    <w:tbl>
      <w:tblPr>
        <w:tblpPr w:leftFromText="180" w:rightFromText="180" w:vertAnchor="text" w:horzAnchor="margin" w:tblpXSpec="center" w:tblpY="114"/>
        <w:tblW w:w="9624" w:type="dxa"/>
        <w:tblLook w:val="04A0" w:firstRow="1" w:lastRow="0" w:firstColumn="1" w:lastColumn="0" w:noHBand="0" w:noVBand="1"/>
      </w:tblPr>
      <w:tblGrid>
        <w:gridCol w:w="4878"/>
        <w:gridCol w:w="4746"/>
      </w:tblGrid>
      <w:tr w:rsidR="001D5541" w14:paraId="16DE62EC" w14:textId="77777777" w:rsidTr="001D5541">
        <w:trPr>
          <w:trHeight w:val="462"/>
        </w:trPr>
        <w:tc>
          <w:tcPr>
            <w:tcW w:w="4878"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713C5AED" w14:textId="77777777" w:rsidR="001D5541" w:rsidRDefault="001D5541" w:rsidP="00D774BF">
            <w:pPr>
              <w:jc w:val="center"/>
              <w:rPr>
                <w:b/>
                <w:bCs/>
                <w:color w:val="000000"/>
                <w:szCs w:val="24"/>
                <w:lang w:val="en-US"/>
              </w:rPr>
            </w:pPr>
            <w:r>
              <w:rPr>
                <w:b/>
                <w:bCs/>
                <w:color w:val="000000"/>
                <w:szCs w:val="24"/>
                <w:lang w:val="en-US"/>
              </w:rPr>
              <w:t>ITEM</w:t>
            </w:r>
          </w:p>
        </w:tc>
        <w:tc>
          <w:tcPr>
            <w:tcW w:w="4746"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485C4561" w14:textId="77777777" w:rsidR="001D5541" w:rsidRDefault="001D5541" w:rsidP="00D774BF">
            <w:pPr>
              <w:jc w:val="center"/>
              <w:rPr>
                <w:b/>
                <w:bCs/>
                <w:color w:val="000000"/>
                <w:szCs w:val="24"/>
                <w:lang w:val="en-US"/>
              </w:rPr>
            </w:pPr>
            <w:r>
              <w:rPr>
                <w:b/>
                <w:bCs/>
                <w:color w:val="000000"/>
                <w:szCs w:val="24"/>
                <w:lang w:val="en-US"/>
              </w:rPr>
              <w:t>PICTURE</w:t>
            </w:r>
          </w:p>
        </w:tc>
      </w:tr>
      <w:tr w:rsidR="001D5541" w14:paraId="4B447787" w14:textId="77777777" w:rsidTr="001D5541">
        <w:trPr>
          <w:trHeight w:val="856"/>
        </w:trPr>
        <w:tc>
          <w:tcPr>
            <w:tcW w:w="4878" w:type="dxa"/>
            <w:tcBorders>
              <w:top w:val="nil"/>
              <w:left w:val="single" w:sz="4" w:space="0" w:color="auto"/>
              <w:bottom w:val="single" w:sz="4" w:space="0" w:color="auto"/>
              <w:right w:val="single" w:sz="4" w:space="0" w:color="auto"/>
            </w:tcBorders>
            <w:vAlign w:val="center"/>
          </w:tcPr>
          <w:p w14:paraId="6C85B28D" w14:textId="77777777" w:rsidR="001D5541" w:rsidRDefault="001D5541" w:rsidP="00D774BF">
            <w:pPr>
              <w:rPr>
                <w:color w:val="000000"/>
                <w:szCs w:val="24"/>
                <w:lang w:val="en-US"/>
              </w:rPr>
            </w:pPr>
            <w:r>
              <w:rPr>
                <w:color w:val="000000"/>
                <w:szCs w:val="24"/>
                <w:lang w:val="en-US"/>
              </w:rPr>
              <w:t>Pupitres (Refer to provided drawings)</w:t>
            </w:r>
          </w:p>
        </w:tc>
        <w:tc>
          <w:tcPr>
            <w:tcW w:w="4746" w:type="dxa"/>
            <w:tcBorders>
              <w:top w:val="nil"/>
              <w:left w:val="single" w:sz="4" w:space="0" w:color="auto"/>
              <w:bottom w:val="single" w:sz="4" w:space="0" w:color="auto"/>
              <w:right w:val="single" w:sz="4" w:space="0" w:color="auto"/>
            </w:tcBorders>
            <w:noWrap/>
            <w:vAlign w:val="center"/>
          </w:tcPr>
          <w:p w14:paraId="3C6D618F" w14:textId="7F714293" w:rsidR="001D5541" w:rsidRDefault="001D5541" w:rsidP="00D774BF">
            <w:pPr>
              <w:jc w:val="center"/>
              <w:rPr>
                <w:color w:val="000000"/>
                <w:szCs w:val="24"/>
                <w:lang w:val="en-US"/>
              </w:rPr>
            </w:pPr>
            <w:r>
              <w:rPr>
                <w:color w:val="000000"/>
                <w:szCs w:val="24"/>
                <w:lang w:val="en-US"/>
              </w:rPr>
              <w:t>Refer to drawings</w:t>
            </w:r>
            <w:r w:rsidR="009F6D37">
              <w:rPr>
                <w:color w:val="000000"/>
                <w:szCs w:val="24"/>
                <w:lang w:val="en-US"/>
              </w:rPr>
              <w:t xml:space="preserve"> as attached in E-Procurement System</w:t>
            </w:r>
          </w:p>
        </w:tc>
      </w:tr>
      <w:tr w:rsidR="001D5541" w14:paraId="7DBD154C" w14:textId="77777777" w:rsidTr="001D5541">
        <w:trPr>
          <w:trHeight w:val="894"/>
        </w:trPr>
        <w:tc>
          <w:tcPr>
            <w:tcW w:w="4878" w:type="dxa"/>
            <w:tcBorders>
              <w:top w:val="nil"/>
              <w:left w:val="single" w:sz="4" w:space="0" w:color="auto"/>
              <w:bottom w:val="single" w:sz="4" w:space="0" w:color="auto"/>
              <w:right w:val="single" w:sz="4" w:space="0" w:color="auto"/>
            </w:tcBorders>
            <w:vAlign w:val="center"/>
          </w:tcPr>
          <w:p w14:paraId="1CAA41F3" w14:textId="77777777" w:rsidR="001D5541" w:rsidRDefault="001D5541" w:rsidP="00D774BF">
            <w:pPr>
              <w:jc w:val="both"/>
              <w:rPr>
                <w:color w:val="000000"/>
                <w:szCs w:val="24"/>
                <w:lang w:val="en-US"/>
              </w:rPr>
            </w:pPr>
            <w:r>
              <w:rPr>
                <w:color w:val="000000"/>
                <w:szCs w:val="24"/>
                <w:lang w:val="en-US"/>
              </w:rPr>
              <w:t>Doors</w:t>
            </w:r>
          </w:p>
        </w:tc>
        <w:tc>
          <w:tcPr>
            <w:tcW w:w="4746" w:type="dxa"/>
            <w:tcBorders>
              <w:top w:val="nil"/>
              <w:left w:val="single" w:sz="4" w:space="0" w:color="auto"/>
              <w:bottom w:val="single" w:sz="4" w:space="0" w:color="auto"/>
              <w:right w:val="single" w:sz="4" w:space="0" w:color="auto"/>
            </w:tcBorders>
            <w:noWrap/>
            <w:vAlign w:val="center"/>
          </w:tcPr>
          <w:p w14:paraId="78FC2FA7" w14:textId="20BDFA5F" w:rsidR="001D5541" w:rsidRDefault="009F6D37" w:rsidP="00D774BF">
            <w:pPr>
              <w:jc w:val="center"/>
              <w:rPr>
                <w:color w:val="000000"/>
                <w:szCs w:val="24"/>
                <w:lang w:val="en-US"/>
              </w:rPr>
            </w:pPr>
            <w:r w:rsidRPr="009F6D37">
              <w:rPr>
                <w:color w:val="000000"/>
                <w:szCs w:val="24"/>
                <w:lang w:val="en-US"/>
              </w:rPr>
              <w:t>Refer to drawings as attached in E-Procurement System</w:t>
            </w:r>
          </w:p>
        </w:tc>
      </w:tr>
      <w:tr w:rsidR="001D5541" w14:paraId="510ADF8B" w14:textId="77777777" w:rsidTr="001D5541">
        <w:trPr>
          <w:trHeight w:val="1109"/>
        </w:trPr>
        <w:tc>
          <w:tcPr>
            <w:tcW w:w="4878" w:type="dxa"/>
            <w:tcBorders>
              <w:top w:val="nil"/>
              <w:left w:val="single" w:sz="4" w:space="0" w:color="auto"/>
              <w:bottom w:val="single" w:sz="4" w:space="0" w:color="auto"/>
              <w:right w:val="single" w:sz="4" w:space="0" w:color="auto"/>
            </w:tcBorders>
            <w:vAlign w:val="center"/>
          </w:tcPr>
          <w:p w14:paraId="59E6F9B9" w14:textId="77777777" w:rsidR="001D5541" w:rsidRDefault="001D5541" w:rsidP="00D774BF">
            <w:pPr>
              <w:jc w:val="both"/>
              <w:rPr>
                <w:color w:val="000000"/>
                <w:szCs w:val="24"/>
                <w:lang w:val="en-US"/>
              </w:rPr>
            </w:pPr>
            <w:r>
              <w:rPr>
                <w:color w:val="000000"/>
                <w:szCs w:val="24"/>
                <w:lang w:val="en-US"/>
              </w:rPr>
              <w:t>windows</w:t>
            </w:r>
          </w:p>
        </w:tc>
        <w:tc>
          <w:tcPr>
            <w:tcW w:w="4746" w:type="dxa"/>
            <w:tcBorders>
              <w:top w:val="nil"/>
              <w:left w:val="single" w:sz="4" w:space="0" w:color="auto"/>
              <w:bottom w:val="single" w:sz="4" w:space="0" w:color="auto"/>
              <w:right w:val="single" w:sz="4" w:space="0" w:color="auto"/>
            </w:tcBorders>
            <w:noWrap/>
            <w:vAlign w:val="center"/>
          </w:tcPr>
          <w:p w14:paraId="61428C3D" w14:textId="4A4DE43D" w:rsidR="001D5541" w:rsidRDefault="009F6D37" w:rsidP="00D774BF">
            <w:pPr>
              <w:jc w:val="center"/>
              <w:rPr>
                <w:color w:val="000000"/>
                <w:szCs w:val="24"/>
                <w:lang w:val="en-US"/>
              </w:rPr>
            </w:pPr>
            <w:r w:rsidRPr="009F6D37">
              <w:rPr>
                <w:color w:val="000000"/>
                <w:szCs w:val="24"/>
                <w:lang w:val="en-US"/>
              </w:rPr>
              <w:t>Refer to drawings as attached in E-Procurement System</w:t>
            </w:r>
          </w:p>
        </w:tc>
      </w:tr>
      <w:tr w:rsidR="001D5541" w14:paraId="760F2994" w14:textId="77777777" w:rsidTr="001D5541">
        <w:trPr>
          <w:trHeight w:val="1109"/>
        </w:trPr>
        <w:tc>
          <w:tcPr>
            <w:tcW w:w="4878" w:type="dxa"/>
            <w:tcBorders>
              <w:top w:val="nil"/>
              <w:left w:val="single" w:sz="4" w:space="0" w:color="auto"/>
              <w:bottom w:val="single" w:sz="4" w:space="0" w:color="auto"/>
              <w:right w:val="single" w:sz="4" w:space="0" w:color="auto"/>
            </w:tcBorders>
            <w:vAlign w:val="center"/>
          </w:tcPr>
          <w:p w14:paraId="292EBA1A" w14:textId="77777777" w:rsidR="001D5541" w:rsidRDefault="001D5541" w:rsidP="00D774BF">
            <w:pPr>
              <w:jc w:val="both"/>
              <w:rPr>
                <w:rFonts w:ascii="Tahoma" w:hAnsi="Tahoma" w:cs="Tahoma"/>
                <w:sz w:val="23"/>
                <w:szCs w:val="23"/>
                <w:lang w:val="en-US"/>
              </w:rPr>
            </w:pPr>
            <w:r>
              <w:rPr>
                <w:rFonts w:ascii="Tahoma" w:hAnsi="Tahoma" w:cs="Tahoma"/>
                <w:sz w:val="23"/>
                <w:szCs w:val="23"/>
              </w:rPr>
              <w:t>Supply and install placard/closet doors made of approved quality triplex (plywood) that is moisture-resistant, free from delamination, and without surface defects.</w:t>
            </w:r>
            <w:r>
              <w:rPr>
                <w:rFonts w:ascii="Tahoma" w:hAnsi="Tahoma" w:cs="Tahoma"/>
                <w:sz w:val="23"/>
                <w:szCs w:val="23"/>
              </w:rPr>
              <w:br/>
              <w:t>All rays/shelves of the placard shall be made of marine board, properly supported and securely fixed.</w:t>
            </w:r>
            <w:r>
              <w:rPr>
                <w:rFonts w:ascii="Tahoma" w:hAnsi="Tahoma" w:cs="Tahoma"/>
                <w:sz w:val="23"/>
                <w:szCs w:val="23"/>
              </w:rPr>
              <w:br/>
              <w:t>The rate shall include all materials, fittings, hinges, locks, screws, edge lipping, surface preparation, and finishing with approved paint or varnish, complete in accordance with drawings and the Engineer’s instructions.</w:t>
            </w:r>
          </w:p>
          <w:p w14:paraId="00A652C9" w14:textId="77777777" w:rsidR="001D5541" w:rsidRDefault="001D5541" w:rsidP="00D774BF">
            <w:pPr>
              <w:jc w:val="both"/>
              <w:rPr>
                <w:color w:val="000000"/>
                <w:szCs w:val="24"/>
                <w:lang w:val="en-US"/>
              </w:rPr>
            </w:pPr>
          </w:p>
        </w:tc>
        <w:tc>
          <w:tcPr>
            <w:tcW w:w="4746" w:type="dxa"/>
            <w:tcBorders>
              <w:top w:val="nil"/>
              <w:left w:val="single" w:sz="4" w:space="0" w:color="auto"/>
              <w:bottom w:val="single" w:sz="4" w:space="0" w:color="auto"/>
              <w:right w:val="single" w:sz="4" w:space="0" w:color="auto"/>
            </w:tcBorders>
            <w:noWrap/>
            <w:vAlign w:val="center"/>
          </w:tcPr>
          <w:p w14:paraId="52648A01" w14:textId="5E799A9F" w:rsidR="001D5541" w:rsidRDefault="009F6D37" w:rsidP="00D774BF">
            <w:pPr>
              <w:jc w:val="center"/>
              <w:rPr>
                <w:color w:val="000000"/>
                <w:szCs w:val="24"/>
                <w:lang w:val="en-US"/>
              </w:rPr>
            </w:pPr>
            <w:r>
              <w:rPr>
                <w:color w:val="000000"/>
                <w:szCs w:val="24"/>
                <w:lang w:val="en-US"/>
              </w:rPr>
              <w:t>Refer to drawings as attached in E-Procurement System</w:t>
            </w:r>
          </w:p>
        </w:tc>
      </w:tr>
      <w:tr w:rsidR="001D5541" w14:paraId="5783D825" w14:textId="77777777" w:rsidTr="001D5541">
        <w:trPr>
          <w:trHeight w:val="3238"/>
        </w:trPr>
        <w:tc>
          <w:tcPr>
            <w:tcW w:w="4878" w:type="dxa"/>
            <w:tcBorders>
              <w:top w:val="nil"/>
              <w:left w:val="single" w:sz="4" w:space="0" w:color="auto"/>
              <w:bottom w:val="single" w:sz="4" w:space="0" w:color="auto"/>
              <w:right w:val="single" w:sz="4" w:space="0" w:color="auto"/>
            </w:tcBorders>
            <w:vAlign w:val="center"/>
          </w:tcPr>
          <w:p w14:paraId="3EBB19C9" w14:textId="77777777" w:rsidR="001D5541" w:rsidRDefault="001D5541" w:rsidP="00D774BF">
            <w:pPr>
              <w:jc w:val="both"/>
              <w:rPr>
                <w:color w:val="000000"/>
                <w:szCs w:val="24"/>
                <w:lang w:val="en-US"/>
              </w:rPr>
            </w:pPr>
            <w:r>
              <w:rPr>
                <w:b/>
                <w:bCs/>
                <w:color w:val="000000"/>
                <w:szCs w:val="24"/>
                <w:lang w:val="en-US"/>
              </w:rPr>
              <w:t>Teacher Tables</w:t>
            </w:r>
            <w:r>
              <w:rPr>
                <w:color w:val="000000"/>
                <w:szCs w:val="24"/>
                <w:lang w:val="en-US"/>
              </w:rPr>
              <w:t>: Metal structured table with book holder, 1200x600x750mm, made of 32mm diameter tubes, 1.5mm sheet, and 30mm thick umusave,with fast dry painting and gloss varnish</w:t>
            </w:r>
          </w:p>
          <w:p w14:paraId="2AD91A26" w14:textId="77777777" w:rsidR="001D5541" w:rsidRDefault="001D5541" w:rsidP="00D774BF">
            <w:pPr>
              <w:jc w:val="both"/>
              <w:rPr>
                <w:color w:val="000000"/>
                <w:szCs w:val="24"/>
                <w:lang w:val="en-US"/>
              </w:rPr>
            </w:pPr>
          </w:p>
          <w:p w14:paraId="65CCED62" w14:textId="77777777" w:rsidR="001D5541" w:rsidRDefault="001D5541" w:rsidP="00D774BF">
            <w:pPr>
              <w:jc w:val="both"/>
              <w:rPr>
                <w:color w:val="000000"/>
                <w:szCs w:val="24"/>
                <w:lang w:val="en-US"/>
              </w:rPr>
            </w:pPr>
          </w:p>
          <w:p w14:paraId="01BBB0AE" w14:textId="77777777" w:rsidR="001D5541" w:rsidRDefault="001D5541" w:rsidP="00D774BF">
            <w:pPr>
              <w:jc w:val="both"/>
              <w:rPr>
                <w:color w:val="000000"/>
                <w:szCs w:val="24"/>
                <w:lang w:val="en-US"/>
              </w:rPr>
            </w:pPr>
          </w:p>
          <w:p w14:paraId="1875C227" w14:textId="77777777" w:rsidR="001D5541" w:rsidRDefault="001D5541" w:rsidP="00D774BF">
            <w:pPr>
              <w:jc w:val="both"/>
              <w:rPr>
                <w:color w:val="000000"/>
                <w:szCs w:val="24"/>
                <w:lang w:val="en-US"/>
              </w:rPr>
            </w:pPr>
          </w:p>
          <w:p w14:paraId="78A61BD2" w14:textId="77777777" w:rsidR="001D5541" w:rsidRDefault="001D5541" w:rsidP="00D774BF">
            <w:pPr>
              <w:jc w:val="both"/>
              <w:rPr>
                <w:color w:val="000000"/>
                <w:szCs w:val="24"/>
                <w:lang w:val="en-US"/>
              </w:rPr>
            </w:pPr>
          </w:p>
        </w:tc>
        <w:tc>
          <w:tcPr>
            <w:tcW w:w="4746" w:type="dxa"/>
            <w:tcBorders>
              <w:top w:val="nil"/>
              <w:left w:val="single" w:sz="4" w:space="0" w:color="auto"/>
              <w:bottom w:val="single" w:sz="4" w:space="0" w:color="auto"/>
              <w:right w:val="single" w:sz="4" w:space="0" w:color="auto"/>
            </w:tcBorders>
            <w:noWrap/>
            <w:vAlign w:val="center"/>
          </w:tcPr>
          <w:p w14:paraId="1651B470" w14:textId="0C264D64" w:rsidR="001D5541" w:rsidRDefault="001D5541" w:rsidP="00D774BF">
            <w:pPr>
              <w:jc w:val="center"/>
              <w:rPr>
                <w:color w:val="000000"/>
                <w:szCs w:val="24"/>
                <w:lang w:val="en-US"/>
              </w:rPr>
            </w:pPr>
            <w:r>
              <w:rPr>
                <w:noProof/>
                <w:color w:val="000000"/>
                <w:szCs w:val="24"/>
                <w:lang w:val="en-US"/>
              </w:rPr>
              <w:drawing>
                <wp:inline distT="0" distB="0" distL="0" distR="0" wp14:anchorId="5876715C" wp14:editId="52E7C610">
                  <wp:extent cx="2872740" cy="1978025"/>
                  <wp:effectExtent l="0" t="0" r="3810" b="3175"/>
                  <wp:docPr id="1716084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84582"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2874620" cy="1979319"/>
                          </a:xfrm>
                          <a:prstGeom prst="rect">
                            <a:avLst/>
                          </a:prstGeom>
                          <a:noFill/>
                        </pic:spPr>
                      </pic:pic>
                    </a:graphicData>
                  </a:graphic>
                </wp:inline>
              </w:drawing>
            </w:r>
          </w:p>
        </w:tc>
      </w:tr>
      <w:tr w:rsidR="001D5541" w14:paraId="673AF23E" w14:textId="77777777" w:rsidTr="001D5541">
        <w:trPr>
          <w:trHeight w:val="2776"/>
        </w:trPr>
        <w:tc>
          <w:tcPr>
            <w:tcW w:w="4878" w:type="dxa"/>
            <w:tcBorders>
              <w:top w:val="nil"/>
              <w:left w:val="single" w:sz="4" w:space="0" w:color="auto"/>
              <w:bottom w:val="single" w:sz="4" w:space="0" w:color="auto"/>
              <w:right w:val="single" w:sz="4" w:space="0" w:color="auto"/>
            </w:tcBorders>
            <w:vAlign w:val="center"/>
          </w:tcPr>
          <w:p w14:paraId="7807EAC4" w14:textId="77777777" w:rsidR="001D5541" w:rsidRDefault="001D5541" w:rsidP="00D774BF">
            <w:pPr>
              <w:jc w:val="both"/>
              <w:rPr>
                <w:color w:val="000000"/>
                <w:szCs w:val="24"/>
                <w:lang w:val="en-US"/>
              </w:rPr>
            </w:pPr>
            <w:r>
              <w:rPr>
                <w:b/>
                <w:bCs/>
                <w:color w:val="000000"/>
                <w:szCs w:val="24"/>
                <w:lang w:val="en-US"/>
              </w:rPr>
              <w:t>WOODEN STRUCTURED CHAIRS FOR TEACHERS</w:t>
            </w:r>
            <w:r>
              <w:rPr>
                <w:color w:val="000000"/>
                <w:szCs w:val="24"/>
                <w:lang w:val="en-US"/>
              </w:rPr>
              <w:t xml:space="preserve"> made in well seasonned </w:t>
            </w:r>
            <w:r w:rsidRPr="00870B6A">
              <w:rPr>
                <w:color w:val="000000"/>
                <w:szCs w:val="24"/>
                <w:lang w:val="en-US"/>
              </w:rPr>
              <w:t>Nile Tulip (Umusave)</w:t>
            </w:r>
            <w:r>
              <w:rPr>
                <w:color w:val="000000"/>
                <w:szCs w:val="24"/>
                <w:lang w:val="en-US"/>
              </w:rPr>
              <w:t xml:space="preserve"> or Cypress and well dried. Total height: 94 cm Seat height 45 cm Seat length: 48 cm Seat width: 44 cm. Sample to be approved by Client. All chair should be stable ,well assembled, well finished and  well vernished at least 3 coats . More details are found on drawings. The sample to be approved by the client.</w:t>
            </w:r>
          </w:p>
        </w:tc>
        <w:tc>
          <w:tcPr>
            <w:tcW w:w="4746" w:type="dxa"/>
            <w:tcBorders>
              <w:top w:val="nil"/>
              <w:left w:val="single" w:sz="4" w:space="0" w:color="auto"/>
              <w:bottom w:val="single" w:sz="4" w:space="0" w:color="auto"/>
              <w:right w:val="single" w:sz="4" w:space="0" w:color="auto"/>
            </w:tcBorders>
            <w:noWrap/>
            <w:vAlign w:val="center"/>
          </w:tcPr>
          <w:p w14:paraId="6C99E6DF" w14:textId="77777777" w:rsidR="001D5541" w:rsidRDefault="001D5541" w:rsidP="00D774BF">
            <w:pPr>
              <w:jc w:val="center"/>
              <w:rPr>
                <w:color w:val="000000"/>
                <w:szCs w:val="24"/>
                <w:lang w:val="en-US"/>
              </w:rPr>
            </w:pPr>
            <w:r>
              <w:rPr>
                <w:noProof/>
                <w:szCs w:val="24"/>
                <w:lang w:val="en-US"/>
              </w:rPr>
              <w:drawing>
                <wp:inline distT="0" distB="0" distL="0" distR="0" wp14:anchorId="20A64661" wp14:editId="25E6C6AA">
                  <wp:extent cx="2392680" cy="20878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2680" cy="2087880"/>
                          </a:xfrm>
                          <a:prstGeom prst="rect">
                            <a:avLst/>
                          </a:prstGeom>
                          <a:noFill/>
                          <a:ln>
                            <a:noFill/>
                          </a:ln>
                        </pic:spPr>
                      </pic:pic>
                    </a:graphicData>
                  </a:graphic>
                </wp:inline>
              </w:drawing>
            </w:r>
          </w:p>
        </w:tc>
      </w:tr>
      <w:tr w:rsidR="001D5541" w14:paraId="2A4948B1" w14:textId="77777777" w:rsidTr="001D5541">
        <w:trPr>
          <w:trHeight w:val="462"/>
        </w:trPr>
        <w:tc>
          <w:tcPr>
            <w:tcW w:w="4878" w:type="dxa"/>
            <w:tcBorders>
              <w:top w:val="nil"/>
              <w:left w:val="single" w:sz="4" w:space="0" w:color="auto"/>
              <w:bottom w:val="single" w:sz="4" w:space="0" w:color="auto"/>
              <w:right w:val="single" w:sz="4" w:space="0" w:color="auto"/>
            </w:tcBorders>
            <w:shd w:val="clear" w:color="000000" w:fill="BFBFBF"/>
            <w:noWrap/>
            <w:vAlign w:val="center"/>
          </w:tcPr>
          <w:p w14:paraId="5B6C30D4" w14:textId="77777777" w:rsidR="001D5541" w:rsidRDefault="001D5541" w:rsidP="00D774BF">
            <w:pPr>
              <w:jc w:val="center"/>
              <w:rPr>
                <w:b/>
                <w:bCs/>
                <w:color w:val="000000"/>
                <w:szCs w:val="24"/>
                <w:lang w:val="en-US"/>
              </w:rPr>
            </w:pPr>
            <w:r>
              <w:rPr>
                <w:b/>
                <w:bCs/>
                <w:color w:val="000000"/>
                <w:szCs w:val="24"/>
                <w:lang w:val="en-US"/>
              </w:rPr>
              <w:t>TOTAL</w:t>
            </w:r>
          </w:p>
        </w:tc>
        <w:tc>
          <w:tcPr>
            <w:tcW w:w="4746" w:type="dxa"/>
            <w:tcBorders>
              <w:top w:val="nil"/>
              <w:left w:val="single" w:sz="4" w:space="0" w:color="auto"/>
              <w:bottom w:val="single" w:sz="4" w:space="0" w:color="auto"/>
              <w:right w:val="single" w:sz="4" w:space="0" w:color="auto"/>
            </w:tcBorders>
            <w:shd w:val="clear" w:color="000000" w:fill="BFBFBF"/>
            <w:noWrap/>
            <w:vAlign w:val="center"/>
          </w:tcPr>
          <w:p w14:paraId="132FC29A" w14:textId="77777777" w:rsidR="001D5541" w:rsidRDefault="001D5541" w:rsidP="00D774BF">
            <w:pPr>
              <w:jc w:val="center"/>
              <w:rPr>
                <w:b/>
                <w:bCs/>
                <w:color w:val="000000"/>
                <w:szCs w:val="24"/>
                <w:lang w:val="en-US"/>
              </w:rPr>
            </w:pPr>
          </w:p>
        </w:tc>
      </w:tr>
    </w:tbl>
    <w:p w14:paraId="3C2F326E" w14:textId="78614FD1" w:rsidR="00022A6B" w:rsidRDefault="00022A6B" w:rsidP="00022A6B">
      <w:pPr>
        <w:rPr>
          <w:rFonts w:ascii="Arial" w:hAnsi="Arial" w:cs="Arial"/>
          <w:color w:val="000000" w:themeColor="text1"/>
          <w:sz w:val="22"/>
          <w:szCs w:val="22"/>
        </w:rPr>
      </w:pPr>
    </w:p>
    <w:p w14:paraId="6394816C" w14:textId="77777777" w:rsidR="00D774BF" w:rsidRPr="007C380C" w:rsidRDefault="00D774BF" w:rsidP="00D774BF">
      <w:pPr>
        <w:rPr>
          <w:rFonts w:ascii="Arial" w:hAnsi="Arial" w:cs="Arial"/>
          <w:b/>
          <w:iCs/>
          <w:color w:val="000000" w:themeColor="text1"/>
          <w:sz w:val="22"/>
          <w:szCs w:val="22"/>
        </w:rPr>
      </w:pPr>
    </w:p>
    <w:p w14:paraId="5335E639" w14:textId="77777777" w:rsidR="00D774BF" w:rsidRPr="00101C21" w:rsidRDefault="00D774BF" w:rsidP="00D774BF">
      <w:pPr>
        <w:jc w:val="center"/>
        <w:rPr>
          <w:rFonts w:ascii="Arial" w:hAnsi="Arial" w:cs="Arial"/>
          <w:b/>
          <w:color w:val="000000" w:themeColor="text1"/>
          <w:sz w:val="20"/>
          <w:u w:val="single"/>
        </w:rPr>
      </w:pPr>
      <w:r w:rsidRPr="00E05E30">
        <w:rPr>
          <w:rFonts w:ascii="Arial" w:hAnsi="Arial" w:cs="Arial"/>
          <w:b/>
          <w:color w:val="000000" w:themeColor="text1"/>
          <w:sz w:val="20"/>
          <w:u w:val="single"/>
        </w:rPr>
        <w:t xml:space="preserve">LIST OF </w:t>
      </w:r>
      <w:r>
        <w:rPr>
          <w:rFonts w:ascii="Arial" w:hAnsi="Arial" w:cs="Arial"/>
          <w:b/>
          <w:color w:val="000000" w:themeColor="text1"/>
          <w:sz w:val="20"/>
          <w:u w:val="single"/>
        </w:rPr>
        <w:t>ITEMS AND</w:t>
      </w:r>
      <w:r w:rsidRPr="00E05E30">
        <w:rPr>
          <w:rFonts w:ascii="Arial" w:hAnsi="Arial" w:cs="Arial"/>
          <w:b/>
          <w:color w:val="000000" w:themeColor="text1"/>
          <w:sz w:val="20"/>
          <w:u w:val="single"/>
        </w:rPr>
        <w:t xml:space="preserve"> QUANTITIES TO BE SUPPLIED </w:t>
      </w:r>
    </w:p>
    <w:tbl>
      <w:tblPr>
        <w:tblW w:w="10264" w:type="dxa"/>
        <w:tblInd w:w="-1380" w:type="dxa"/>
        <w:tblLook w:val="04A0" w:firstRow="1" w:lastRow="0" w:firstColumn="1" w:lastColumn="0" w:noHBand="0" w:noVBand="1"/>
      </w:tblPr>
      <w:tblGrid>
        <w:gridCol w:w="849"/>
        <w:gridCol w:w="4937"/>
        <w:gridCol w:w="1510"/>
        <w:gridCol w:w="1484"/>
        <w:gridCol w:w="1484"/>
      </w:tblGrid>
      <w:tr w:rsidR="000C1319" w:rsidRPr="00B9468B" w14:paraId="3FEE6E68" w14:textId="4B7E475E" w:rsidTr="000C1319">
        <w:trPr>
          <w:trHeight w:val="422"/>
        </w:trPr>
        <w:tc>
          <w:tcPr>
            <w:tcW w:w="854" w:type="dxa"/>
            <w:tcBorders>
              <w:top w:val="single" w:sz="4" w:space="0" w:color="auto"/>
              <w:left w:val="single" w:sz="4" w:space="0" w:color="auto"/>
              <w:bottom w:val="single" w:sz="4" w:space="0" w:color="auto"/>
              <w:right w:val="single" w:sz="4" w:space="0" w:color="auto"/>
            </w:tcBorders>
          </w:tcPr>
          <w:p w14:paraId="55CDF851" w14:textId="77777777" w:rsidR="000C1319" w:rsidRPr="001A31E7" w:rsidRDefault="000C1319" w:rsidP="000C1319">
            <w:pPr>
              <w:jc w:val="center"/>
              <w:rPr>
                <w:rFonts w:ascii="Arial" w:hAnsi="Arial" w:cs="Arial"/>
                <w:b/>
                <w:bCs/>
                <w:sz w:val="20"/>
              </w:rPr>
            </w:pPr>
            <w:r w:rsidRPr="001A31E7">
              <w:rPr>
                <w:rFonts w:ascii="Arial" w:hAnsi="Arial" w:cs="Arial"/>
                <w:b/>
                <w:bCs/>
                <w:sz w:val="20"/>
              </w:rPr>
              <w:t>No</w:t>
            </w:r>
          </w:p>
        </w:tc>
        <w:tc>
          <w:tcPr>
            <w:tcW w:w="4970" w:type="dxa"/>
            <w:tcBorders>
              <w:top w:val="single" w:sz="4" w:space="0" w:color="auto"/>
              <w:left w:val="nil"/>
              <w:bottom w:val="single" w:sz="4" w:space="0" w:color="auto"/>
              <w:right w:val="single" w:sz="4" w:space="0" w:color="auto"/>
            </w:tcBorders>
          </w:tcPr>
          <w:p w14:paraId="59BC0C92" w14:textId="77777777" w:rsidR="000C1319" w:rsidRPr="001A31E7" w:rsidRDefault="000C1319" w:rsidP="000C1319">
            <w:pPr>
              <w:jc w:val="center"/>
              <w:rPr>
                <w:rFonts w:ascii="Arial" w:hAnsi="Arial" w:cs="Arial"/>
                <w:b/>
                <w:bCs/>
                <w:sz w:val="20"/>
              </w:rPr>
            </w:pPr>
            <w:r w:rsidRPr="001A31E7">
              <w:rPr>
                <w:rFonts w:ascii="Arial" w:hAnsi="Arial" w:cs="Arial"/>
                <w:b/>
                <w:bCs/>
                <w:sz w:val="20"/>
              </w:rPr>
              <w:t>MATERIALS</w:t>
            </w:r>
          </w:p>
        </w:tc>
        <w:tc>
          <w:tcPr>
            <w:tcW w:w="1456" w:type="dxa"/>
            <w:tcBorders>
              <w:top w:val="single" w:sz="4" w:space="0" w:color="auto"/>
              <w:left w:val="nil"/>
              <w:bottom w:val="single" w:sz="4" w:space="0" w:color="auto"/>
              <w:right w:val="single" w:sz="4" w:space="0" w:color="auto"/>
            </w:tcBorders>
          </w:tcPr>
          <w:p w14:paraId="1E3B3261" w14:textId="4835B03F" w:rsidR="000C1319" w:rsidRPr="00614EF0" w:rsidRDefault="000C1319" w:rsidP="000C1319">
            <w:pPr>
              <w:jc w:val="center"/>
              <w:rPr>
                <w:rFonts w:ascii="Arial" w:hAnsi="Arial" w:cs="Arial"/>
                <w:b/>
                <w:bCs/>
                <w:sz w:val="20"/>
              </w:rPr>
            </w:pPr>
            <w:r w:rsidRPr="00614EF0">
              <w:rPr>
                <w:b/>
              </w:rPr>
              <w:t>QUANTITY</w:t>
            </w:r>
          </w:p>
        </w:tc>
        <w:tc>
          <w:tcPr>
            <w:tcW w:w="1492" w:type="dxa"/>
            <w:tcBorders>
              <w:top w:val="single" w:sz="4" w:space="0" w:color="auto"/>
              <w:left w:val="nil"/>
              <w:bottom w:val="single" w:sz="4" w:space="0" w:color="auto"/>
              <w:right w:val="single" w:sz="4" w:space="0" w:color="auto"/>
            </w:tcBorders>
          </w:tcPr>
          <w:p w14:paraId="6B899237" w14:textId="534AD909" w:rsidR="000C1319" w:rsidRPr="000C1319" w:rsidRDefault="000C1319" w:rsidP="000C1319">
            <w:pPr>
              <w:jc w:val="center"/>
              <w:rPr>
                <w:rFonts w:ascii="Arial" w:hAnsi="Arial" w:cs="Arial"/>
                <w:b/>
                <w:bCs/>
                <w:sz w:val="20"/>
              </w:rPr>
            </w:pPr>
            <w:r w:rsidRPr="000C1319">
              <w:rPr>
                <w:rFonts w:ascii="Arial" w:hAnsi="Arial" w:cs="Arial"/>
                <w:b/>
                <w:bCs/>
                <w:sz w:val="20"/>
              </w:rPr>
              <w:t>Unity price</w:t>
            </w:r>
          </w:p>
        </w:tc>
        <w:tc>
          <w:tcPr>
            <w:tcW w:w="1492" w:type="dxa"/>
            <w:tcBorders>
              <w:top w:val="single" w:sz="4" w:space="0" w:color="auto"/>
              <w:left w:val="nil"/>
              <w:bottom w:val="single" w:sz="4" w:space="0" w:color="auto"/>
              <w:right w:val="single" w:sz="4" w:space="0" w:color="auto"/>
            </w:tcBorders>
          </w:tcPr>
          <w:p w14:paraId="4684C4CE" w14:textId="79FB711B" w:rsidR="000C1319" w:rsidRDefault="000C1319" w:rsidP="000C1319">
            <w:pPr>
              <w:jc w:val="center"/>
              <w:rPr>
                <w:rFonts w:ascii="Arial" w:hAnsi="Arial" w:cs="Arial"/>
                <w:b/>
                <w:bCs/>
                <w:sz w:val="20"/>
              </w:rPr>
            </w:pPr>
            <w:r>
              <w:rPr>
                <w:rFonts w:ascii="Arial" w:hAnsi="Arial" w:cs="Arial"/>
                <w:b/>
                <w:bCs/>
                <w:sz w:val="20"/>
              </w:rPr>
              <w:t>Total price</w:t>
            </w:r>
          </w:p>
        </w:tc>
      </w:tr>
      <w:tr w:rsidR="000C1319" w:rsidRPr="00B9468B" w14:paraId="25D44384" w14:textId="6E7EDCA3" w:rsidTr="000C1319">
        <w:trPr>
          <w:trHeight w:val="227"/>
        </w:trPr>
        <w:tc>
          <w:tcPr>
            <w:tcW w:w="854" w:type="dxa"/>
            <w:tcBorders>
              <w:top w:val="single" w:sz="4" w:space="0" w:color="auto"/>
              <w:left w:val="single" w:sz="4" w:space="0" w:color="auto"/>
              <w:bottom w:val="single" w:sz="4" w:space="0" w:color="auto"/>
              <w:right w:val="single" w:sz="4" w:space="0" w:color="auto"/>
            </w:tcBorders>
            <w:vAlign w:val="center"/>
          </w:tcPr>
          <w:p w14:paraId="390E7069" w14:textId="77777777" w:rsidR="000C1319" w:rsidRPr="00B9468B" w:rsidRDefault="000C1319" w:rsidP="000C1319">
            <w:pPr>
              <w:jc w:val="center"/>
              <w:rPr>
                <w:rFonts w:ascii="Arial" w:hAnsi="Arial" w:cs="Arial"/>
                <w:sz w:val="20"/>
              </w:rPr>
            </w:pPr>
            <w:r w:rsidRPr="00B9468B">
              <w:rPr>
                <w:rFonts w:ascii="Arial" w:hAnsi="Arial" w:cs="Arial"/>
                <w:sz w:val="20"/>
              </w:rPr>
              <w:t>1</w:t>
            </w:r>
          </w:p>
        </w:tc>
        <w:tc>
          <w:tcPr>
            <w:tcW w:w="4970" w:type="dxa"/>
            <w:tcBorders>
              <w:top w:val="single" w:sz="4" w:space="0" w:color="auto"/>
              <w:left w:val="nil"/>
              <w:bottom w:val="single" w:sz="4" w:space="0" w:color="auto"/>
              <w:right w:val="single" w:sz="4" w:space="0" w:color="auto"/>
            </w:tcBorders>
            <w:vAlign w:val="center"/>
          </w:tcPr>
          <w:p w14:paraId="79FB43CF" w14:textId="77777777" w:rsidR="000C1319" w:rsidRPr="00B9468B" w:rsidRDefault="000C1319" w:rsidP="000C1319">
            <w:pPr>
              <w:rPr>
                <w:rFonts w:ascii="Arial" w:hAnsi="Arial" w:cs="Arial"/>
                <w:sz w:val="20"/>
              </w:rPr>
            </w:pPr>
            <w:r>
              <w:rPr>
                <w:rFonts w:ascii="Arial" w:hAnsi="Arial" w:cs="Arial"/>
                <w:sz w:val="20"/>
              </w:rPr>
              <w:t xml:space="preserve">Pupitres </w:t>
            </w:r>
            <w:r w:rsidRPr="004449D0">
              <w:rPr>
                <w:rFonts w:ascii="Arial" w:hAnsi="Arial" w:cs="Arial"/>
                <w:b/>
                <w:sz w:val="20"/>
              </w:rPr>
              <w:t>(as per  provided drawings)</w:t>
            </w:r>
            <w:r>
              <w:rPr>
                <w:rFonts w:ascii="Arial" w:hAnsi="Arial" w:cs="Arial"/>
                <w:sz w:val="20"/>
              </w:rPr>
              <w:t xml:space="preserve"> </w:t>
            </w:r>
          </w:p>
        </w:tc>
        <w:tc>
          <w:tcPr>
            <w:tcW w:w="1456" w:type="dxa"/>
            <w:tcBorders>
              <w:top w:val="single" w:sz="4" w:space="0" w:color="auto"/>
              <w:left w:val="nil"/>
              <w:bottom w:val="single" w:sz="4" w:space="0" w:color="auto"/>
              <w:right w:val="single" w:sz="4" w:space="0" w:color="auto"/>
            </w:tcBorders>
          </w:tcPr>
          <w:p w14:paraId="376549F8" w14:textId="147B4290" w:rsidR="000C1319" w:rsidRPr="00B9468B" w:rsidRDefault="000C1319" w:rsidP="000C1319">
            <w:pPr>
              <w:jc w:val="center"/>
              <w:rPr>
                <w:rFonts w:ascii="Arial" w:hAnsi="Arial" w:cs="Arial"/>
                <w:sz w:val="20"/>
              </w:rPr>
            </w:pPr>
            <w:r w:rsidRPr="00784981">
              <w:t>552</w:t>
            </w:r>
          </w:p>
        </w:tc>
        <w:tc>
          <w:tcPr>
            <w:tcW w:w="1492" w:type="dxa"/>
            <w:tcBorders>
              <w:top w:val="single" w:sz="4" w:space="0" w:color="auto"/>
              <w:left w:val="nil"/>
              <w:bottom w:val="single" w:sz="4" w:space="0" w:color="auto"/>
              <w:right w:val="single" w:sz="4" w:space="0" w:color="auto"/>
            </w:tcBorders>
          </w:tcPr>
          <w:p w14:paraId="03A5493E" w14:textId="77777777" w:rsidR="000C1319" w:rsidRDefault="000C1319" w:rsidP="000C1319">
            <w:pPr>
              <w:jc w:val="right"/>
              <w:rPr>
                <w:rFonts w:ascii="Arial" w:hAnsi="Arial" w:cs="Arial"/>
                <w:sz w:val="20"/>
              </w:rPr>
            </w:pPr>
          </w:p>
        </w:tc>
        <w:tc>
          <w:tcPr>
            <w:tcW w:w="1492" w:type="dxa"/>
            <w:tcBorders>
              <w:top w:val="single" w:sz="4" w:space="0" w:color="auto"/>
              <w:left w:val="nil"/>
              <w:bottom w:val="single" w:sz="4" w:space="0" w:color="auto"/>
              <w:right w:val="single" w:sz="4" w:space="0" w:color="auto"/>
            </w:tcBorders>
          </w:tcPr>
          <w:p w14:paraId="13E35633" w14:textId="77777777" w:rsidR="000C1319" w:rsidRDefault="000C1319" w:rsidP="000C1319">
            <w:pPr>
              <w:jc w:val="right"/>
              <w:rPr>
                <w:rFonts w:ascii="Arial" w:hAnsi="Arial" w:cs="Arial"/>
                <w:sz w:val="20"/>
              </w:rPr>
            </w:pPr>
          </w:p>
        </w:tc>
      </w:tr>
      <w:tr w:rsidR="000C1319" w:rsidRPr="00B9468B" w14:paraId="39491FED" w14:textId="136E951B" w:rsidTr="000C1319">
        <w:trPr>
          <w:trHeight w:val="267"/>
        </w:trPr>
        <w:tc>
          <w:tcPr>
            <w:tcW w:w="854" w:type="dxa"/>
            <w:tcBorders>
              <w:top w:val="nil"/>
              <w:left w:val="single" w:sz="4" w:space="0" w:color="auto"/>
              <w:bottom w:val="single" w:sz="4" w:space="0" w:color="auto"/>
              <w:right w:val="single" w:sz="4" w:space="0" w:color="auto"/>
            </w:tcBorders>
            <w:vAlign w:val="center"/>
            <w:hideMark/>
          </w:tcPr>
          <w:p w14:paraId="5B2ED99F" w14:textId="77777777" w:rsidR="000C1319" w:rsidRPr="00B9468B" w:rsidRDefault="000C1319" w:rsidP="000C1319">
            <w:pPr>
              <w:jc w:val="center"/>
              <w:rPr>
                <w:rFonts w:ascii="Arial" w:hAnsi="Arial" w:cs="Arial"/>
                <w:sz w:val="20"/>
              </w:rPr>
            </w:pPr>
            <w:r w:rsidRPr="00B9468B">
              <w:rPr>
                <w:rFonts w:ascii="Arial" w:hAnsi="Arial" w:cs="Arial"/>
                <w:sz w:val="20"/>
              </w:rPr>
              <w:t>2</w:t>
            </w:r>
          </w:p>
        </w:tc>
        <w:tc>
          <w:tcPr>
            <w:tcW w:w="4970" w:type="dxa"/>
            <w:tcBorders>
              <w:top w:val="nil"/>
              <w:left w:val="nil"/>
              <w:bottom w:val="single" w:sz="4" w:space="0" w:color="auto"/>
              <w:right w:val="single" w:sz="4" w:space="0" w:color="auto"/>
            </w:tcBorders>
            <w:vAlign w:val="center"/>
          </w:tcPr>
          <w:p w14:paraId="2F5F8B38" w14:textId="77777777" w:rsidR="000C1319" w:rsidRPr="00B9468B" w:rsidRDefault="000C1319" w:rsidP="000C1319">
            <w:pPr>
              <w:rPr>
                <w:rFonts w:ascii="Arial" w:hAnsi="Arial" w:cs="Arial"/>
                <w:sz w:val="20"/>
              </w:rPr>
            </w:pPr>
            <w:r>
              <w:rPr>
                <w:rFonts w:ascii="Arial" w:hAnsi="Arial" w:cs="Arial"/>
                <w:sz w:val="20"/>
              </w:rPr>
              <w:t xml:space="preserve">Doors </w:t>
            </w:r>
            <w:r w:rsidRPr="004449D0">
              <w:rPr>
                <w:rFonts w:ascii="Arial" w:hAnsi="Arial" w:cs="Arial"/>
                <w:b/>
                <w:sz w:val="20"/>
              </w:rPr>
              <w:t>(as per  provided drawings)</w:t>
            </w:r>
          </w:p>
        </w:tc>
        <w:tc>
          <w:tcPr>
            <w:tcW w:w="1456" w:type="dxa"/>
            <w:tcBorders>
              <w:top w:val="nil"/>
              <w:left w:val="nil"/>
              <w:bottom w:val="single" w:sz="4" w:space="0" w:color="auto"/>
              <w:right w:val="single" w:sz="4" w:space="0" w:color="auto"/>
            </w:tcBorders>
            <w:noWrap/>
          </w:tcPr>
          <w:p w14:paraId="7F6CB0BE" w14:textId="5F7BB61F" w:rsidR="000C1319" w:rsidRPr="00B9468B" w:rsidRDefault="000C1319" w:rsidP="000C1319">
            <w:pPr>
              <w:jc w:val="center"/>
              <w:rPr>
                <w:rFonts w:ascii="Arial" w:hAnsi="Arial" w:cs="Arial"/>
                <w:sz w:val="20"/>
              </w:rPr>
            </w:pPr>
            <w:r w:rsidRPr="00784981">
              <w:t>48</w:t>
            </w:r>
          </w:p>
        </w:tc>
        <w:tc>
          <w:tcPr>
            <w:tcW w:w="1492" w:type="dxa"/>
            <w:tcBorders>
              <w:top w:val="nil"/>
              <w:left w:val="nil"/>
              <w:bottom w:val="single" w:sz="4" w:space="0" w:color="auto"/>
              <w:right w:val="single" w:sz="4" w:space="0" w:color="auto"/>
            </w:tcBorders>
          </w:tcPr>
          <w:p w14:paraId="0DC02753" w14:textId="77777777" w:rsidR="000C1319" w:rsidRDefault="000C1319" w:rsidP="000C1319">
            <w:pPr>
              <w:jc w:val="right"/>
              <w:rPr>
                <w:rFonts w:ascii="Arial" w:hAnsi="Arial" w:cs="Arial"/>
                <w:sz w:val="20"/>
              </w:rPr>
            </w:pPr>
          </w:p>
        </w:tc>
        <w:tc>
          <w:tcPr>
            <w:tcW w:w="1492" w:type="dxa"/>
            <w:tcBorders>
              <w:top w:val="nil"/>
              <w:left w:val="nil"/>
              <w:bottom w:val="single" w:sz="4" w:space="0" w:color="auto"/>
              <w:right w:val="single" w:sz="4" w:space="0" w:color="auto"/>
            </w:tcBorders>
          </w:tcPr>
          <w:p w14:paraId="145AF797" w14:textId="77777777" w:rsidR="000C1319" w:rsidRDefault="000C1319" w:rsidP="000C1319">
            <w:pPr>
              <w:jc w:val="right"/>
              <w:rPr>
                <w:rFonts w:ascii="Arial" w:hAnsi="Arial" w:cs="Arial"/>
                <w:sz w:val="20"/>
              </w:rPr>
            </w:pPr>
          </w:p>
        </w:tc>
      </w:tr>
      <w:tr w:rsidR="000C1319" w:rsidRPr="00B9468B" w14:paraId="4E931207" w14:textId="00D919FA" w:rsidTr="000C1319">
        <w:trPr>
          <w:trHeight w:val="210"/>
        </w:trPr>
        <w:tc>
          <w:tcPr>
            <w:tcW w:w="854" w:type="dxa"/>
            <w:tcBorders>
              <w:top w:val="nil"/>
              <w:left w:val="single" w:sz="4" w:space="0" w:color="auto"/>
              <w:bottom w:val="single" w:sz="4" w:space="0" w:color="auto"/>
              <w:right w:val="single" w:sz="4" w:space="0" w:color="auto"/>
            </w:tcBorders>
            <w:vAlign w:val="center"/>
            <w:hideMark/>
          </w:tcPr>
          <w:p w14:paraId="455AA3DC" w14:textId="77777777" w:rsidR="000C1319" w:rsidRPr="00B9468B" w:rsidRDefault="000C1319" w:rsidP="000C1319">
            <w:pPr>
              <w:jc w:val="center"/>
              <w:rPr>
                <w:rFonts w:ascii="Arial" w:hAnsi="Arial" w:cs="Arial"/>
                <w:sz w:val="20"/>
              </w:rPr>
            </w:pPr>
            <w:r w:rsidRPr="00B9468B">
              <w:rPr>
                <w:rFonts w:ascii="Arial" w:hAnsi="Arial" w:cs="Arial"/>
                <w:sz w:val="20"/>
              </w:rPr>
              <w:t>3</w:t>
            </w:r>
          </w:p>
        </w:tc>
        <w:tc>
          <w:tcPr>
            <w:tcW w:w="4970" w:type="dxa"/>
            <w:tcBorders>
              <w:top w:val="nil"/>
              <w:left w:val="nil"/>
              <w:bottom w:val="single" w:sz="4" w:space="0" w:color="auto"/>
              <w:right w:val="single" w:sz="4" w:space="0" w:color="auto"/>
            </w:tcBorders>
            <w:vAlign w:val="center"/>
          </w:tcPr>
          <w:p w14:paraId="414D03D1" w14:textId="77777777" w:rsidR="000C1319" w:rsidRPr="00B9468B" w:rsidRDefault="000C1319" w:rsidP="000C1319">
            <w:pPr>
              <w:rPr>
                <w:rFonts w:ascii="Arial" w:hAnsi="Arial" w:cs="Arial"/>
                <w:sz w:val="20"/>
              </w:rPr>
            </w:pPr>
            <w:r>
              <w:rPr>
                <w:rFonts w:ascii="Arial" w:hAnsi="Arial" w:cs="Arial"/>
                <w:sz w:val="20"/>
              </w:rPr>
              <w:t xml:space="preserve">Windows </w:t>
            </w:r>
            <w:r w:rsidRPr="004449D0">
              <w:rPr>
                <w:rFonts w:ascii="Arial" w:hAnsi="Arial" w:cs="Arial"/>
                <w:b/>
                <w:sz w:val="20"/>
              </w:rPr>
              <w:t>(as per  provided drawings)</w:t>
            </w:r>
            <w:r>
              <w:rPr>
                <w:rFonts w:ascii="Arial" w:hAnsi="Arial" w:cs="Arial"/>
                <w:b/>
                <w:sz w:val="20"/>
              </w:rPr>
              <w:t xml:space="preserve"> </w:t>
            </w:r>
          </w:p>
        </w:tc>
        <w:tc>
          <w:tcPr>
            <w:tcW w:w="1456" w:type="dxa"/>
            <w:tcBorders>
              <w:top w:val="nil"/>
              <w:left w:val="nil"/>
              <w:bottom w:val="single" w:sz="4" w:space="0" w:color="auto"/>
              <w:right w:val="single" w:sz="4" w:space="0" w:color="auto"/>
            </w:tcBorders>
            <w:noWrap/>
          </w:tcPr>
          <w:p w14:paraId="42983B0C" w14:textId="24D6514E" w:rsidR="000C1319" w:rsidRPr="00B9468B" w:rsidRDefault="000C1319" w:rsidP="000C1319">
            <w:pPr>
              <w:jc w:val="center"/>
              <w:rPr>
                <w:rFonts w:ascii="Arial" w:hAnsi="Arial" w:cs="Arial"/>
                <w:sz w:val="20"/>
              </w:rPr>
            </w:pPr>
            <w:r w:rsidRPr="00784981">
              <w:t>96</w:t>
            </w:r>
          </w:p>
        </w:tc>
        <w:tc>
          <w:tcPr>
            <w:tcW w:w="1492" w:type="dxa"/>
            <w:tcBorders>
              <w:top w:val="nil"/>
              <w:left w:val="nil"/>
              <w:bottom w:val="single" w:sz="4" w:space="0" w:color="auto"/>
              <w:right w:val="single" w:sz="4" w:space="0" w:color="auto"/>
            </w:tcBorders>
          </w:tcPr>
          <w:p w14:paraId="72B76A6A" w14:textId="77777777" w:rsidR="000C1319" w:rsidRDefault="000C1319" w:rsidP="000C1319">
            <w:pPr>
              <w:jc w:val="right"/>
              <w:rPr>
                <w:rFonts w:ascii="Arial" w:hAnsi="Arial" w:cs="Arial"/>
                <w:sz w:val="20"/>
              </w:rPr>
            </w:pPr>
          </w:p>
        </w:tc>
        <w:tc>
          <w:tcPr>
            <w:tcW w:w="1492" w:type="dxa"/>
            <w:tcBorders>
              <w:top w:val="nil"/>
              <w:left w:val="nil"/>
              <w:bottom w:val="single" w:sz="4" w:space="0" w:color="auto"/>
              <w:right w:val="single" w:sz="4" w:space="0" w:color="auto"/>
            </w:tcBorders>
          </w:tcPr>
          <w:p w14:paraId="23C62F30" w14:textId="77777777" w:rsidR="000C1319" w:rsidRDefault="000C1319" w:rsidP="000C1319">
            <w:pPr>
              <w:jc w:val="right"/>
              <w:rPr>
                <w:rFonts w:ascii="Arial" w:hAnsi="Arial" w:cs="Arial"/>
                <w:sz w:val="20"/>
              </w:rPr>
            </w:pPr>
          </w:p>
        </w:tc>
      </w:tr>
      <w:tr w:rsidR="000C1319" w:rsidRPr="00B9468B" w14:paraId="6CE5AC83" w14:textId="050D1417" w:rsidTr="000C1319">
        <w:trPr>
          <w:trHeight w:val="210"/>
        </w:trPr>
        <w:tc>
          <w:tcPr>
            <w:tcW w:w="854" w:type="dxa"/>
            <w:tcBorders>
              <w:top w:val="nil"/>
              <w:left w:val="single" w:sz="4" w:space="0" w:color="auto"/>
              <w:bottom w:val="single" w:sz="4" w:space="0" w:color="auto"/>
              <w:right w:val="single" w:sz="4" w:space="0" w:color="auto"/>
            </w:tcBorders>
            <w:vAlign w:val="center"/>
          </w:tcPr>
          <w:p w14:paraId="7B27648A" w14:textId="77777777" w:rsidR="000C1319" w:rsidRPr="00B9468B" w:rsidRDefault="000C1319" w:rsidP="000C1319">
            <w:pPr>
              <w:jc w:val="center"/>
              <w:rPr>
                <w:rFonts w:ascii="Arial" w:hAnsi="Arial" w:cs="Arial"/>
                <w:sz w:val="20"/>
              </w:rPr>
            </w:pPr>
            <w:r>
              <w:rPr>
                <w:rFonts w:ascii="Arial" w:hAnsi="Arial" w:cs="Arial"/>
                <w:sz w:val="20"/>
              </w:rPr>
              <w:t>4</w:t>
            </w:r>
          </w:p>
        </w:tc>
        <w:tc>
          <w:tcPr>
            <w:tcW w:w="4970" w:type="dxa"/>
            <w:tcBorders>
              <w:top w:val="nil"/>
              <w:left w:val="nil"/>
              <w:bottom w:val="single" w:sz="4" w:space="0" w:color="auto"/>
              <w:right w:val="single" w:sz="4" w:space="0" w:color="auto"/>
            </w:tcBorders>
            <w:vAlign w:val="center"/>
          </w:tcPr>
          <w:p w14:paraId="314905B5" w14:textId="77777777" w:rsidR="000C1319" w:rsidRDefault="000C1319" w:rsidP="000C1319">
            <w:pPr>
              <w:rPr>
                <w:rFonts w:ascii="Tahoma" w:hAnsi="Tahoma" w:cs="Tahoma"/>
                <w:sz w:val="23"/>
                <w:szCs w:val="23"/>
                <w:lang w:val="en-US"/>
              </w:rPr>
            </w:pPr>
            <w:r>
              <w:rPr>
                <w:rFonts w:ascii="Tahoma" w:hAnsi="Tahoma" w:cs="Tahoma"/>
                <w:sz w:val="23"/>
                <w:szCs w:val="23"/>
              </w:rPr>
              <w:t>Supply and install placard/closet doors made of approved quality triplex (plywood) that is moisture-resistant, free from delamination, and without surface defects.</w:t>
            </w:r>
            <w:r>
              <w:rPr>
                <w:rFonts w:ascii="Tahoma" w:hAnsi="Tahoma" w:cs="Tahoma"/>
                <w:sz w:val="23"/>
                <w:szCs w:val="23"/>
              </w:rPr>
              <w:br/>
              <w:t>All rays/shelves of the placard shall be made of marine board, properly supported and securely fixed.</w:t>
            </w:r>
            <w:r>
              <w:rPr>
                <w:rFonts w:ascii="Tahoma" w:hAnsi="Tahoma" w:cs="Tahoma"/>
                <w:sz w:val="23"/>
                <w:szCs w:val="23"/>
              </w:rPr>
              <w:br/>
              <w:t>The rate shall include all materials, fittings, hinges, locks, screws, edge lipping, surface preparation, and finishing with approved paint or varnish, complete in accordance with drawings and the Engineer’s instructions.</w:t>
            </w:r>
          </w:p>
          <w:p w14:paraId="596CC918" w14:textId="77777777" w:rsidR="000C1319" w:rsidRDefault="000C1319" w:rsidP="000C1319">
            <w:pPr>
              <w:rPr>
                <w:rFonts w:ascii="Arial" w:hAnsi="Arial" w:cs="Arial"/>
                <w:sz w:val="20"/>
              </w:rPr>
            </w:pPr>
          </w:p>
        </w:tc>
        <w:tc>
          <w:tcPr>
            <w:tcW w:w="1456" w:type="dxa"/>
            <w:tcBorders>
              <w:top w:val="nil"/>
              <w:left w:val="nil"/>
              <w:bottom w:val="single" w:sz="4" w:space="0" w:color="auto"/>
              <w:right w:val="single" w:sz="4" w:space="0" w:color="auto"/>
            </w:tcBorders>
            <w:noWrap/>
          </w:tcPr>
          <w:p w14:paraId="3D6B7D7A" w14:textId="27620683" w:rsidR="000C1319" w:rsidRDefault="000C1319" w:rsidP="000C1319">
            <w:pPr>
              <w:jc w:val="center"/>
              <w:rPr>
                <w:rFonts w:ascii="Arial" w:hAnsi="Arial" w:cs="Arial"/>
                <w:sz w:val="20"/>
              </w:rPr>
            </w:pPr>
            <w:r w:rsidRPr="00784981">
              <w:t>24</w:t>
            </w:r>
          </w:p>
        </w:tc>
        <w:tc>
          <w:tcPr>
            <w:tcW w:w="1492" w:type="dxa"/>
            <w:tcBorders>
              <w:top w:val="nil"/>
              <w:left w:val="nil"/>
              <w:bottom w:val="single" w:sz="4" w:space="0" w:color="auto"/>
              <w:right w:val="single" w:sz="4" w:space="0" w:color="auto"/>
            </w:tcBorders>
          </w:tcPr>
          <w:p w14:paraId="4B549B75" w14:textId="77777777" w:rsidR="000C1319" w:rsidRDefault="000C1319" w:rsidP="000C1319">
            <w:pPr>
              <w:jc w:val="right"/>
              <w:rPr>
                <w:rFonts w:ascii="Arial" w:hAnsi="Arial" w:cs="Arial"/>
                <w:sz w:val="20"/>
              </w:rPr>
            </w:pPr>
          </w:p>
        </w:tc>
        <w:tc>
          <w:tcPr>
            <w:tcW w:w="1492" w:type="dxa"/>
            <w:tcBorders>
              <w:top w:val="nil"/>
              <w:left w:val="nil"/>
              <w:bottom w:val="single" w:sz="4" w:space="0" w:color="auto"/>
              <w:right w:val="single" w:sz="4" w:space="0" w:color="auto"/>
            </w:tcBorders>
          </w:tcPr>
          <w:p w14:paraId="61C8788E" w14:textId="77777777" w:rsidR="000C1319" w:rsidRDefault="000C1319" w:rsidP="000C1319">
            <w:pPr>
              <w:jc w:val="right"/>
              <w:rPr>
                <w:rFonts w:ascii="Arial" w:hAnsi="Arial" w:cs="Arial"/>
                <w:sz w:val="20"/>
              </w:rPr>
            </w:pPr>
          </w:p>
        </w:tc>
      </w:tr>
      <w:tr w:rsidR="000C1319" w:rsidRPr="00B9468B" w14:paraId="28845EC2" w14:textId="62C5B8A3" w:rsidTr="000C1319">
        <w:trPr>
          <w:trHeight w:val="250"/>
        </w:trPr>
        <w:tc>
          <w:tcPr>
            <w:tcW w:w="854" w:type="dxa"/>
            <w:tcBorders>
              <w:top w:val="nil"/>
              <w:left w:val="single" w:sz="4" w:space="0" w:color="auto"/>
              <w:bottom w:val="single" w:sz="4" w:space="0" w:color="auto"/>
              <w:right w:val="single" w:sz="4" w:space="0" w:color="auto"/>
            </w:tcBorders>
            <w:vAlign w:val="center"/>
            <w:hideMark/>
          </w:tcPr>
          <w:p w14:paraId="42180969" w14:textId="77777777" w:rsidR="000C1319" w:rsidRPr="00B9468B" w:rsidRDefault="000C1319" w:rsidP="000C1319">
            <w:pPr>
              <w:jc w:val="center"/>
              <w:rPr>
                <w:rFonts w:ascii="Arial" w:hAnsi="Arial" w:cs="Arial"/>
                <w:sz w:val="20"/>
              </w:rPr>
            </w:pPr>
            <w:r>
              <w:rPr>
                <w:rFonts w:ascii="Arial" w:hAnsi="Arial" w:cs="Arial"/>
                <w:sz w:val="20"/>
              </w:rPr>
              <w:t>5</w:t>
            </w:r>
          </w:p>
        </w:tc>
        <w:tc>
          <w:tcPr>
            <w:tcW w:w="4970" w:type="dxa"/>
            <w:tcBorders>
              <w:top w:val="nil"/>
              <w:left w:val="nil"/>
              <w:bottom w:val="single" w:sz="4" w:space="0" w:color="auto"/>
              <w:right w:val="single" w:sz="4" w:space="0" w:color="auto"/>
            </w:tcBorders>
            <w:vAlign w:val="center"/>
          </w:tcPr>
          <w:p w14:paraId="2F2DE9AC" w14:textId="77777777" w:rsidR="000C1319" w:rsidRDefault="000C1319" w:rsidP="000C1319">
            <w:pPr>
              <w:rPr>
                <w:rFonts w:ascii="Arial" w:hAnsi="Arial" w:cs="Arial"/>
                <w:sz w:val="20"/>
              </w:rPr>
            </w:pPr>
            <w:r w:rsidRPr="0054790C">
              <w:rPr>
                <w:rFonts w:ascii="Arial" w:hAnsi="Arial" w:cs="Arial"/>
                <w:b/>
                <w:sz w:val="20"/>
              </w:rPr>
              <w:t>Teacher’ Tables</w:t>
            </w:r>
            <w:r>
              <w:rPr>
                <w:rFonts w:ascii="Arial" w:hAnsi="Arial" w:cs="Arial"/>
                <w:sz w:val="20"/>
              </w:rPr>
              <w:t>: Metal structured table with book holder, 1200*600*750mm made of 32mm diameter tubes, 1.5mm sheet, and 30mm thick umusave, with fast dry painting and gloss varnish.</w:t>
            </w:r>
          </w:p>
          <w:p w14:paraId="0F6A2DE0" w14:textId="77777777" w:rsidR="000C1319" w:rsidRPr="00B9468B" w:rsidRDefault="000C1319" w:rsidP="000C1319">
            <w:pPr>
              <w:rPr>
                <w:rFonts w:ascii="Arial" w:hAnsi="Arial" w:cs="Arial"/>
                <w:sz w:val="20"/>
              </w:rPr>
            </w:pPr>
            <w:r w:rsidRPr="004449D0">
              <w:rPr>
                <w:rFonts w:ascii="Arial" w:hAnsi="Arial" w:cs="Arial"/>
                <w:b/>
                <w:sz w:val="20"/>
              </w:rPr>
              <w:t>More details refer to the provided drawing</w:t>
            </w:r>
          </w:p>
        </w:tc>
        <w:tc>
          <w:tcPr>
            <w:tcW w:w="1456" w:type="dxa"/>
            <w:tcBorders>
              <w:top w:val="nil"/>
              <w:left w:val="nil"/>
              <w:bottom w:val="single" w:sz="4" w:space="0" w:color="auto"/>
              <w:right w:val="single" w:sz="4" w:space="0" w:color="auto"/>
            </w:tcBorders>
            <w:noWrap/>
          </w:tcPr>
          <w:p w14:paraId="776E9B4D" w14:textId="09211A36" w:rsidR="000C1319" w:rsidRPr="00B9468B" w:rsidRDefault="000C1319" w:rsidP="000C1319">
            <w:pPr>
              <w:jc w:val="center"/>
              <w:rPr>
                <w:rFonts w:ascii="Arial" w:hAnsi="Arial" w:cs="Arial"/>
                <w:sz w:val="20"/>
              </w:rPr>
            </w:pPr>
            <w:r w:rsidRPr="00784981">
              <w:t>24</w:t>
            </w:r>
          </w:p>
        </w:tc>
        <w:tc>
          <w:tcPr>
            <w:tcW w:w="1492" w:type="dxa"/>
            <w:tcBorders>
              <w:top w:val="nil"/>
              <w:left w:val="nil"/>
              <w:bottom w:val="single" w:sz="4" w:space="0" w:color="auto"/>
              <w:right w:val="single" w:sz="4" w:space="0" w:color="auto"/>
            </w:tcBorders>
          </w:tcPr>
          <w:p w14:paraId="36D48DE4" w14:textId="77777777" w:rsidR="000C1319" w:rsidRDefault="000C1319" w:rsidP="000C1319">
            <w:pPr>
              <w:jc w:val="right"/>
              <w:rPr>
                <w:rFonts w:ascii="Arial" w:hAnsi="Arial" w:cs="Arial"/>
                <w:sz w:val="20"/>
              </w:rPr>
            </w:pPr>
          </w:p>
        </w:tc>
        <w:tc>
          <w:tcPr>
            <w:tcW w:w="1492" w:type="dxa"/>
            <w:tcBorders>
              <w:top w:val="nil"/>
              <w:left w:val="nil"/>
              <w:bottom w:val="single" w:sz="4" w:space="0" w:color="auto"/>
              <w:right w:val="single" w:sz="4" w:space="0" w:color="auto"/>
            </w:tcBorders>
          </w:tcPr>
          <w:p w14:paraId="56492DAA" w14:textId="77777777" w:rsidR="000C1319" w:rsidRDefault="000C1319" w:rsidP="000C1319">
            <w:pPr>
              <w:jc w:val="right"/>
              <w:rPr>
                <w:rFonts w:ascii="Arial" w:hAnsi="Arial" w:cs="Arial"/>
                <w:sz w:val="20"/>
              </w:rPr>
            </w:pPr>
          </w:p>
        </w:tc>
      </w:tr>
      <w:tr w:rsidR="000C1319" w:rsidRPr="00B9468B" w14:paraId="15EAD8CC" w14:textId="5069B48A" w:rsidTr="000C1319">
        <w:trPr>
          <w:trHeight w:val="454"/>
        </w:trPr>
        <w:tc>
          <w:tcPr>
            <w:tcW w:w="854" w:type="dxa"/>
            <w:tcBorders>
              <w:top w:val="nil"/>
              <w:left w:val="single" w:sz="4" w:space="0" w:color="auto"/>
              <w:bottom w:val="nil"/>
              <w:right w:val="single" w:sz="4" w:space="0" w:color="auto"/>
            </w:tcBorders>
            <w:vAlign w:val="center"/>
            <w:hideMark/>
          </w:tcPr>
          <w:p w14:paraId="7933F9F6" w14:textId="77777777" w:rsidR="000C1319" w:rsidRPr="00B9468B" w:rsidRDefault="000C1319" w:rsidP="000C1319">
            <w:pPr>
              <w:jc w:val="center"/>
              <w:rPr>
                <w:rFonts w:ascii="Arial" w:hAnsi="Arial" w:cs="Arial"/>
                <w:sz w:val="20"/>
              </w:rPr>
            </w:pPr>
            <w:r>
              <w:rPr>
                <w:rFonts w:ascii="Arial" w:hAnsi="Arial" w:cs="Arial"/>
                <w:sz w:val="20"/>
              </w:rPr>
              <w:t>6</w:t>
            </w:r>
          </w:p>
        </w:tc>
        <w:tc>
          <w:tcPr>
            <w:tcW w:w="4970" w:type="dxa"/>
            <w:tcBorders>
              <w:top w:val="nil"/>
              <w:left w:val="nil"/>
              <w:bottom w:val="nil"/>
              <w:right w:val="single" w:sz="4" w:space="0" w:color="auto"/>
            </w:tcBorders>
            <w:vAlign w:val="center"/>
          </w:tcPr>
          <w:p w14:paraId="5A094921" w14:textId="77777777" w:rsidR="000C1319" w:rsidRPr="00B9468B" w:rsidRDefault="000C1319" w:rsidP="000C1319">
            <w:pPr>
              <w:rPr>
                <w:rFonts w:ascii="Arial" w:hAnsi="Arial" w:cs="Arial"/>
                <w:sz w:val="20"/>
              </w:rPr>
            </w:pPr>
            <w:r w:rsidRPr="00B46AFC">
              <w:rPr>
                <w:rFonts w:ascii="Arial" w:hAnsi="Arial" w:cs="Arial"/>
                <w:b/>
                <w:sz w:val="20"/>
              </w:rPr>
              <w:t>Wooden structured Chairs for Teachers</w:t>
            </w:r>
            <w:r>
              <w:rPr>
                <w:rFonts w:ascii="Arial" w:hAnsi="Arial" w:cs="Arial"/>
                <w:sz w:val="20"/>
              </w:rPr>
              <w:t xml:space="preserve"> made in well-seasoned Nile Tulip (umusave) or Cypress and well dried. Total height: 94cm seat height 45cm Seat Length: 48cm seat width:44cm. Sample to be approved by client. All chair should be stable well assembled, well finished and well vernished at least 3 coats. </w:t>
            </w:r>
            <w:r w:rsidRPr="004449D0">
              <w:rPr>
                <w:rFonts w:ascii="Arial" w:hAnsi="Arial" w:cs="Arial"/>
                <w:b/>
                <w:sz w:val="20"/>
              </w:rPr>
              <w:t>More details refer to the provided drawing</w:t>
            </w:r>
          </w:p>
        </w:tc>
        <w:tc>
          <w:tcPr>
            <w:tcW w:w="1456" w:type="dxa"/>
            <w:tcBorders>
              <w:top w:val="nil"/>
              <w:left w:val="nil"/>
              <w:bottom w:val="nil"/>
              <w:right w:val="single" w:sz="4" w:space="0" w:color="auto"/>
            </w:tcBorders>
            <w:noWrap/>
          </w:tcPr>
          <w:p w14:paraId="31474D15" w14:textId="08209CB5" w:rsidR="000C1319" w:rsidRPr="00B9468B" w:rsidRDefault="000C1319" w:rsidP="000C1319">
            <w:pPr>
              <w:jc w:val="center"/>
              <w:rPr>
                <w:rFonts w:ascii="Arial" w:hAnsi="Arial" w:cs="Arial"/>
                <w:sz w:val="20"/>
              </w:rPr>
            </w:pPr>
            <w:r w:rsidRPr="00784981">
              <w:t>24</w:t>
            </w:r>
          </w:p>
        </w:tc>
        <w:tc>
          <w:tcPr>
            <w:tcW w:w="1492" w:type="dxa"/>
            <w:tcBorders>
              <w:top w:val="nil"/>
              <w:left w:val="nil"/>
              <w:bottom w:val="nil"/>
              <w:right w:val="single" w:sz="4" w:space="0" w:color="auto"/>
            </w:tcBorders>
          </w:tcPr>
          <w:p w14:paraId="230ACC92" w14:textId="77777777" w:rsidR="000C1319" w:rsidRDefault="000C1319" w:rsidP="000C1319">
            <w:pPr>
              <w:jc w:val="right"/>
              <w:rPr>
                <w:rFonts w:ascii="Arial" w:hAnsi="Arial" w:cs="Arial"/>
                <w:sz w:val="20"/>
              </w:rPr>
            </w:pPr>
          </w:p>
        </w:tc>
        <w:tc>
          <w:tcPr>
            <w:tcW w:w="1492" w:type="dxa"/>
            <w:tcBorders>
              <w:top w:val="nil"/>
              <w:left w:val="nil"/>
              <w:bottom w:val="nil"/>
              <w:right w:val="single" w:sz="4" w:space="0" w:color="auto"/>
            </w:tcBorders>
          </w:tcPr>
          <w:p w14:paraId="023FED8D" w14:textId="77777777" w:rsidR="000C1319" w:rsidRDefault="000C1319" w:rsidP="000C1319">
            <w:pPr>
              <w:jc w:val="right"/>
              <w:rPr>
                <w:rFonts w:ascii="Arial" w:hAnsi="Arial" w:cs="Arial"/>
                <w:sz w:val="20"/>
              </w:rPr>
            </w:pPr>
          </w:p>
        </w:tc>
      </w:tr>
      <w:tr w:rsidR="000C1319" w:rsidRPr="00B9468B" w14:paraId="09F1DE89" w14:textId="6988DE69" w:rsidTr="000C1319">
        <w:trPr>
          <w:trHeight w:val="454"/>
        </w:trPr>
        <w:tc>
          <w:tcPr>
            <w:tcW w:w="854" w:type="dxa"/>
            <w:tcBorders>
              <w:top w:val="nil"/>
              <w:left w:val="single" w:sz="4" w:space="0" w:color="auto"/>
              <w:bottom w:val="nil"/>
              <w:right w:val="single" w:sz="4" w:space="0" w:color="auto"/>
            </w:tcBorders>
            <w:vAlign w:val="center"/>
          </w:tcPr>
          <w:p w14:paraId="6D8BC59A" w14:textId="77777777" w:rsidR="000C1319" w:rsidRPr="00B9468B" w:rsidRDefault="000C1319" w:rsidP="000C1319">
            <w:pPr>
              <w:rPr>
                <w:rFonts w:ascii="Arial" w:hAnsi="Arial" w:cs="Arial"/>
                <w:sz w:val="20"/>
              </w:rPr>
            </w:pPr>
          </w:p>
        </w:tc>
        <w:tc>
          <w:tcPr>
            <w:tcW w:w="4970" w:type="dxa"/>
            <w:tcBorders>
              <w:top w:val="nil"/>
              <w:left w:val="nil"/>
              <w:bottom w:val="nil"/>
              <w:right w:val="single" w:sz="4" w:space="0" w:color="auto"/>
            </w:tcBorders>
            <w:vAlign w:val="center"/>
          </w:tcPr>
          <w:p w14:paraId="26288754" w14:textId="77777777" w:rsidR="000C1319" w:rsidRPr="00B46AFC" w:rsidRDefault="000C1319" w:rsidP="000C1319">
            <w:pPr>
              <w:rPr>
                <w:rFonts w:ascii="Arial" w:hAnsi="Arial" w:cs="Arial"/>
                <w:b/>
                <w:sz w:val="20"/>
              </w:rPr>
            </w:pPr>
          </w:p>
        </w:tc>
        <w:tc>
          <w:tcPr>
            <w:tcW w:w="1456" w:type="dxa"/>
            <w:tcBorders>
              <w:top w:val="nil"/>
              <w:left w:val="nil"/>
              <w:bottom w:val="nil"/>
              <w:right w:val="single" w:sz="4" w:space="0" w:color="auto"/>
            </w:tcBorders>
            <w:noWrap/>
          </w:tcPr>
          <w:p w14:paraId="7BDC6805" w14:textId="77777777" w:rsidR="000C1319" w:rsidRDefault="000C1319" w:rsidP="000C1319">
            <w:pPr>
              <w:jc w:val="center"/>
              <w:rPr>
                <w:rFonts w:ascii="Arial" w:hAnsi="Arial" w:cs="Arial"/>
                <w:sz w:val="20"/>
              </w:rPr>
            </w:pPr>
          </w:p>
        </w:tc>
        <w:tc>
          <w:tcPr>
            <w:tcW w:w="1492" w:type="dxa"/>
            <w:tcBorders>
              <w:top w:val="nil"/>
              <w:left w:val="nil"/>
              <w:bottom w:val="nil"/>
              <w:right w:val="single" w:sz="4" w:space="0" w:color="auto"/>
            </w:tcBorders>
          </w:tcPr>
          <w:p w14:paraId="49BB7E3E" w14:textId="77777777" w:rsidR="000C1319" w:rsidRDefault="000C1319" w:rsidP="000C1319">
            <w:pPr>
              <w:jc w:val="right"/>
              <w:rPr>
                <w:rFonts w:ascii="Arial" w:hAnsi="Arial" w:cs="Arial"/>
                <w:sz w:val="20"/>
              </w:rPr>
            </w:pPr>
          </w:p>
        </w:tc>
        <w:tc>
          <w:tcPr>
            <w:tcW w:w="1492" w:type="dxa"/>
            <w:tcBorders>
              <w:top w:val="nil"/>
              <w:left w:val="nil"/>
              <w:bottom w:val="nil"/>
              <w:right w:val="single" w:sz="4" w:space="0" w:color="auto"/>
            </w:tcBorders>
          </w:tcPr>
          <w:p w14:paraId="42C95816" w14:textId="77777777" w:rsidR="000C1319" w:rsidRDefault="000C1319" w:rsidP="000C1319">
            <w:pPr>
              <w:jc w:val="right"/>
              <w:rPr>
                <w:rFonts w:ascii="Arial" w:hAnsi="Arial" w:cs="Arial"/>
                <w:sz w:val="20"/>
              </w:rPr>
            </w:pPr>
          </w:p>
        </w:tc>
      </w:tr>
    </w:tbl>
    <w:p w14:paraId="2E044AAC" w14:textId="341D68E8" w:rsidR="00D774BF" w:rsidRPr="007C380C" w:rsidRDefault="00D774BF" w:rsidP="00D774BF">
      <w:pPr>
        <w:rPr>
          <w:rFonts w:ascii="Arial" w:hAnsi="Arial" w:cs="Arial"/>
          <w:b/>
          <w:bCs/>
          <w:color w:val="202124"/>
          <w:sz w:val="22"/>
          <w:szCs w:val="22"/>
          <w:shd w:val="clear" w:color="auto" w:fill="FFFFFF"/>
        </w:rPr>
      </w:pPr>
    </w:p>
    <w:p w14:paraId="75B16C4B" w14:textId="77777777" w:rsidR="00D774BF" w:rsidRDefault="00D774BF" w:rsidP="00D774BF">
      <w:pPr>
        <w:rPr>
          <w:rFonts w:ascii="Arial" w:hAnsi="Arial" w:cs="Arial"/>
          <w:bCs/>
          <w:color w:val="202124"/>
          <w:sz w:val="22"/>
          <w:szCs w:val="22"/>
          <w:shd w:val="clear" w:color="auto" w:fill="FFFFFF"/>
        </w:rPr>
      </w:pPr>
      <w:r w:rsidRPr="007C380C">
        <w:rPr>
          <w:rFonts w:ascii="Arial" w:hAnsi="Arial" w:cs="Arial"/>
          <w:b/>
          <w:bCs/>
          <w:color w:val="202124"/>
          <w:sz w:val="22"/>
          <w:szCs w:val="22"/>
          <w:u w:val="single"/>
          <w:shd w:val="clear" w:color="auto" w:fill="FFFFFF"/>
        </w:rPr>
        <w:t>Note</w:t>
      </w:r>
      <w:r w:rsidRPr="007C380C">
        <w:rPr>
          <w:rFonts w:ascii="Arial" w:hAnsi="Arial" w:cs="Arial"/>
          <w:b/>
          <w:bCs/>
          <w:color w:val="202124"/>
          <w:sz w:val="22"/>
          <w:szCs w:val="22"/>
          <w:shd w:val="clear" w:color="auto" w:fill="FFFFFF"/>
        </w:rPr>
        <w:t xml:space="preserve">:  </w:t>
      </w:r>
      <w:r w:rsidRPr="007C380C">
        <w:rPr>
          <w:rFonts w:ascii="Arial" w:hAnsi="Arial" w:cs="Arial"/>
          <w:bCs/>
          <w:color w:val="202124"/>
          <w:sz w:val="22"/>
          <w:szCs w:val="22"/>
          <w:shd w:val="clear" w:color="auto" w:fill="FFFFFF"/>
        </w:rPr>
        <w:t xml:space="preserve">School </w:t>
      </w:r>
      <w:r>
        <w:rPr>
          <w:rFonts w:ascii="Arial" w:hAnsi="Arial" w:cs="Arial"/>
          <w:bCs/>
          <w:color w:val="202124"/>
          <w:sz w:val="22"/>
          <w:szCs w:val="22"/>
          <w:shd w:val="clear" w:color="auto" w:fill="FFFFFF"/>
        </w:rPr>
        <w:t>construction Field Officer at District in collaboration with Technical Team from the concerned sector and School</w:t>
      </w:r>
      <w:r w:rsidRPr="007C380C">
        <w:rPr>
          <w:rFonts w:ascii="Arial" w:hAnsi="Arial" w:cs="Arial"/>
          <w:bCs/>
          <w:color w:val="202124"/>
          <w:sz w:val="22"/>
          <w:szCs w:val="22"/>
          <w:shd w:val="clear" w:color="auto" w:fill="FFFFFF"/>
        </w:rPr>
        <w:t xml:space="preserve"> reserves the right to Test and inspect the supplied items at the school premises to ensure the quality and quantity before the official reception.</w:t>
      </w:r>
    </w:p>
    <w:p w14:paraId="78554C14" w14:textId="32FDEC13" w:rsidR="005875EB" w:rsidRDefault="005875EB" w:rsidP="005875EB">
      <w:pPr>
        <w:rPr>
          <w:rFonts w:ascii="Arial" w:hAnsi="Arial" w:cs="Arial"/>
          <w:b/>
          <w:color w:val="000000" w:themeColor="text1"/>
          <w:sz w:val="22"/>
          <w:szCs w:val="22"/>
        </w:rPr>
      </w:pPr>
    </w:p>
    <w:p w14:paraId="4DD3F622" w14:textId="77777777" w:rsidR="005875EB" w:rsidRDefault="005875EB" w:rsidP="00022A6B">
      <w:pPr>
        <w:ind w:left="2880" w:firstLine="720"/>
        <w:rPr>
          <w:rFonts w:ascii="Arial" w:hAnsi="Arial" w:cs="Arial"/>
          <w:b/>
          <w:color w:val="000000" w:themeColor="text1"/>
          <w:sz w:val="22"/>
          <w:szCs w:val="22"/>
        </w:rPr>
      </w:pPr>
    </w:p>
    <w:p w14:paraId="29FFB74C" w14:textId="77777777" w:rsidR="005875EB" w:rsidRDefault="005875EB" w:rsidP="00022A6B">
      <w:pPr>
        <w:ind w:left="2880" w:firstLine="720"/>
        <w:rPr>
          <w:rFonts w:ascii="Arial" w:hAnsi="Arial" w:cs="Arial"/>
          <w:b/>
          <w:color w:val="000000" w:themeColor="text1"/>
          <w:sz w:val="22"/>
          <w:szCs w:val="22"/>
        </w:rPr>
      </w:pPr>
    </w:p>
    <w:p w14:paraId="4C55074E" w14:textId="77777777" w:rsidR="005875EB" w:rsidRDefault="005875EB" w:rsidP="00022A6B">
      <w:pPr>
        <w:ind w:left="2880" w:firstLine="720"/>
        <w:rPr>
          <w:rFonts w:ascii="Arial" w:hAnsi="Arial" w:cs="Arial"/>
          <w:b/>
          <w:color w:val="000000" w:themeColor="text1"/>
          <w:sz w:val="22"/>
          <w:szCs w:val="22"/>
        </w:rPr>
      </w:pPr>
    </w:p>
    <w:p w14:paraId="2EAA84E4" w14:textId="25B92F37" w:rsidR="00022A6B" w:rsidRPr="007C380C" w:rsidRDefault="00022A6B" w:rsidP="00022A6B">
      <w:pPr>
        <w:ind w:left="2880" w:firstLine="720"/>
        <w:rPr>
          <w:rFonts w:ascii="Arial" w:hAnsi="Arial" w:cs="Arial"/>
          <w:b/>
          <w:color w:val="000000" w:themeColor="text1"/>
          <w:sz w:val="22"/>
          <w:szCs w:val="22"/>
        </w:rPr>
      </w:pPr>
      <w:r w:rsidRPr="007C380C">
        <w:rPr>
          <w:rFonts w:ascii="Arial" w:hAnsi="Arial" w:cs="Arial"/>
          <w:b/>
          <w:color w:val="000000" w:themeColor="text1"/>
          <w:sz w:val="22"/>
          <w:szCs w:val="22"/>
        </w:rPr>
        <w:t>Table of Forms</w:t>
      </w:r>
    </w:p>
    <w:p w14:paraId="5EB8F0A6" w14:textId="77777777" w:rsidR="00022A6B" w:rsidRPr="007C380C" w:rsidRDefault="00022A6B" w:rsidP="00022A6B">
      <w:pPr>
        <w:pStyle w:val="TOC3"/>
        <w:tabs>
          <w:tab w:val="left" w:pos="720"/>
          <w:tab w:val="right" w:leader="dot" w:pos="8990"/>
        </w:tabs>
        <w:rPr>
          <w:rFonts w:ascii="Arial" w:hAnsi="Arial" w:cs="Arial"/>
          <w:noProof/>
          <w:color w:val="000000" w:themeColor="text1"/>
          <w:sz w:val="22"/>
          <w:szCs w:val="22"/>
          <w:lang w:val="en-US" w:bidi="he-IL"/>
        </w:rPr>
      </w:pPr>
      <w:r w:rsidRPr="007C380C">
        <w:rPr>
          <w:rFonts w:ascii="Arial" w:hAnsi="Arial" w:cs="Arial"/>
          <w:color w:val="000000" w:themeColor="text1"/>
          <w:sz w:val="22"/>
          <w:szCs w:val="22"/>
        </w:rPr>
        <w:fldChar w:fldCharType="begin"/>
      </w:r>
      <w:r w:rsidRPr="007C380C">
        <w:rPr>
          <w:rFonts w:ascii="Arial" w:hAnsi="Arial" w:cs="Arial"/>
          <w:color w:val="000000" w:themeColor="text1"/>
          <w:sz w:val="22"/>
          <w:szCs w:val="22"/>
        </w:rPr>
        <w:instrText xml:space="preserve"> TOC \o </w:instrText>
      </w:r>
      <w:r w:rsidRPr="007C380C">
        <w:rPr>
          <w:rFonts w:ascii="Arial" w:hAnsi="Arial" w:cs="Arial"/>
          <w:color w:val="000000" w:themeColor="text1"/>
          <w:sz w:val="22"/>
          <w:szCs w:val="22"/>
        </w:rPr>
        <w:fldChar w:fldCharType="separate"/>
      </w:r>
    </w:p>
    <w:p w14:paraId="77F4F7A1" w14:textId="6426ACB3"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Bidder Information Form</w:t>
      </w:r>
    </w:p>
    <w:p w14:paraId="0BCCC7D7" w14:textId="3ABC2AAA"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Joint Venture (JV) Partner Information Form</w:t>
      </w:r>
    </w:p>
    <w:p w14:paraId="4A1B2965" w14:textId="5FBD9B37"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Bid Submission Form</w:t>
      </w:r>
    </w:p>
    <w:p w14:paraId="0F0FDA91" w14:textId="07F8768F"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Price Schedule Forms</w:t>
      </w:r>
    </w:p>
    <w:p w14:paraId="6E409C1A" w14:textId="61E8FCCD"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Price Schedule: Goods Manufactured Outside Rwanda, to be imported</w:t>
      </w:r>
    </w:p>
    <w:p w14:paraId="3FB190D3" w14:textId="42372ECC"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Price Schedule: Goods Manufactured Outside Rwanda, already imported</w:t>
      </w:r>
    </w:p>
    <w:p w14:paraId="1A0DC067" w14:textId="5A0B1848"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Price Schedule: Goods Manufactured in Rwanda</w:t>
      </w:r>
    </w:p>
    <w:p w14:paraId="1C9AE96A" w14:textId="76AF69A1"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Price and Completion Schedule - Related Services</w:t>
      </w:r>
    </w:p>
    <w:p w14:paraId="7DF9519C" w14:textId="00BF5332"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Bid Security (Bank Guarantee)</w:t>
      </w:r>
      <w:r w:rsidR="00302CE4" w:rsidRPr="007C380C">
        <w:rPr>
          <w:rFonts w:ascii="Arial" w:hAnsi="Arial" w:cs="Arial"/>
          <w:b w:val="0"/>
          <w:bCs w:val="0"/>
          <w:color w:val="000000" w:themeColor="text1"/>
          <w:lang w:val="en-US" w:bidi="he-IL"/>
        </w:rPr>
        <w:t xml:space="preserve"> </w:t>
      </w:r>
    </w:p>
    <w:p w14:paraId="60BCC029" w14:textId="46E7447C" w:rsidR="00022A6B" w:rsidRPr="007C380C" w:rsidRDefault="00022A6B" w:rsidP="00022A6B">
      <w:pPr>
        <w:pStyle w:val="TOC2"/>
        <w:rPr>
          <w:rFonts w:ascii="Arial" w:hAnsi="Arial" w:cs="Arial"/>
          <w:b w:val="0"/>
          <w:bCs w:val="0"/>
          <w:color w:val="000000" w:themeColor="text1"/>
          <w:lang w:val="en-US" w:bidi="he-IL"/>
        </w:rPr>
      </w:pPr>
      <w:r w:rsidRPr="007C380C">
        <w:rPr>
          <w:rFonts w:ascii="Arial" w:hAnsi="Arial" w:cs="Arial"/>
          <w:color w:val="000000" w:themeColor="text1"/>
        </w:rPr>
        <w:t>Manufacturer’s Authorization</w:t>
      </w:r>
    </w:p>
    <w:p w14:paraId="4424D3B7" w14:textId="77777777" w:rsidR="00022A6B" w:rsidRPr="007C380C" w:rsidRDefault="00022A6B" w:rsidP="00022A6B">
      <w:pPr>
        <w:pStyle w:val="TOC2"/>
        <w:rPr>
          <w:rFonts w:ascii="Arial" w:hAnsi="Arial" w:cs="Arial"/>
          <w:b w:val="0"/>
          <w:bCs w:val="0"/>
          <w:color w:val="000000" w:themeColor="text1"/>
          <w:lang w:val="en-US" w:bidi="he-IL"/>
        </w:rPr>
      </w:pPr>
    </w:p>
    <w:p w14:paraId="53DADFC2" w14:textId="77777777" w:rsidR="00022A6B" w:rsidRPr="007C380C" w:rsidRDefault="00022A6B" w:rsidP="00022A6B">
      <w:pPr>
        <w:rPr>
          <w:rFonts w:ascii="Arial" w:hAnsi="Arial" w:cs="Arial"/>
          <w:color w:val="000000" w:themeColor="text1"/>
          <w:sz w:val="22"/>
          <w:szCs w:val="22"/>
        </w:rPr>
      </w:pPr>
      <w:r w:rsidRPr="007C380C">
        <w:rPr>
          <w:rFonts w:ascii="Arial" w:hAnsi="Arial" w:cs="Arial"/>
          <w:b/>
          <w:bCs/>
          <w:caps/>
          <w:noProof/>
          <w:color w:val="000000" w:themeColor="text1"/>
          <w:sz w:val="22"/>
          <w:szCs w:val="22"/>
        </w:rPr>
        <w:fldChar w:fldCharType="end"/>
      </w:r>
    </w:p>
    <w:p w14:paraId="0EC6EBDF" w14:textId="77777777" w:rsidR="00022A6B" w:rsidRPr="007C380C" w:rsidRDefault="00022A6B" w:rsidP="00022A6B">
      <w:pPr>
        <w:pStyle w:val="Heading2"/>
        <w:rPr>
          <w:rFonts w:ascii="Arial" w:hAnsi="Arial" w:cs="Arial"/>
          <w:color w:val="000000" w:themeColor="text1"/>
          <w:sz w:val="22"/>
          <w:szCs w:val="22"/>
        </w:rPr>
      </w:pPr>
      <w:bookmarkStart w:id="690" w:name="_Toc175470833"/>
      <w:bookmarkStart w:id="691" w:name="_Toc220216298"/>
      <w:bookmarkStart w:id="692" w:name="_Toc220819527"/>
      <w:bookmarkStart w:id="693" w:name="_Toc221328022"/>
      <w:r w:rsidRPr="007C380C">
        <w:rPr>
          <w:rFonts w:ascii="Arial" w:hAnsi="Arial" w:cs="Arial"/>
          <w:color w:val="000000" w:themeColor="text1"/>
          <w:sz w:val="22"/>
          <w:szCs w:val="22"/>
        </w:rPr>
        <w:t>Bidder Information Form</w:t>
      </w:r>
      <w:bookmarkEnd w:id="690"/>
      <w:bookmarkEnd w:id="691"/>
      <w:bookmarkEnd w:id="692"/>
      <w:bookmarkEnd w:id="693"/>
    </w:p>
    <w:p w14:paraId="00538E0D" w14:textId="77777777" w:rsidR="00022A6B" w:rsidRPr="007C380C" w:rsidRDefault="00022A6B" w:rsidP="00022A6B">
      <w:pPr>
        <w:jc w:val="center"/>
        <w:rPr>
          <w:rFonts w:ascii="Arial" w:hAnsi="Arial" w:cs="Arial"/>
          <w:b/>
          <w:color w:val="000000" w:themeColor="text1"/>
          <w:sz w:val="22"/>
          <w:szCs w:val="22"/>
        </w:rPr>
      </w:pPr>
    </w:p>
    <w:p w14:paraId="207D3981" w14:textId="77777777" w:rsidR="00022A6B" w:rsidRPr="007C380C" w:rsidRDefault="00022A6B" w:rsidP="00022A6B">
      <w:pPr>
        <w:pStyle w:val="BankNormal"/>
        <w:jc w:val="both"/>
        <w:rPr>
          <w:rFonts w:ascii="Arial" w:hAnsi="Arial" w:cs="Arial"/>
          <w:i/>
          <w:iCs/>
          <w:color w:val="000000" w:themeColor="text1"/>
          <w:sz w:val="22"/>
          <w:szCs w:val="22"/>
        </w:rPr>
      </w:pPr>
      <w:r w:rsidRPr="007C380C">
        <w:rPr>
          <w:rFonts w:ascii="Arial" w:hAnsi="Arial" w:cs="Arial"/>
          <w:i/>
          <w:iCs/>
          <w:color w:val="000000" w:themeColor="text1"/>
          <w:sz w:val="22"/>
          <w:szCs w:val="22"/>
        </w:rPr>
        <w:t>[The Bidder shall fill in this Form in accordance with the instructions indicated below. No alterations to its format shall be permitted and no substitutions shall be accepted.]</w:t>
      </w:r>
    </w:p>
    <w:p w14:paraId="7F13C6DA"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color w:val="000000" w:themeColor="text1"/>
          <w:sz w:val="22"/>
          <w:szCs w:val="22"/>
        </w:rPr>
        <w:t>[insert date (as day, month and year) of Bid Submission</w:t>
      </w:r>
      <w:r w:rsidRPr="007C380C">
        <w:rPr>
          <w:rFonts w:ascii="Arial" w:hAnsi="Arial" w:cs="Arial"/>
          <w:color w:val="000000" w:themeColor="text1"/>
          <w:sz w:val="22"/>
          <w:szCs w:val="22"/>
        </w:rPr>
        <w:t xml:space="preserve">] </w:t>
      </w:r>
    </w:p>
    <w:p w14:paraId="34C0A23D" w14:textId="77777777" w:rsidR="00022A6B" w:rsidRPr="007C380C" w:rsidRDefault="00022A6B" w:rsidP="00022A6B">
      <w:pPr>
        <w:tabs>
          <w:tab w:val="right" w:pos="9360"/>
        </w:tabs>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Tender No.: </w:t>
      </w:r>
      <w:r w:rsidRPr="007C380C">
        <w:rPr>
          <w:rFonts w:ascii="Arial" w:hAnsi="Arial" w:cs="Arial"/>
          <w:i/>
          <w:color w:val="000000" w:themeColor="text1"/>
          <w:sz w:val="22"/>
          <w:szCs w:val="22"/>
        </w:rPr>
        <w:t>[insert number of tender notice]</w:t>
      </w:r>
    </w:p>
    <w:p w14:paraId="5D1CE08A" w14:textId="77777777" w:rsidR="00022A6B" w:rsidRPr="007C380C" w:rsidRDefault="00022A6B" w:rsidP="00022A6B">
      <w:pPr>
        <w:ind w:left="720" w:hanging="720"/>
        <w:jc w:val="right"/>
        <w:rPr>
          <w:rFonts w:ascii="Arial" w:hAnsi="Arial" w:cs="Arial"/>
          <w:color w:val="000000" w:themeColor="text1"/>
          <w:sz w:val="22"/>
          <w:szCs w:val="22"/>
        </w:rPr>
      </w:pPr>
    </w:p>
    <w:p w14:paraId="37DEFAEE"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Page ________ of_ ______ pages</w:t>
      </w:r>
    </w:p>
    <w:p w14:paraId="004D4C6A" w14:textId="77777777" w:rsidR="00022A6B" w:rsidRPr="007C380C" w:rsidRDefault="00022A6B" w:rsidP="00022A6B">
      <w:pPr>
        <w:ind w:right="72"/>
        <w:jc w:val="right"/>
        <w:rPr>
          <w:rFonts w:ascii="Arial" w:hAnsi="Arial" w:cs="Arial"/>
          <w:color w:val="000000" w:themeColor="text1"/>
          <w:sz w:val="22"/>
          <w:szCs w:val="22"/>
        </w:rPr>
      </w:pPr>
    </w:p>
    <w:p w14:paraId="30792AB7" w14:textId="77777777" w:rsidR="00022A6B" w:rsidRPr="007C380C" w:rsidRDefault="00022A6B" w:rsidP="00022A6B">
      <w:pPr>
        <w:suppressAutoHyphens/>
        <w:rPr>
          <w:rFonts w:ascii="Arial" w:hAnsi="Arial" w:cs="Arial"/>
          <w:color w:val="000000" w:themeColor="text1"/>
          <w:spacing w:val="-2"/>
          <w:sz w:val="22"/>
          <w:szCs w:val="22"/>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562B83" w:rsidRPr="007C380C" w14:paraId="4D39C6BA" w14:textId="77777777" w:rsidTr="00147C8A">
        <w:trPr>
          <w:cantSplit/>
          <w:trHeight w:val="440"/>
        </w:trPr>
        <w:tc>
          <w:tcPr>
            <w:tcW w:w="9810" w:type="dxa"/>
            <w:tcBorders>
              <w:bottom w:val="nil"/>
            </w:tcBorders>
          </w:tcPr>
          <w:p w14:paraId="33688EC4" w14:textId="77777777" w:rsidR="00022A6B" w:rsidRPr="007C380C" w:rsidRDefault="00022A6B" w:rsidP="00147C8A">
            <w:pPr>
              <w:suppressAutoHyphens/>
              <w:spacing w:after="200"/>
              <w:ind w:left="360" w:hanging="360"/>
              <w:rPr>
                <w:rFonts w:ascii="Arial" w:hAnsi="Arial" w:cs="Arial"/>
                <w:color w:val="000000" w:themeColor="text1"/>
                <w:sz w:val="22"/>
                <w:szCs w:val="22"/>
              </w:rPr>
            </w:pPr>
            <w:r w:rsidRPr="007C380C">
              <w:rPr>
                <w:rFonts w:ascii="Arial" w:hAnsi="Arial" w:cs="Arial"/>
                <w:color w:val="000000" w:themeColor="text1"/>
                <w:spacing w:val="-2"/>
                <w:sz w:val="22"/>
                <w:szCs w:val="22"/>
              </w:rPr>
              <w:t>1.  Bidder’s</w:t>
            </w:r>
            <w:r w:rsidRPr="007C380C">
              <w:rPr>
                <w:rFonts w:ascii="Arial" w:hAnsi="Arial" w:cs="Arial"/>
                <w:color w:val="000000" w:themeColor="text1"/>
                <w:sz w:val="22"/>
                <w:szCs w:val="22"/>
              </w:rPr>
              <w:t xml:space="preserve"> Legal Name  </w:t>
            </w:r>
            <w:r w:rsidRPr="007C380C">
              <w:rPr>
                <w:rFonts w:ascii="Arial" w:hAnsi="Arial" w:cs="Arial"/>
                <w:bCs/>
                <w:i/>
                <w:iCs/>
                <w:color w:val="000000" w:themeColor="text1"/>
                <w:sz w:val="22"/>
                <w:szCs w:val="22"/>
              </w:rPr>
              <w:t>[insert Bidder’s legal name]</w:t>
            </w:r>
          </w:p>
        </w:tc>
      </w:tr>
      <w:tr w:rsidR="00562B83" w:rsidRPr="007C380C" w14:paraId="05C051A7" w14:textId="77777777" w:rsidTr="00147C8A">
        <w:trPr>
          <w:cantSplit/>
          <w:trHeight w:val="674"/>
        </w:trPr>
        <w:tc>
          <w:tcPr>
            <w:tcW w:w="9810" w:type="dxa"/>
            <w:tcBorders>
              <w:left w:val="single" w:sz="4" w:space="0" w:color="auto"/>
            </w:tcBorders>
          </w:tcPr>
          <w:p w14:paraId="3C899906" w14:textId="77777777" w:rsidR="00022A6B" w:rsidRPr="007C380C" w:rsidRDefault="00022A6B" w:rsidP="00147C8A">
            <w:pPr>
              <w:suppressAutoHyphens/>
              <w:spacing w:after="200"/>
              <w:ind w:left="360" w:hanging="360"/>
              <w:rPr>
                <w:rFonts w:ascii="Arial" w:hAnsi="Arial" w:cs="Arial"/>
                <w:color w:val="000000" w:themeColor="text1"/>
                <w:spacing w:val="-2"/>
                <w:sz w:val="22"/>
                <w:szCs w:val="22"/>
              </w:rPr>
            </w:pPr>
            <w:r w:rsidRPr="007C380C">
              <w:rPr>
                <w:rFonts w:ascii="Arial" w:hAnsi="Arial" w:cs="Arial"/>
                <w:color w:val="000000" w:themeColor="text1"/>
                <w:spacing w:val="-2"/>
                <w:sz w:val="22"/>
                <w:szCs w:val="22"/>
              </w:rPr>
              <w:t xml:space="preserve">2.  In case of Joint Venture (JV), legal name of each party: </w:t>
            </w:r>
            <w:r w:rsidRPr="007C380C">
              <w:rPr>
                <w:rFonts w:ascii="Arial" w:hAnsi="Arial" w:cs="Arial"/>
                <w:bCs/>
                <w:i/>
                <w:iCs/>
                <w:color w:val="000000" w:themeColor="text1"/>
                <w:spacing w:val="-2"/>
                <w:sz w:val="22"/>
                <w:szCs w:val="22"/>
              </w:rPr>
              <w:t>[insert legal name of each party in JV]</w:t>
            </w:r>
          </w:p>
        </w:tc>
      </w:tr>
      <w:tr w:rsidR="00562B83" w:rsidRPr="007C380C" w14:paraId="7DF661B7" w14:textId="77777777" w:rsidTr="00147C8A">
        <w:trPr>
          <w:cantSplit/>
          <w:trHeight w:val="674"/>
        </w:trPr>
        <w:tc>
          <w:tcPr>
            <w:tcW w:w="9810" w:type="dxa"/>
            <w:tcBorders>
              <w:left w:val="single" w:sz="4" w:space="0" w:color="auto"/>
            </w:tcBorders>
          </w:tcPr>
          <w:p w14:paraId="3E09184F" w14:textId="77777777" w:rsidR="00022A6B" w:rsidRPr="007C380C" w:rsidRDefault="00022A6B" w:rsidP="00147C8A">
            <w:pPr>
              <w:suppressAutoHyphens/>
              <w:spacing w:after="200"/>
              <w:rPr>
                <w:rFonts w:ascii="Arial" w:hAnsi="Arial" w:cs="Arial"/>
                <w:b/>
                <w:color w:val="000000" w:themeColor="text1"/>
                <w:sz w:val="22"/>
                <w:szCs w:val="22"/>
              </w:rPr>
            </w:pPr>
            <w:r w:rsidRPr="007C380C">
              <w:rPr>
                <w:rFonts w:ascii="Arial" w:hAnsi="Arial" w:cs="Arial"/>
                <w:color w:val="000000" w:themeColor="text1"/>
                <w:sz w:val="22"/>
                <w:szCs w:val="22"/>
              </w:rPr>
              <w:t>3.  Bidder’s</w:t>
            </w:r>
            <w:r w:rsidRPr="007C380C">
              <w:rPr>
                <w:rFonts w:ascii="Arial" w:hAnsi="Arial" w:cs="Arial"/>
                <w:color w:val="000000" w:themeColor="text1"/>
                <w:spacing w:val="-2"/>
                <w:sz w:val="22"/>
                <w:szCs w:val="22"/>
              </w:rPr>
              <w:t xml:space="preserve"> actual or intended Country of Registration: </w:t>
            </w:r>
            <w:r w:rsidRPr="007C380C">
              <w:rPr>
                <w:rFonts w:ascii="Arial" w:hAnsi="Arial" w:cs="Arial"/>
                <w:bCs/>
                <w:i/>
                <w:iCs/>
                <w:color w:val="000000" w:themeColor="text1"/>
                <w:spacing w:val="-2"/>
                <w:sz w:val="22"/>
                <w:szCs w:val="22"/>
              </w:rPr>
              <w:t>[insert actual or intended Country of Registration]</w:t>
            </w:r>
          </w:p>
        </w:tc>
      </w:tr>
      <w:tr w:rsidR="00562B83" w:rsidRPr="007C380C" w14:paraId="2568DF40" w14:textId="77777777" w:rsidTr="00147C8A">
        <w:trPr>
          <w:cantSplit/>
          <w:trHeight w:val="674"/>
        </w:trPr>
        <w:tc>
          <w:tcPr>
            <w:tcW w:w="9810" w:type="dxa"/>
            <w:tcBorders>
              <w:left w:val="single" w:sz="4" w:space="0" w:color="auto"/>
            </w:tcBorders>
          </w:tcPr>
          <w:p w14:paraId="700FB392" w14:textId="77777777" w:rsidR="00022A6B" w:rsidRPr="007C380C" w:rsidRDefault="00022A6B" w:rsidP="00147C8A">
            <w:pPr>
              <w:suppressAutoHyphens/>
              <w:spacing w:after="200"/>
              <w:rPr>
                <w:rFonts w:ascii="Arial" w:hAnsi="Arial" w:cs="Arial"/>
                <w:b/>
                <w:color w:val="000000" w:themeColor="text1"/>
                <w:spacing w:val="-2"/>
                <w:sz w:val="22"/>
                <w:szCs w:val="22"/>
              </w:rPr>
            </w:pPr>
            <w:r w:rsidRPr="007C380C">
              <w:rPr>
                <w:rFonts w:ascii="Arial" w:hAnsi="Arial" w:cs="Arial"/>
                <w:color w:val="000000" w:themeColor="text1"/>
                <w:spacing w:val="-2"/>
                <w:sz w:val="22"/>
                <w:szCs w:val="22"/>
              </w:rPr>
              <w:t xml:space="preserve">4.  Bidder’s Year of Registration: </w:t>
            </w:r>
            <w:r w:rsidRPr="007C380C">
              <w:rPr>
                <w:rFonts w:ascii="Arial" w:hAnsi="Arial" w:cs="Arial"/>
                <w:bCs/>
                <w:i/>
                <w:iCs/>
                <w:color w:val="000000" w:themeColor="text1"/>
                <w:spacing w:val="-2"/>
                <w:sz w:val="22"/>
                <w:szCs w:val="22"/>
              </w:rPr>
              <w:t>[insert Bidder’s year of registration]</w:t>
            </w:r>
          </w:p>
        </w:tc>
      </w:tr>
      <w:tr w:rsidR="00562B83" w:rsidRPr="007C380C" w14:paraId="73EBE88B" w14:textId="77777777" w:rsidTr="00147C8A">
        <w:trPr>
          <w:cantSplit/>
        </w:trPr>
        <w:tc>
          <w:tcPr>
            <w:tcW w:w="9810" w:type="dxa"/>
            <w:tcBorders>
              <w:left w:val="single" w:sz="4" w:space="0" w:color="auto"/>
            </w:tcBorders>
          </w:tcPr>
          <w:p w14:paraId="434973CA" w14:textId="77777777" w:rsidR="00022A6B" w:rsidRPr="007C380C" w:rsidRDefault="00022A6B" w:rsidP="00147C8A">
            <w:pPr>
              <w:suppressAutoHyphens/>
              <w:spacing w:after="200"/>
              <w:rPr>
                <w:rFonts w:ascii="Arial" w:hAnsi="Arial" w:cs="Arial"/>
                <w:color w:val="000000" w:themeColor="text1"/>
                <w:spacing w:val="-2"/>
                <w:sz w:val="22"/>
                <w:szCs w:val="22"/>
              </w:rPr>
            </w:pPr>
            <w:r w:rsidRPr="007C380C">
              <w:rPr>
                <w:rFonts w:ascii="Arial" w:hAnsi="Arial" w:cs="Arial"/>
                <w:color w:val="000000" w:themeColor="text1"/>
                <w:spacing w:val="-2"/>
                <w:sz w:val="22"/>
                <w:szCs w:val="22"/>
              </w:rPr>
              <w:t xml:space="preserve">5.  Bidder’s Legal Address in Country of Registration: </w:t>
            </w:r>
            <w:r w:rsidRPr="007C380C">
              <w:rPr>
                <w:rFonts w:ascii="Arial" w:hAnsi="Arial" w:cs="Arial"/>
                <w:bCs/>
                <w:i/>
                <w:iCs/>
                <w:color w:val="000000" w:themeColor="text1"/>
                <w:spacing w:val="-2"/>
                <w:sz w:val="22"/>
                <w:szCs w:val="22"/>
              </w:rPr>
              <w:t>[insert Bidder’s legal address in country of registration]</w:t>
            </w:r>
          </w:p>
        </w:tc>
      </w:tr>
      <w:tr w:rsidR="00562B83" w:rsidRPr="007C380C" w14:paraId="3ECC3A29" w14:textId="77777777" w:rsidTr="00147C8A">
        <w:trPr>
          <w:cantSplit/>
        </w:trPr>
        <w:tc>
          <w:tcPr>
            <w:tcW w:w="9810" w:type="dxa"/>
          </w:tcPr>
          <w:p w14:paraId="3C45065F" w14:textId="77777777" w:rsidR="00022A6B" w:rsidRPr="007C380C" w:rsidRDefault="00022A6B" w:rsidP="00147C8A">
            <w:pPr>
              <w:pStyle w:val="Outline"/>
              <w:suppressAutoHyphens/>
              <w:spacing w:before="0" w:after="200"/>
              <w:rPr>
                <w:rFonts w:ascii="Arial" w:hAnsi="Arial" w:cs="Arial"/>
                <w:color w:val="000000" w:themeColor="text1"/>
                <w:spacing w:val="-2"/>
                <w:kern w:val="0"/>
                <w:sz w:val="22"/>
                <w:szCs w:val="22"/>
              </w:rPr>
            </w:pPr>
            <w:r w:rsidRPr="007C380C">
              <w:rPr>
                <w:rFonts w:ascii="Arial" w:hAnsi="Arial" w:cs="Arial"/>
                <w:color w:val="000000" w:themeColor="text1"/>
                <w:spacing w:val="-2"/>
                <w:kern w:val="0"/>
                <w:sz w:val="22"/>
                <w:szCs w:val="22"/>
              </w:rPr>
              <w:t>6.  Bidder’s Authorized Representative Information</w:t>
            </w:r>
          </w:p>
          <w:p w14:paraId="3F123750" w14:textId="77777777" w:rsidR="00022A6B" w:rsidRPr="007C380C" w:rsidRDefault="00022A6B" w:rsidP="00147C8A">
            <w:pPr>
              <w:pStyle w:val="Outline1"/>
              <w:keepNext w:val="0"/>
              <w:numPr>
                <w:ilvl w:val="0"/>
                <w:numId w:val="0"/>
              </w:numPr>
              <w:suppressAutoHyphens/>
              <w:spacing w:before="0" w:after="120"/>
              <w:ind w:left="360" w:hanging="360"/>
              <w:rPr>
                <w:rFonts w:ascii="Arial" w:hAnsi="Arial" w:cs="Arial"/>
                <w:i/>
                <w:color w:val="000000" w:themeColor="text1"/>
                <w:spacing w:val="-2"/>
                <w:kern w:val="0"/>
                <w:sz w:val="22"/>
                <w:szCs w:val="22"/>
              </w:rPr>
            </w:pPr>
            <w:r w:rsidRPr="007C380C">
              <w:rPr>
                <w:rFonts w:ascii="Arial" w:hAnsi="Arial" w:cs="Arial"/>
                <w:color w:val="000000" w:themeColor="text1"/>
                <w:spacing w:val="-2"/>
                <w:kern w:val="0"/>
                <w:sz w:val="22"/>
                <w:szCs w:val="22"/>
              </w:rPr>
              <w:t xml:space="preserve">     Name: </w:t>
            </w:r>
            <w:r w:rsidRPr="007C380C">
              <w:rPr>
                <w:rFonts w:ascii="Arial" w:hAnsi="Arial" w:cs="Arial"/>
                <w:i/>
                <w:color w:val="000000" w:themeColor="text1"/>
                <w:spacing w:val="-2"/>
                <w:kern w:val="0"/>
                <w:sz w:val="22"/>
                <w:szCs w:val="22"/>
              </w:rPr>
              <w:t>[insert Authorized Representative’s name]</w:t>
            </w:r>
          </w:p>
          <w:p w14:paraId="38E0D8DF" w14:textId="77777777" w:rsidR="00022A6B" w:rsidRPr="007C380C" w:rsidRDefault="00022A6B" w:rsidP="00147C8A">
            <w:pPr>
              <w:pStyle w:val="Outline2"/>
              <w:tabs>
                <w:tab w:val="clear" w:pos="360"/>
              </w:tabs>
              <w:spacing w:before="0"/>
              <w:ind w:left="0" w:firstLine="0"/>
              <w:rPr>
                <w:rFonts w:ascii="Arial" w:hAnsi="Arial" w:cs="Arial"/>
                <w:color w:val="000000" w:themeColor="text1"/>
                <w:sz w:val="22"/>
                <w:szCs w:val="22"/>
              </w:rPr>
            </w:pPr>
            <w:r w:rsidRPr="007C380C">
              <w:rPr>
                <w:rFonts w:ascii="Arial" w:hAnsi="Arial" w:cs="Arial"/>
                <w:color w:val="000000" w:themeColor="text1"/>
                <w:sz w:val="22"/>
                <w:szCs w:val="22"/>
              </w:rPr>
              <w:t>…..ID/Passport Number [Insert the ID or Passport Number]</w:t>
            </w:r>
          </w:p>
          <w:p w14:paraId="24ECB091" w14:textId="77777777" w:rsidR="00022A6B" w:rsidRPr="007C380C" w:rsidRDefault="00022A6B" w:rsidP="00147C8A">
            <w:pPr>
              <w:pStyle w:val="Outline2"/>
              <w:tabs>
                <w:tab w:val="clear" w:pos="360"/>
              </w:tabs>
              <w:spacing w:before="0"/>
              <w:ind w:left="0" w:firstLine="0"/>
              <w:rPr>
                <w:rFonts w:ascii="Arial" w:hAnsi="Arial" w:cs="Arial"/>
                <w:color w:val="000000" w:themeColor="text1"/>
                <w:sz w:val="22"/>
                <w:szCs w:val="22"/>
              </w:rPr>
            </w:pPr>
          </w:p>
          <w:p w14:paraId="273E5E14" w14:textId="77777777" w:rsidR="00022A6B" w:rsidRPr="007C380C" w:rsidRDefault="00022A6B" w:rsidP="00147C8A">
            <w:pPr>
              <w:suppressAutoHyphens/>
              <w:spacing w:after="120"/>
              <w:rPr>
                <w:rFonts w:ascii="Arial" w:hAnsi="Arial" w:cs="Arial"/>
                <w:b/>
                <w:color w:val="000000" w:themeColor="text1"/>
                <w:spacing w:val="-2"/>
                <w:sz w:val="22"/>
                <w:szCs w:val="22"/>
              </w:rPr>
            </w:pPr>
            <w:r w:rsidRPr="007C380C">
              <w:rPr>
                <w:rFonts w:ascii="Arial" w:hAnsi="Arial" w:cs="Arial"/>
                <w:color w:val="000000" w:themeColor="text1"/>
                <w:spacing w:val="-2"/>
                <w:sz w:val="22"/>
                <w:szCs w:val="22"/>
              </w:rPr>
              <w:t xml:space="preserve">     Address: </w:t>
            </w:r>
            <w:r w:rsidRPr="007C380C">
              <w:rPr>
                <w:rFonts w:ascii="Arial" w:hAnsi="Arial" w:cs="Arial"/>
                <w:i/>
                <w:color w:val="000000" w:themeColor="text1"/>
                <w:spacing w:val="-2"/>
                <w:sz w:val="22"/>
                <w:szCs w:val="22"/>
              </w:rPr>
              <w:t>[insert Authorized Representative’s Address]</w:t>
            </w:r>
          </w:p>
          <w:p w14:paraId="1EABEFF9" w14:textId="77777777" w:rsidR="00022A6B" w:rsidRPr="007C380C" w:rsidRDefault="00022A6B" w:rsidP="00147C8A">
            <w:pPr>
              <w:suppressAutoHyphens/>
              <w:spacing w:after="120"/>
              <w:rPr>
                <w:rFonts w:ascii="Arial" w:hAnsi="Arial" w:cs="Arial"/>
                <w:b/>
                <w:color w:val="000000" w:themeColor="text1"/>
                <w:spacing w:val="-2"/>
                <w:sz w:val="22"/>
                <w:szCs w:val="22"/>
              </w:rPr>
            </w:pPr>
            <w:r w:rsidRPr="007C380C">
              <w:rPr>
                <w:rFonts w:ascii="Arial" w:hAnsi="Arial" w:cs="Arial"/>
                <w:color w:val="000000" w:themeColor="text1"/>
                <w:spacing w:val="-2"/>
                <w:sz w:val="22"/>
                <w:szCs w:val="22"/>
              </w:rPr>
              <w:t xml:space="preserve">     Telephone/Fax numbers: </w:t>
            </w:r>
            <w:r w:rsidRPr="007C380C">
              <w:rPr>
                <w:rFonts w:ascii="Arial" w:hAnsi="Arial" w:cs="Arial"/>
                <w:i/>
                <w:color w:val="000000" w:themeColor="text1"/>
                <w:spacing w:val="-2"/>
                <w:sz w:val="22"/>
                <w:szCs w:val="22"/>
              </w:rPr>
              <w:t>[insert Authorized Representative’s telephone/fax numbers]</w:t>
            </w:r>
          </w:p>
          <w:p w14:paraId="4521DA9B" w14:textId="77777777" w:rsidR="00022A6B" w:rsidRPr="007C380C" w:rsidRDefault="00022A6B" w:rsidP="00147C8A">
            <w:pPr>
              <w:suppressAutoHyphens/>
              <w:spacing w:after="200"/>
              <w:rPr>
                <w:rFonts w:ascii="Arial" w:hAnsi="Arial" w:cs="Arial"/>
                <w:color w:val="000000" w:themeColor="text1"/>
                <w:spacing w:val="-2"/>
                <w:sz w:val="22"/>
                <w:szCs w:val="22"/>
              </w:rPr>
            </w:pPr>
            <w:r w:rsidRPr="007C380C">
              <w:rPr>
                <w:rFonts w:ascii="Arial" w:hAnsi="Arial" w:cs="Arial"/>
                <w:color w:val="000000" w:themeColor="text1"/>
                <w:spacing w:val="-2"/>
                <w:sz w:val="22"/>
                <w:szCs w:val="22"/>
              </w:rPr>
              <w:t xml:space="preserve">     Email Address: </w:t>
            </w:r>
            <w:r w:rsidRPr="007C380C">
              <w:rPr>
                <w:rFonts w:ascii="Arial" w:hAnsi="Arial" w:cs="Arial"/>
                <w:i/>
                <w:color w:val="000000" w:themeColor="text1"/>
                <w:spacing w:val="-2"/>
                <w:sz w:val="22"/>
                <w:szCs w:val="22"/>
              </w:rPr>
              <w:t>[insert Authorized Representative’s email address]</w:t>
            </w:r>
          </w:p>
        </w:tc>
      </w:tr>
      <w:tr w:rsidR="00022A6B" w:rsidRPr="007C380C" w14:paraId="17E6FD28" w14:textId="77777777" w:rsidTr="00147C8A">
        <w:trPr>
          <w:cantSplit/>
        </w:trPr>
        <w:tc>
          <w:tcPr>
            <w:tcW w:w="9810" w:type="dxa"/>
          </w:tcPr>
          <w:p w14:paraId="3BE0062B" w14:textId="77777777" w:rsidR="00022A6B" w:rsidRPr="007C380C" w:rsidRDefault="00022A6B" w:rsidP="00147C8A">
            <w:pPr>
              <w:spacing w:after="200"/>
              <w:ind w:left="342" w:hanging="342"/>
              <w:rPr>
                <w:rFonts w:ascii="Arial" w:hAnsi="Arial" w:cs="Arial"/>
                <w:i/>
                <w:color w:val="000000" w:themeColor="text1"/>
                <w:spacing w:val="-2"/>
                <w:sz w:val="22"/>
                <w:szCs w:val="22"/>
              </w:rPr>
            </w:pPr>
            <w:r w:rsidRPr="007C380C">
              <w:rPr>
                <w:rFonts w:ascii="Arial" w:hAnsi="Arial" w:cs="Arial"/>
                <w:color w:val="000000" w:themeColor="text1"/>
                <w:sz w:val="22"/>
                <w:szCs w:val="22"/>
              </w:rPr>
              <w:t xml:space="preserve">7. </w:t>
            </w:r>
            <w:r w:rsidRPr="007C380C">
              <w:rPr>
                <w:rFonts w:ascii="Arial" w:hAnsi="Arial" w:cs="Arial"/>
                <w:color w:val="000000" w:themeColor="text1"/>
                <w:sz w:val="22"/>
                <w:szCs w:val="22"/>
              </w:rPr>
              <w:tab/>
              <w:t xml:space="preserve">Attached are copies of original documents of: </w:t>
            </w:r>
            <w:r w:rsidRPr="007C380C">
              <w:rPr>
                <w:rFonts w:ascii="Arial" w:hAnsi="Arial" w:cs="Arial"/>
                <w:i/>
                <w:color w:val="000000" w:themeColor="text1"/>
                <w:spacing w:val="-2"/>
                <w:sz w:val="22"/>
                <w:szCs w:val="22"/>
              </w:rPr>
              <w:t>[check the box(es) of the attached original documents]</w:t>
            </w:r>
          </w:p>
          <w:p w14:paraId="1C598035" w14:textId="77777777" w:rsidR="00022A6B" w:rsidRPr="007C380C" w:rsidRDefault="00022A6B" w:rsidP="00147C8A">
            <w:pPr>
              <w:suppressAutoHyphens/>
              <w:spacing w:after="120"/>
              <w:ind w:left="360" w:hanging="360"/>
              <w:rPr>
                <w:rFonts w:ascii="Arial" w:hAnsi="Arial" w:cs="Arial"/>
                <w:color w:val="000000" w:themeColor="text1"/>
                <w:spacing w:val="-2"/>
                <w:sz w:val="22"/>
                <w:szCs w:val="22"/>
              </w:rPr>
            </w:pPr>
            <w:r w:rsidRPr="007C380C">
              <w:rPr>
                <w:rFonts w:ascii="Arial" w:hAnsi="Arial" w:cs="Arial"/>
                <w:color w:val="000000" w:themeColor="text1"/>
                <w:spacing w:val="-2"/>
                <w:sz w:val="22"/>
                <w:szCs w:val="22"/>
              </w:rPr>
              <w:sym w:font="Symbol" w:char="F0F0"/>
            </w:r>
            <w:r w:rsidRPr="007C380C">
              <w:rPr>
                <w:rFonts w:ascii="Arial" w:hAnsi="Arial" w:cs="Arial"/>
                <w:color w:val="000000" w:themeColor="text1"/>
                <w:spacing w:val="-2"/>
                <w:sz w:val="22"/>
                <w:szCs w:val="22"/>
              </w:rPr>
              <w:tab/>
              <w:t>Articles of Incorporation or Registration of firm named in 1, above, in accordance with ITB Sub-Clauses 4.1 and 4.2.</w:t>
            </w:r>
          </w:p>
          <w:p w14:paraId="309829E7" w14:textId="77777777" w:rsidR="00022A6B" w:rsidRPr="007C380C" w:rsidRDefault="00022A6B" w:rsidP="009C460B">
            <w:pPr>
              <w:numPr>
                <w:ilvl w:val="0"/>
                <w:numId w:val="43"/>
              </w:numPr>
              <w:suppressAutoHyphens/>
              <w:spacing w:after="120"/>
              <w:rPr>
                <w:rFonts w:ascii="Arial" w:hAnsi="Arial" w:cs="Arial"/>
                <w:color w:val="000000" w:themeColor="text1"/>
                <w:spacing w:val="-2"/>
                <w:sz w:val="22"/>
                <w:szCs w:val="22"/>
              </w:rPr>
            </w:pPr>
            <w:r w:rsidRPr="007C380C">
              <w:rPr>
                <w:rFonts w:ascii="Arial" w:hAnsi="Arial" w:cs="Arial"/>
                <w:color w:val="000000" w:themeColor="text1"/>
                <w:spacing w:val="-2"/>
                <w:sz w:val="22"/>
                <w:szCs w:val="22"/>
              </w:rPr>
              <w:t>In case of JV, letter of intent to form JV or JV certified agreement, in accordance with ITB Sub-Clause 4.1.</w:t>
            </w:r>
          </w:p>
          <w:p w14:paraId="588C42AE" w14:textId="77777777" w:rsidR="00022A6B" w:rsidRPr="007C380C" w:rsidRDefault="00022A6B" w:rsidP="009C460B">
            <w:pPr>
              <w:numPr>
                <w:ilvl w:val="0"/>
                <w:numId w:val="43"/>
              </w:numPr>
              <w:suppressAutoHyphens/>
              <w:spacing w:after="120"/>
              <w:rPr>
                <w:rFonts w:ascii="Arial" w:hAnsi="Arial" w:cs="Arial"/>
                <w:color w:val="000000" w:themeColor="text1"/>
                <w:spacing w:val="-2"/>
                <w:sz w:val="22"/>
                <w:szCs w:val="22"/>
              </w:rPr>
            </w:pPr>
            <w:r w:rsidRPr="007C380C">
              <w:rPr>
                <w:rFonts w:ascii="Arial" w:hAnsi="Arial" w:cs="Arial"/>
                <w:color w:val="000000" w:themeColor="text1"/>
                <w:spacing w:val="-2"/>
                <w:sz w:val="22"/>
                <w:szCs w:val="22"/>
              </w:rPr>
              <w:t>In case of government owned companies from Rwanda, documents establishing legal and financial autonomy and compliance with commercial law, in accordance with ITB Sub-Clause 4.5.</w:t>
            </w:r>
          </w:p>
        </w:tc>
      </w:tr>
    </w:tbl>
    <w:p w14:paraId="138AA93F" w14:textId="77777777" w:rsidR="00022A6B" w:rsidRPr="007C380C" w:rsidRDefault="00022A6B" w:rsidP="00022A6B">
      <w:pPr>
        <w:rPr>
          <w:rFonts w:ascii="Arial" w:hAnsi="Arial" w:cs="Arial"/>
          <w:color w:val="000000" w:themeColor="text1"/>
          <w:sz w:val="22"/>
          <w:szCs w:val="22"/>
        </w:rPr>
      </w:pPr>
    </w:p>
    <w:p w14:paraId="498B94D4" w14:textId="77777777" w:rsidR="00022A6B" w:rsidRPr="007C380C" w:rsidRDefault="00022A6B" w:rsidP="00022A6B">
      <w:pPr>
        <w:pStyle w:val="Heading2"/>
        <w:rPr>
          <w:rFonts w:ascii="Arial" w:hAnsi="Arial" w:cs="Arial"/>
          <w:color w:val="000000" w:themeColor="text1"/>
          <w:sz w:val="22"/>
          <w:szCs w:val="22"/>
        </w:rPr>
      </w:pPr>
      <w:r w:rsidRPr="007C380C">
        <w:rPr>
          <w:rFonts w:ascii="Arial" w:hAnsi="Arial" w:cs="Arial"/>
          <w:color w:val="000000" w:themeColor="text1"/>
          <w:sz w:val="22"/>
          <w:szCs w:val="22"/>
        </w:rPr>
        <w:br w:type="page"/>
      </w:r>
      <w:bookmarkStart w:id="694" w:name="_Toc175470834"/>
      <w:bookmarkStart w:id="695" w:name="_Toc220216299"/>
      <w:bookmarkStart w:id="696" w:name="_Toc220819528"/>
      <w:bookmarkStart w:id="697" w:name="_Toc221328023"/>
      <w:r w:rsidRPr="007C380C">
        <w:rPr>
          <w:rFonts w:ascii="Arial" w:hAnsi="Arial" w:cs="Arial"/>
          <w:color w:val="000000" w:themeColor="text1"/>
          <w:sz w:val="22"/>
          <w:szCs w:val="22"/>
        </w:rPr>
        <w:t>Joint Venture (JV) Partner Information Form</w:t>
      </w:r>
      <w:bookmarkEnd w:id="694"/>
      <w:bookmarkEnd w:id="695"/>
      <w:bookmarkEnd w:id="696"/>
      <w:bookmarkEnd w:id="697"/>
    </w:p>
    <w:p w14:paraId="0AD952AC" w14:textId="77777777" w:rsidR="00022A6B" w:rsidRPr="007C380C" w:rsidRDefault="00022A6B" w:rsidP="00022A6B">
      <w:pPr>
        <w:rPr>
          <w:rFonts w:ascii="Arial" w:hAnsi="Arial" w:cs="Arial"/>
          <w:color w:val="000000" w:themeColor="text1"/>
          <w:sz w:val="22"/>
          <w:szCs w:val="22"/>
        </w:rPr>
      </w:pPr>
    </w:p>
    <w:p w14:paraId="4E45592A" w14:textId="77777777" w:rsidR="00022A6B" w:rsidRPr="007C380C" w:rsidRDefault="00022A6B" w:rsidP="00022A6B">
      <w:pPr>
        <w:jc w:val="center"/>
        <w:rPr>
          <w:rFonts w:ascii="Arial" w:hAnsi="Arial" w:cs="Arial"/>
          <w:color w:val="000000" w:themeColor="text1"/>
          <w:sz w:val="22"/>
          <w:szCs w:val="22"/>
        </w:rPr>
      </w:pPr>
      <w:r w:rsidRPr="007C380C">
        <w:rPr>
          <w:rFonts w:ascii="Arial" w:hAnsi="Arial" w:cs="Arial"/>
          <w:i/>
          <w:iCs/>
          <w:color w:val="000000" w:themeColor="text1"/>
          <w:sz w:val="22"/>
          <w:szCs w:val="22"/>
        </w:rPr>
        <w:t>[The Bidder shall fill in this Form in accordance with the instructions indicated below].</w:t>
      </w:r>
    </w:p>
    <w:p w14:paraId="557A8170"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color w:val="000000" w:themeColor="text1"/>
          <w:sz w:val="22"/>
          <w:szCs w:val="22"/>
        </w:rPr>
        <w:t>[insert date (as day, month and year) of Bid Submission</w:t>
      </w:r>
      <w:r w:rsidRPr="007C380C">
        <w:rPr>
          <w:rFonts w:ascii="Arial" w:hAnsi="Arial" w:cs="Arial"/>
          <w:color w:val="000000" w:themeColor="text1"/>
          <w:sz w:val="22"/>
          <w:szCs w:val="22"/>
        </w:rPr>
        <w:t xml:space="preserve">] </w:t>
      </w:r>
    </w:p>
    <w:p w14:paraId="57C49614" w14:textId="77777777" w:rsidR="00022A6B" w:rsidRPr="007C380C" w:rsidRDefault="00022A6B" w:rsidP="00022A6B">
      <w:pPr>
        <w:tabs>
          <w:tab w:val="right" w:pos="9360"/>
        </w:tabs>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Tender No.: </w:t>
      </w:r>
      <w:r w:rsidRPr="007C380C">
        <w:rPr>
          <w:rFonts w:ascii="Arial" w:hAnsi="Arial" w:cs="Arial"/>
          <w:i/>
          <w:color w:val="000000" w:themeColor="text1"/>
          <w:sz w:val="22"/>
          <w:szCs w:val="22"/>
        </w:rPr>
        <w:t>[insert number of tender notice]</w:t>
      </w:r>
    </w:p>
    <w:p w14:paraId="2BBE68CA" w14:textId="77777777" w:rsidR="00022A6B" w:rsidRPr="007C380C" w:rsidRDefault="00022A6B" w:rsidP="00022A6B">
      <w:pPr>
        <w:ind w:left="720" w:hanging="720"/>
        <w:jc w:val="right"/>
        <w:rPr>
          <w:rFonts w:ascii="Arial" w:hAnsi="Arial" w:cs="Arial"/>
          <w:color w:val="000000" w:themeColor="text1"/>
          <w:sz w:val="22"/>
          <w:szCs w:val="22"/>
        </w:rPr>
      </w:pPr>
    </w:p>
    <w:p w14:paraId="42C6D9F6"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Page ________ of_ ______ pages</w:t>
      </w:r>
    </w:p>
    <w:p w14:paraId="61A47E45" w14:textId="77777777" w:rsidR="00022A6B" w:rsidRPr="007C380C" w:rsidRDefault="00022A6B" w:rsidP="00022A6B">
      <w:pPr>
        <w:suppressAutoHyphens/>
        <w:rPr>
          <w:rFonts w:ascii="Arial" w:hAnsi="Arial" w:cs="Arial"/>
          <w:color w:val="000000" w:themeColor="text1"/>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562B83" w:rsidRPr="007C380C" w14:paraId="00EBD3D4" w14:textId="77777777" w:rsidTr="00147C8A">
        <w:trPr>
          <w:cantSplit/>
          <w:trHeight w:val="440"/>
        </w:trPr>
        <w:tc>
          <w:tcPr>
            <w:tcW w:w="9000" w:type="dxa"/>
            <w:tcBorders>
              <w:bottom w:val="nil"/>
            </w:tcBorders>
          </w:tcPr>
          <w:p w14:paraId="7E8CF6FA" w14:textId="77777777" w:rsidR="00022A6B" w:rsidRPr="007C380C" w:rsidRDefault="00022A6B" w:rsidP="00147C8A">
            <w:pPr>
              <w:pStyle w:val="BodyText"/>
              <w:spacing w:before="40" w:after="160"/>
              <w:ind w:left="360" w:hanging="360"/>
              <w:rPr>
                <w:rFonts w:ascii="Arial" w:hAnsi="Arial" w:cs="Arial"/>
                <w:color w:val="000000" w:themeColor="text1"/>
                <w:sz w:val="22"/>
                <w:szCs w:val="22"/>
              </w:rPr>
            </w:pPr>
            <w:r w:rsidRPr="007C380C">
              <w:rPr>
                <w:rFonts w:ascii="Arial" w:hAnsi="Arial" w:cs="Arial"/>
                <w:color w:val="000000" w:themeColor="text1"/>
                <w:sz w:val="22"/>
                <w:szCs w:val="22"/>
              </w:rPr>
              <w:t>1.</w:t>
            </w:r>
            <w:r w:rsidRPr="007C380C">
              <w:rPr>
                <w:rFonts w:ascii="Arial" w:hAnsi="Arial" w:cs="Arial"/>
                <w:color w:val="000000" w:themeColor="text1"/>
                <w:sz w:val="22"/>
                <w:szCs w:val="22"/>
              </w:rPr>
              <w:tab/>
              <w:t xml:space="preserve">Bidder’s Legal Name: </w:t>
            </w:r>
            <w:r w:rsidRPr="007C380C">
              <w:rPr>
                <w:rFonts w:ascii="Arial" w:hAnsi="Arial" w:cs="Arial"/>
                <w:i/>
                <w:color w:val="000000" w:themeColor="text1"/>
                <w:sz w:val="22"/>
                <w:szCs w:val="22"/>
              </w:rPr>
              <w:t>[insert Bidder’s legal name]</w:t>
            </w:r>
          </w:p>
        </w:tc>
      </w:tr>
      <w:tr w:rsidR="00562B83" w:rsidRPr="007C380C" w14:paraId="545A7E35" w14:textId="77777777" w:rsidTr="00147C8A">
        <w:trPr>
          <w:cantSplit/>
          <w:trHeight w:val="674"/>
        </w:trPr>
        <w:tc>
          <w:tcPr>
            <w:tcW w:w="9000" w:type="dxa"/>
            <w:tcBorders>
              <w:left w:val="single" w:sz="4" w:space="0" w:color="auto"/>
            </w:tcBorders>
          </w:tcPr>
          <w:p w14:paraId="722A1AFE" w14:textId="77777777" w:rsidR="00022A6B" w:rsidRPr="007C380C" w:rsidRDefault="00022A6B" w:rsidP="00147C8A">
            <w:pPr>
              <w:pStyle w:val="BodyText"/>
              <w:spacing w:before="40" w:after="160"/>
              <w:ind w:left="360" w:hanging="360"/>
              <w:rPr>
                <w:rFonts w:ascii="Arial" w:hAnsi="Arial" w:cs="Arial"/>
                <w:b/>
                <w:color w:val="000000" w:themeColor="text1"/>
                <w:sz w:val="22"/>
                <w:szCs w:val="22"/>
              </w:rPr>
            </w:pPr>
            <w:r w:rsidRPr="007C380C">
              <w:rPr>
                <w:rFonts w:ascii="Arial" w:hAnsi="Arial" w:cs="Arial"/>
                <w:color w:val="000000" w:themeColor="text1"/>
                <w:sz w:val="22"/>
                <w:szCs w:val="22"/>
              </w:rPr>
              <w:t>2.</w:t>
            </w:r>
            <w:r w:rsidRPr="007C380C">
              <w:rPr>
                <w:rFonts w:ascii="Arial" w:hAnsi="Arial" w:cs="Arial"/>
                <w:color w:val="000000" w:themeColor="text1"/>
                <w:sz w:val="22"/>
                <w:szCs w:val="22"/>
              </w:rPr>
              <w:tab/>
              <w:t xml:space="preserve">JV’s Party legal name: </w:t>
            </w:r>
            <w:r w:rsidRPr="007C380C">
              <w:rPr>
                <w:rFonts w:ascii="Arial" w:hAnsi="Arial" w:cs="Arial"/>
                <w:i/>
                <w:color w:val="000000" w:themeColor="text1"/>
                <w:sz w:val="22"/>
                <w:szCs w:val="22"/>
              </w:rPr>
              <w:t>[insert JV’s Party legal name]</w:t>
            </w:r>
          </w:p>
        </w:tc>
      </w:tr>
      <w:tr w:rsidR="00562B83" w:rsidRPr="007C380C" w14:paraId="124C28FB" w14:textId="77777777" w:rsidTr="00147C8A">
        <w:trPr>
          <w:cantSplit/>
          <w:trHeight w:val="674"/>
        </w:trPr>
        <w:tc>
          <w:tcPr>
            <w:tcW w:w="9000" w:type="dxa"/>
            <w:tcBorders>
              <w:left w:val="single" w:sz="4" w:space="0" w:color="auto"/>
            </w:tcBorders>
          </w:tcPr>
          <w:p w14:paraId="2EA886E7" w14:textId="77777777" w:rsidR="00022A6B" w:rsidRPr="007C380C" w:rsidRDefault="00022A6B" w:rsidP="00147C8A">
            <w:pPr>
              <w:pStyle w:val="BodyText"/>
              <w:spacing w:before="40" w:after="160"/>
              <w:ind w:left="360" w:hanging="360"/>
              <w:rPr>
                <w:rFonts w:ascii="Arial" w:hAnsi="Arial" w:cs="Arial"/>
                <w:b/>
                <w:color w:val="000000" w:themeColor="text1"/>
                <w:sz w:val="22"/>
                <w:szCs w:val="22"/>
              </w:rPr>
            </w:pPr>
            <w:r w:rsidRPr="007C380C">
              <w:rPr>
                <w:rFonts w:ascii="Arial" w:hAnsi="Arial" w:cs="Arial"/>
                <w:color w:val="000000" w:themeColor="text1"/>
                <w:sz w:val="22"/>
                <w:szCs w:val="22"/>
              </w:rPr>
              <w:t>3.</w:t>
            </w:r>
            <w:r w:rsidRPr="007C380C">
              <w:rPr>
                <w:rFonts w:ascii="Arial" w:hAnsi="Arial" w:cs="Arial"/>
                <w:color w:val="000000" w:themeColor="text1"/>
                <w:sz w:val="22"/>
                <w:szCs w:val="22"/>
              </w:rPr>
              <w:tab/>
              <w:t xml:space="preserve">JV’s Party Country of Registration: </w:t>
            </w:r>
            <w:r w:rsidRPr="007C380C">
              <w:rPr>
                <w:rFonts w:ascii="Arial" w:hAnsi="Arial" w:cs="Arial"/>
                <w:i/>
                <w:color w:val="000000" w:themeColor="text1"/>
                <w:sz w:val="22"/>
                <w:szCs w:val="22"/>
              </w:rPr>
              <w:t>[insert JV’s Party country of registration]</w:t>
            </w:r>
          </w:p>
        </w:tc>
      </w:tr>
      <w:tr w:rsidR="00562B83" w:rsidRPr="007C380C" w14:paraId="6710357E" w14:textId="77777777" w:rsidTr="00147C8A">
        <w:trPr>
          <w:cantSplit/>
        </w:trPr>
        <w:tc>
          <w:tcPr>
            <w:tcW w:w="9000" w:type="dxa"/>
            <w:tcBorders>
              <w:left w:val="single" w:sz="4" w:space="0" w:color="auto"/>
            </w:tcBorders>
          </w:tcPr>
          <w:p w14:paraId="0ECCEF97" w14:textId="77777777" w:rsidR="00022A6B" w:rsidRPr="007C380C" w:rsidRDefault="00022A6B" w:rsidP="00147C8A">
            <w:pPr>
              <w:pStyle w:val="BodyText"/>
              <w:spacing w:before="40" w:after="160"/>
              <w:ind w:left="360" w:hanging="360"/>
              <w:rPr>
                <w:rFonts w:ascii="Arial" w:hAnsi="Arial" w:cs="Arial"/>
                <w:color w:val="000000" w:themeColor="text1"/>
                <w:sz w:val="22"/>
                <w:szCs w:val="22"/>
              </w:rPr>
            </w:pPr>
            <w:r w:rsidRPr="007C380C">
              <w:rPr>
                <w:rFonts w:ascii="Arial" w:hAnsi="Arial" w:cs="Arial"/>
                <w:color w:val="000000" w:themeColor="text1"/>
                <w:sz w:val="22"/>
                <w:szCs w:val="22"/>
              </w:rPr>
              <w:t>4.</w:t>
            </w:r>
            <w:r w:rsidRPr="007C380C">
              <w:rPr>
                <w:rFonts w:ascii="Arial" w:hAnsi="Arial" w:cs="Arial"/>
                <w:color w:val="000000" w:themeColor="text1"/>
                <w:sz w:val="22"/>
                <w:szCs w:val="22"/>
              </w:rPr>
              <w:tab/>
              <w:t xml:space="preserve">JV’s Party Year of Registration: </w:t>
            </w:r>
            <w:r w:rsidRPr="007C380C">
              <w:rPr>
                <w:rFonts w:ascii="Arial" w:hAnsi="Arial" w:cs="Arial"/>
                <w:i/>
                <w:color w:val="000000" w:themeColor="text1"/>
                <w:sz w:val="22"/>
                <w:szCs w:val="22"/>
              </w:rPr>
              <w:t>[insert JV’s Part year of registration]</w:t>
            </w:r>
          </w:p>
        </w:tc>
      </w:tr>
      <w:tr w:rsidR="00562B83" w:rsidRPr="007C380C" w14:paraId="19F45CF3" w14:textId="77777777" w:rsidTr="00147C8A">
        <w:trPr>
          <w:cantSplit/>
        </w:trPr>
        <w:tc>
          <w:tcPr>
            <w:tcW w:w="9000" w:type="dxa"/>
            <w:tcBorders>
              <w:left w:val="single" w:sz="4" w:space="0" w:color="auto"/>
            </w:tcBorders>
          </w:tcPr>
          <w:p w14:paraId="73E1011B" w14:textId="77777777" w:rsidR="00022A6B" w:rsidRPr="007C380C" w:rsidRDefault="00022A6B" w:rsidP="00147C8A">
            <w:pPr>
              <w:pStyle w:val="BodyText"/>
              <w:spacing w:before="40" w:after="160"/>
              <w:ind w:left="360" w:hanging="360"/>
              <w:rPr>
                <w:rFonts w:ascii="Arial" w:hAnsi="Arial" w:cs="Arial"/>
                <w:color w:val="000000" w:themeColor="text1"/>
                <w:sz w:val="22"/>
                <w:szCs w:val="22"/>
              </w:rPr>
            </w:pPr>
            <w:r w:rsidRPr="007C380C">
              <w:rPr>
                <w:rFonts w:ascii="Arial" w:hAnsi="Arial" w:cs="Arial"/>
                <w:color w:val="000000" w:themeColor="text1"/>
                <w:sz w:val="22"/>
                <w:szCs w:val="22"/>
              </w:rPr>
              <w:t>5.</w:t>
            </w:r>
            <w:r w:rsidRPr="007C380C">
              <w:rPr>
                <w:rFonts w:ascii="Arial" w:hAnsi="Arial" w:cs="Arial"/>
                <w:color w:val="000000" w:themeColor="text1"/>
                <w:sz w:val="22"/>
                <w:szCs w:val="22"/>
              </w:rPr>
              <w:tab/>
              <w:t xml:space="preserve">JV’s Party Legal Address in Country of Registration: </w:t>
            </w:r>
            <w:r w:rsidRPr="007C380C">
              <w:rPr>
                <w:rFonts w:ascii="Arial" w:hAnsi="Arial" w:cs="Arial"/>
                <w:i/>
                <w:color w:val="000000" w:themeColor="text1"/>
                <w:sz w:val="22"/>
                <w:szCs w:val="22"/>
              </w:rPr>
              <w:t>[insert JV’s Party legal address in country of registration]</w:t>
            </w:r>
          </w:p>
        </w:tc>
      </w:tr>
      <w:tr w:rsidR="00562B83" w:rsidRPr="007C380C" w14:paraId="25355737" w14:textId="77777777" w:rsidTr="00147C8A">
        <w:trPr>
          <w:cantSplit/>
        </w:trPr>
        <w:tc>
          <w:tcPr>
            <w:tcW w:w="9000" w:type="dxa"/>
          </w:tcPr>
          <w:p w14:paraId="4E9E9EBC" w14:textId="77777777" w:rsidR="00022A6B" w:rsidRPr="007C380C" w:rsidRDefault="00022A6B" w:rsidP="00147C8A">
            <w:pPr>
              <w:pStyle w:val="BodyText"/>
              <w:spacing w:before="40" w:after="160"/>
              <w:ind w:left="360" w:hanging="360"/>
              <w:rPr>
                <w:rFonts w:ascii="Arial" w:hAnsi="Arial" w:cs="Arial"/>
                <w:color w:val="000000" w:themeColor="text1"/>
                <w:sz w:val="22"/>
                <w:szCs w:val="22"/>
              </w:rPr>
            </w:pPr>
            <w:r w:rsidRPr="007C380C">
              <w:rPr>
                <w:rFonts w:ascii="Arial" w:hAnsi="Arial" w:cs="Arial"/>
                <w:color w:val="000000" w:themeColor="text1"/>
                <w:sz w:val="22"/>
                <w:szCs w:val="22"/>
              </w:rPr>
              <w:t>6.</w:t>
            </w:r>
            <w:r w:rsidRPr="007C380C">
              <w:rPr>
                <w:rFonts w:ascii="Arial" w:hAnsi="Arial" w:cs="Arial"/>
                <w:color w:val="000000" w:themeColor="text1"/>
                <w:sz w:val="22"/>
                <w:szCs w:val="22"/>
              </w:rPr>
              <w:tab/>
              <w:t>JV’s Party Authorized Representative Information</w:t>
            </w:r>
          </w:p>
          <w:p w14:paraId="363C5E93" w14:textId="77777777" w:rsidR="00022A6B" w:rsidRPr="007C380C" w:rsidRDefault="00022A6B" w:rsidP="00147C8A">
            <w:pPr>
              <w:pStyle w:val="BodyText"/>
              <w:spacing w:before="40" w:after="160"/>
              <w:ind w:left="360" w:hanging="360"/>
              <w:rPr>
                <w:rFonts w:ascii="Arial" w:hAnsi="Arial" w:cs="Arial"/>
                <w:i/>
                <w:color w:val="000000" w:themeColor="text1"/>
                <w:sz w:val="22"/>
                <w:szCs w:val="22"/>
              </w:rPr>
            </w:pPr>
            <w:r w:rsidRPr="007C380C">
              <w:rPr>
                <w:rFonts w:ascii="Arial" w:hAnsi="Arial" w:cs="Arial"/>
                <w:color w:val="000000" w:themeColor="text1"/>
                <w:sz w:val="22"/>
                <w:szCs w:val="22"/>
              </w:rPr>
              <w:t xml:space="preserve">Name: </w:t>
            </w:r>
            <w:r w:rsidRPr="007C380C">
              <w:rPr>
                <w:rFonts w:ascii="Arial" w:hAnsi="Arial" w:cs="Arial"/>
                <w:i/>
                <w:color w:val="000000" w:themeColor="text1"/>
                <w:sz w:val="22"/>
                <w:szCs w:val="22"/>
              </w:rPr>
              <w:t>[insert name of JV’s Party authorized representative]</w:t>
            </w:r>
          </w:p>
          <w:p w14:paraId="450503CB" w14:textId="77777777" w:rsidR="00022A6B" w:rsidRPr="007C380C" w:rsidRDefault="00022A6B" w:rsidP="00147C8A">
            <w:pPr>
              <w:pStyle w:val="BodyText"/>
              <w:spacing w:before="40" w:after="160"/>
              <w:ind w:left="360" w:hanging="360"/>
              <w:rPr>
                <w:rFonts w:ascii="Arial" w:hAnsi="Arial" w:cs="Arial"/>
                <w:b/>
                <w:color w:val="000000" w:themeColor="text1"/>
                <w:sz w:val="22"/>
                <w:szCs w:val="22"/>
              </w:rPr>
            </w:pPr>
            <w:r w:rsidRPr="007C380C">
              <w:rPr>
                <w:rFonts w:ascii="Arial" w:hAnsi="Arial" w:cs="Arial"/>
                <w:i/>
                <w:color w:val="000000" w:themeColor="text1"/>
                <w:sz w:val="22"/>
                <w:szCs w:val="22"/>
              </w:rPr>
              <w:t>ID/Passport Number [Insert ID or Passport Number]</w:t>
            </w:r>
          </w:p>
          <w:p w14:paraId="6C6F6D24" w14:textId="77777777" w:rsidR="00022A6B" w:rsidRPr="007C380C" w:rsidRDefault="00022A6B" w:rsidP="00147C8A">
            <w:pPr>
              <w:pStyle w:val="BodyText"/>
              <w:spacing w:before="40" w:after="160"/>
              <w:ind w:left="360" w:hanging="360"/>
              <w:rPr>
                <w:rFonts w:ascii="Arial" w:hAnsi="Arial" w:cs="Arial"/>
                <w:b/>
                <w:color w:val="000000" w:themeColor="text1"/>
                <w:sz w:val="22"/>
                <w:szCs w:val="22"/>
              </w:rPr>
            </w:pPr>
            <w:r w:rsidRPr="007C380C">
              <w:rPr>
                <w:rFonts w:ascii="Arial" w:hAnsi="Arial" w:cs="Arial"/>
                <w:color w:val="000000" w:themeColor="text1"/>
                <w:sz w:val="22"/>
                <w:szCs w:val="22"/>
              </w:rPr>
              <w:t xml:space="preserve">Address: </w:t>
            </w:r>
            <w:r w:rsidRPr="007C380C">
              <w:rPr>
                <w:rFonts w:ascii="Arial" w:hAnsi="Arial" w:cs="Arial"/>
                <w:i/>
                <w:color w:val="000000" w:themeColor="text1"/>
                <w:sz w:val="22"/>
                <w:szCs w:val="22"/>
              </w:rPr>
              <w:t>[insert address of JV’s Party authorized representative]</w:t>
            </w:r>
          </w:p>
          <w:p w14:paraId="09BAFB96" w14:textId="77777777" w:rsidR="00022A6B" w:rsidRPr="007C380C" w:rsidRDefault="00022A6B" w:rsidP="00147C8A">
            <w:pPr>
              <w:pStyle w:val="BodyText"/>
              <w:spacing w:before="40" w:after="160"/>
              <w:ind w:left="360" w:hanging="360"/>
              <w:rPr>
                <w:rFonts w:ascii="Arial" w:hAnsi="Arial" w:cs="Arial"/>
                <w:i/>
                <w:color w:val="000000" w:themeColor="text1"/>
                <w:sz w:val="22"/>
                <w:szCs w:val="22"/>
              </w:rPr>
            </w:pPr>
            <w:r w:rsidRPr="007C380C">
              <w:rPr>
                <w:rFonts w:ascii="Arial" w:hAnsi="Arial" w:cs="Arial"/>
                <w:color w:val="000000" w:themeColor="text1"/>
                <w:sz w:val="22"/>
                <w:szCs w:val="22"/>
              </w:rPr>
              <w:t xml:space="preserve">Telephone/Fax numbers: </w:t>
            </w:r>
            <w:r w:rsidRPr="007C380C">
              <w:rPr>
                <w:rFonts w:ascii="Arial" w:hAnsi="Arial" w:cs="Arial"/>
                <w:i/>
                <w:color w:val="000000" w:themeColor="text1"/>
                <w:sz w:val="22"/>
                <w:szCs w:val="22"/>
              </w:rPr>
              <w:t>[insert telephone/fax numbers of JV’s Party authorized representative]</w:t>
            </w:r>
          </w:p>
          <w:p w14:paraId="6552668F" w14:textId="77777777" w:rsidR="00022A6B" w:rsidRPr="007C380C" w:rsidRDefault="00022A6B" w:rsidP="00147C8A">
            <w:pPr>
              <w:pStyle w:val="BodyText"/>
              <w:spacing w:before="40" w:after="160"/>
              <w:ind w:left="360" w:hanging="360"/>
              <w:rPr>
                <w:rFonts w:ascii="Arial" w:hAnsi="Arial" w:cs="Arial"/>
                <w:color w:val="000000" w:themeColor="text1"/>
                <w:sz w:val="22"/>
                <w:szCs w:val="22"/>
              </w:rPr>
            </w:pPr>
            <w:r w:rsidRPr="007C380C">
              <w:rPr>
                <w:rFonts w:ascii="Arial" w:hAnsi="Arial" w:cs="Arial"/>
                <w:color w:val="000000" w:themeColor="text1"/>
                <w:sz w:val="22"/>
                <w:szCs w:val="22"/>
              </w:rPr>
              <w:t xml:space="preserve">Email Address: </w:t>
            </w:r>
            <w:r w:rsidRPr="007C380C">
              <w:rPr>
                <w:rFonts w:ascii="Arial" w:hAnsi="Arial" w:cs="Arial"/>
                <w:i/>
                <w:color w:val="000000" w:themeColor="text1"/>
                <w:sz w:val="22"/>
                <w:szCs w:val="22"/>
              </w:rPr>
              <w:t>[insert email address of JV’s Party authorized representative]</w:t>
            </w:r>
          </w:p>
        </w:tc>
      </w:tr>
      <w:tr w:rsidR="00562B83" w:rsidRPr="007C380C" w14:paraId="02939AA0" w14:textId="77777777" w:rsidTr="00147C8A">
        <w:tc>
          <w:tcPr>
            <w:tcW w:w="9000" w:type="dxa"/>
          </w:tcPr>
          <w:p w14:paraId="0A5F959A" w14:textId="77777777" w:rsidR="00022A6B" w:rsidRPr="007C380C" w:rsidRDefault="00022A6B" w:rsidP="00147C8A">
            <w:pPr>
              <w:spacing w:before="40" w:after="160"/>
              <w:ind w:left="342" w:hanging="342"/>
              <w:rPr>
                <w:rFonts w:ascii="Arial" w:hAnsi="Arial" w:cs="Arial"/>
                <w:i/>
                <w:color w:val="000000" w:themeColor="text1"/>
                <w:sz w:val="22"/>
                <w:szCs w:val="22"/>
              </w:rPr>
            </w:pPr>
            <w:r w:rsidRPr="007C380C">
              <w:rPr>
                <w:rFonts w:ascii="Arial" w:hAnsi="Arial" w:cs="Arial"/>
                <w:color w:val="000000" w:themeColor="text1"/>
                <w:spacing w:val="-2"/>
                <w:sz w:val="22"/>
                <w:szCs w:val="22"/>
              </w:rPr>
              <w:t>7.</w:t>
            </w:r>
            <w:r w:rsidRPr="007C380C">
              <w:rPr>
                <w:rFonts w:ascii="Arial" w:hAnsi="Arial" w:cs="Arial"/>
                <w:color w:val="000000" w:themeColor="text1"/>
                <w:spacing w:val="-2"/>
                <w:sz w:val="22"/>
                <w:szCs w:val="22"/>
              </w:rPr>
              <w:tab/>
              <w:t>Attached are copies of original documents of:</w:t>
            </w:r>
            <w:r w:rsidRPr="007C380C">
              <w:rPr>
                <w:rFonts w:ascii="Arial" w:hAnsi="Arial" w:cs="Arial"/>
                <w:b/>
                <w:color w:val="000000" w:themeColor="text1"/>
                <w:sz w:val="22"/>
                <w:szCs w:val="22"/>
              </w:rPr>
              <w:t xml:space="preserve"> </w:t>
            </w:r>
            <w:r w:rsidRPr="007C380C">
              <w:rPr>
                <w:rFonts w:ascii="Arial" w:hAnsi="Arial" w:cs="Arial"/>
                <w:i/>
                <w:color w:val="000000" w:themeColor="text1"/>
                <w:sz w:val="22"/>
                <w:szCs w:val="22"/>
              </w:rPr>
              <w:t>[check the box(es) of the attached original documents]</w:t>
            </w:r>
          </w:p>
          <w:p w14:paraId="0FFAE667" w14:textId="77777777" w:rsidR="00022A6B" w:rsidRPr="007C380C" w:rsidRDefault="00022A6B" w:rsidP="00147C8A">
            <w:pPr>
              <w:suppressAutoHyphens/>
              <w:spacing w:before="40" w:after="160"/>
              <w:ind w:left="360" w:hanging="360"/>
              <w:rPr>
                <w:rFonts w:ascii="Arial" w:hAnsi="Arial" w:cs="Arial"/>
                <w:color w:val="000000" w:themeColor="text1"/>
                <w:spacing w:val="-2"/>
                <w:sz w:val="22"/>
                <w:szCs w:val="22"/>
              </w:rPr>
            </w:pPr>
            <w:r w:rsidRPr="007C380C">
              <w:rPr>
                <w:rFonts w:ascii="Arial" w:hAnsi="Arial" w:cs="Arial"/>
                <w:color w:val="000000" w:themeColor="text1"/>
                <w:spacing w:val="-2"/>
                <w:sz w:val="22"/>
                <w:szCs w:val="22"/>
              </w:rPr>
              <w:sym w:font="Symbol" w:char="F0F0"/>
            </w:r>
            <w:r w:rsidRPr="007C380C">
              <w:rPr>
                <w:rFonts w:ascii="Arial" w:hAnsi="Arial" w:cs="Arial"/>
                <w:color w:val="000000" w:themeColor="text1"/>
                <w:spacing w:val="-2"/>
                <w:sz w:val="22"/>
                <w:szCs w:val="22"/>
              </w:rPr>
              <w:tab/>
              <w:t>Articles of Incorporation or Registration of firm named in 2, above, in accordance with ITB Sub-Clauses 4.1 and 4.2.</w:t>
            </w:r>
          </w:p>
          <w:p w14:paraId="2765AC66" w14:textId="77777777" w:rsidR="00022A6B" w:rsidRPr="007C380C" w:rsidRDefault="00022A6B" w:rsidP="009C460B">
            <w:pPr>
              <w:numPr>
                <w:ilvl w:val="0"/>
                <w:numId w:val="43"/>
              </w:numPr>
              <w:suppressAutoHyphens/>
              <w:spacing w:before="40" w:after="160"/>
              <w:rPr>
                <w:rFonts w:ascii="Arial" w:hAnsi="Arial" w:cs="Arial"/>
                <w:color w:val="000000" w:themeColor="text1"/>
                <w:spacing w:val="-2"/>
                <w:sz w:val="22"/>
                <w:szCs w:val="22"/>
              </w:rPr>
            </w:pPr>
            <w:r w:rsidRPr="007C380C">
              <w:rPr>
                <w:rFonts w:ascii="Arial" w:hAnsi="Arial" w:cs="Arial"/>
                <w:color w:val="000000" w:themeColor="text1"/>
                <w:spacing w:val="-2"/>
                <w:sz w:val="22"/>
                <w:szCs w:val="22"/>
              </w:rPr>
              <w:t>In case of government owned companies from Rwanda, documents establishing legal and financial autonomy and compliance with commercial law, in accordance with ITB Sub-Clause 4.5.</w:t>
            </w:r>
          </w:p>
        </w:tc>
      </w:tr>
    </w:tbl>
    <w:p w14:paraId="739FB03B" w14:textId="77777777" w:rsidR="00022A6B" w:rsidRPr="007C380C" w:rsidRDefault="00022A6B" w:rsidP="00022A6B">
      <w:pPr>
        <w:pStyle w:val="Heading2"/>
        <w:rPr>
          <w:rFonts w:ascii="Arial" w:hAnsi="Arial" w:cs="Arial"/>
          <w:color w:val="000000" w:themeColor="text1"/>
          <w:sz w:val="22"/>
          <w:szCs w:val="22"/>
        </w:rPr>
      </w:pPr>
      <w:r w:rsidRPr="007C380C">
        <w:rPr>
          <w:rFonts w:ascii="Arial" w:hAnsi="Arial" w:cs="Arial"/>
          <w:color w:val="000000" w:themeColor="text1"/>
          <w:sz w:val="22"/>
          <w:szCs w:val="22"/>
        </w:rPr>
        <w:br w:type="page"/>
      </w:r>
      <w:bookmarkStart w:id="698" w:name="_Toc175470835"/>
      <w:bookmarkStart w:id="699" w:name="_Toc220216300"/>
      <w:bookmarkStart w:id="700" w:name="_Toc220819529"/>
      <w:bookmarkStart w:id="701" w:name="_Toc221328024"/>
      <w:r w:rsidRPr="007C380C">
        <w:rPr>
          <w:rFonts w:ascii="Arial" w:hAnsi="Arial" w:cs="Arial"/>
          <w:color w:val="000000" w:themeColor="text1"/>
          <w:sz w:val="22"/>
          <w:szCs w:val="22"/>
        </w:rPr>
        <w:t>Bid Submission Form</w:t>
      </w:r>
      <w:bookmarkEnd w:id="698"/>
      <w:bookmarkEnd w:id="699"/>
      <w:bookmarkEnd w:id="700"/>
      <w:bookmarkEnd w:id="701"/>
    </w:p>
    <w:p w14:paraId="5038CBE9" w14:textId="77777777" w:rsidR="00022A6B" w:rsidRPr="007C380C" w:rsidRDefault="00022A6B" w:rsidP="00022A6B">
      <w:pPr>
        <w:pStyle w:val="BankNormal"/>
        <w:jc w:val="both"/>
        <w:rPr>
          <w:rFonts w:ascii="Arial" w:hAnsi="Arial" w:cs="Arial"/>
          <w:i/>
          <w:iCs/>
          <w:color w:val="000000" w:themeColor="text1"/>
          <w:sz w:val="22"/>
          <w:szCs w:val="22"/>
        </w:rPr>
      </w:pPr>
      <w:r w:rsidRPr="007C380C">
        <w:rPr>
          <w:rFonts w:ascii="Arial" w:hAnsi="Arial" w:cs="Arial"/>
          <w:i/>
          <w:iCs/>
          <w:color w:val="000000" w:themeColor="text1"/>
          <w:sz w:val="22"/>
          <w:szCs w:val="22"/>
        </w:rPr>
        <w:t>[The Bidder shall fill in this Form in accordance with the instructions indicated No alterations to its format shall be permitted and no substitutions shall be accepted.]</w:t>
      </w:r>
    </w:p>
    <w:p w14:paraId="2DF37998" w14:textId="77777777" w:rsidR="00022A6B" w:rsidRPr="007C380C" w:rsidRDefault="00022A6B" w:rsidP="00022A6B">
      <w:pPr>
        <w:tabs>
          <w:tab w:val="right" w:pos="9360"/>
        </w:tabs>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iCs/>
          <w:color w:val="000000" w:themeColor="text1"/>
          <w:sz w:val="22"/>
          <w:szCs w:val="22"/>
        </w:rPr>
        <w:t>[insert date (as day, month and year) of Bid Submission]</w:t>
      </w:r>
    </w:p>
    <w:p w14:paraId="708C8EC9" w14:textId="77777777" w:rsidR="00022A6B" w:rsidRPr="007C380C" w:rsidRDefault="00022A6B" w:rsidP="00022A6B">
      <w:pPr>
        <w:tabs>
          <w:tab w:val="right" w:pos="9360"/>
        </w:tabs>
        <w:ind w:left="504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Tender No.: </w:t>
      </w:r>
      <w:r w:rsidRPr="007C380C">
        <w:rPr>
          <w:rFonts w:ascii="Arial" w:hAnsi="Arial" w:cs="Arial"/>
          <w:i/>
          <w:iCs/>
          <w:color w:val="000000" w:themeColor="text1"/>
          <w:sz w:val="22"/>
          <w:szCs w:val="22"/>
        </w:rPr>
        <w:t>[insert number of tender notice]</w:t>
      </w:r>
    </w:p>
    <w:p w14:paraId="5B4EBBAA" w14:textId="77777777" w:rsidR="00022A6B" w:rsidRPr="007C380C" w:rsidRDefault="00022A6B" w:rsidP="00022A6B">
      <w:pPr>
        <w:tabs>
          <w:tab w:val="right" w:pos="9360"/>
        </w:tabs>
        <w:ind w:left="504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 </w:t>
      </w:r>
      <w:r w:rsidRPr="007C380C">
        <w:rPr>
          <w:rFonts w:ascii="Arial" w:hAnsi="Arial" w:cs="Arial"/>
          <w:b/>
          <w:color w:val="000000" w:themeColor="text1"/>
          <w:sz w:val="22"/>
          <w:szCs w:val="22"/>
        </w:rPr>
        <w:t xml:space="preserve">Or </w:t>
      </w:r>
      <w:r w:rsidRPr="007C380C">
        <w:rPr>
          <w:rFonts w:ascii="Arial" w:hAnsi="Arial" w:cs="Arial"/>
          <w:color w:val="000000" w:themeColor="text1"/>
          <w:sz w:val="22"/>
          <w:szCs w:val="22"/>
        </w:rPr>
        <w:t xml:space="preserve">Invitation for Bid No.: </w:t>
      </w:r>
      <w:r w:rsidRPr="007C380C">
        <w:rPr>
          <w:rFonts w:ascii="Arial" w:hAnsi="Arial" w:cs="Arial"/>
          <w:i/>
          <w:iCs/>
          <w:color w:val="000000" w:themeColor="text1"/>
          <w:sz w:val="22"/>
          <w:szCs w:val="22"/>
        </w:rPr>
        <w:t>[insert No of IFB]</w:t>
      </w:r>
    </w:p>
    <w:p w14:paraId="76825254" w14:textId="77777777" w:rsidR="00022A6B" w:rsidRPr="007C380C" w:rsidRDefault="00022A6B" w:rsidP="00022A6B">
      <w:pPr>
        <w:tabs>
          <w:tab w:val="right" w:pos="9360"/>
        </w:tabs>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Alternative No.: </w:t>
      </w:r>
      <w:r w:rsidRPr="007C380C">
        <w:rPr>
          <w:rFonts w:ascii="Arial" w:hAnsi="Arial" w:cs="Arial"/>
          <w:i/>
          <w:iCs/>
          <w:color w:val="000000" w:themeColor="text1"/>
          <w:sz w:val="22"/>
          <w:szCs w:val="22"/>
        </w:rPr>
        <w:t>[insert identification No if this is a Bid for an alternative]</w:t>
      </w:r>
    </w:p>
    <w:p w14:paraId="009D5E1A" w14:textId="77777777" w:rsidR="00022A6B" w:rsidRPr="007C380C" w:rsidRDefault="00022A6B" w:rsidP="00022A6B">
      <w:pPr>
        <w:rPr>
          <w:rFonts w:ascii="Arial" w:hAnsi="Arial" w:cs="Arial"/>
          <w:color w:val="000000" w:themeColor="text1"/>
          <w:sz w:val="22"/>
          <w:szCs w:val="22"/>
        </w:rPr>
      </w:pPr>
    </w:p>
    <w:p w14:paraId="302FA90B"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To:  </w:t>
      </w:r>
      <w:r w:rsidRPr="007C380C">
        <w:rPr>
          <w:rFonts w:ascii="Arial" w:hAnsi="Arial" w:cs="Arial"/>
          <w:i/>
          <w:color w:val="000000" w:themeColor="text1"/>
          <w:sz w:val="22"/>
          <w:szCs w:val="22"/>
        </w:rPr>
        <w:t>[insert complete name of Purchaser]</w:t>
      </w:r>
    </w:p>
    <w:p w14:paraId="2F74DB2C" w14:textId="77777777" w:rsidR="00022A6B" w:rsidRPr="007C380C" w:rsidRDefault="00022A6B" w:rsidP="00022A6B">
      <w:pPr>
        <w:ind w:firstLine="420"/>
        <w:rPr>
          <w:rFonts w:ascii="Arial" w:hAnsi="Arial" w:cs="Arial"/>
          <w:color w:val="000000" w:themeColor="text1"/>
          <w:sz w:val="22"/>
          <w:szCs w:val="22"/>
        </w:rPr>
      </w:pPr>
    </w:p>
    <w:p w14:paraId="3108F39A"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We, the undersigned, declare that: </w:t>
      </w:r>
    </w:p>
    <w:p w14:paraId="3F761727" w14:textId="77777777" w:rsidR="00022A6B" w:rsidRPr="007C380C" w:rsidRDefault="00022A6B" w:rsidP="00022A6B">
      <w:pPr>
        <w:rPr>
          <w:rFonts w:ascii="Arial" w:hAnsi="Arial" w:cs="Arial"/>
          <w:color w:val="000000" w:themeColor="text1"/>
          <w:sz w:val="22"/>
          <w:szCs w:val="22"/>
        </w:rPr>
      </w:pPr>
    </w:p>
    <w:p w14:paraId="3062F7D7" w14:textId="77777777" w:rsidR="00022A6B" w:rsidRPr="007C380C" w:rsidRDefault="00022A6B" w:rsidP="00022A6B">
      <w:pPr>
        <w:numPr>
          <w:ilvl w:val="0"/>
          <w:numId w:val="12"/>
        </w:numPr>
        <w:tabs>
          <w:tab w:val="clear" w:pos="420"/>
          <w:tab w:val="left" w:pos="540"/>
          <w:tab w:val="num" w:pos="72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We have examined and have no reservations to the Bidding Documents, including Addenda No.: ______________</w:t>
      </w:r>
      <w:r w:rsidRPr="007C380C">
        <w:rPr>
          <w:rFonts w:ascii="Arial" w:hAnsi="Arial" w:cs="Arial"/>
          <w:i/>
          <w:color w:val="000000" w:themeColor="text1"/>
          <w:sz w:val="22"/>
          <w:szCs w:val="22"/>
        </w:rPr>
        <w:t>[insert the number and issuing date of each Addenda];</w:t>
      </w:r>
      <w:r w:rsidRPr="007C380C">
        <w:rPr>
          <w:rFonts w:ascii="Arial" w:hAnsi="Arial" w:cs="Arial"/>
          <w:color w:val="000000" w:themeColor="text1"/>
          <w:sz w:val="22"/>
          <w:szCs w:val="22"/>
        </w:rPr>
        <w:t xml:space="preserve"> </w:t>
      </w:r>
    </w:p>
    <w:p w14:paraId="5FCACBF8" w14:textId="77777777" w:rsidR="00022A6B" w:rsidRPr="007C380C" w:rsidRDefault="00022A6B" w:rsidP="00022A6B">
      <w:pPr>
        <w:tabs>
          <w:tab w:val="left" w:pos="540"/>
          <w:tab w:val="num" w:pos="720"/>
        </w:tabs>
        <w:ind w:left="540" w:hanging="540"/>
        <w:jc w:val="both"/>
        <w:rPr>
          <w:rFonts w:ascii="Arial" w:hAnsi="Arial" w:cs="Arial"/>
          <w:color w:val="000000" w:themeColor="text1"/>
          <w:sz w:val="22"/>
          <w:szCs w:val="22"/>
        </w:rPr>
      </w:pPr>
    </w:p>
    <w:p w14:paraId="01FFD345" w14:textId="77777777" w:rsidR="00022A6B" w:rsidRPr="007C380C" w:rsidRDefault="00022A6B" w:rsidP="00022A6B">
      <w:pPr>
        <w:numPr>
          <w:ilvl w:val="0"/>
          <w:numId w:val="12"/>
        </w:numPr>
        <w:tabs>
          <w:tab w:val="clear" w:pos="420"/>
          <w:tab w:val="left" w:pos="540"/>
          <w:tab w:val="num" w:pos="72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We offer to supply in conformity with the Bidding Documents and in accordance with the Delivery Schedules specified in the Schedule of Requirements the following Goods and Related Services _______________________ </w:t>
      </w:r>
      <w:r w:rsidRPr="007C380C">
        <w:rPr>
          <w:rFonts w:ascii="Arial" w:hAnsi="Arial" w:cs="Arial"/>
          <w:i/>
          <w:color w:val="000000" w:themeColor="text1"/>
          <w:sz w:val="22"/>
          <w:szCs w:val="22"/>
        </w:rPr>
        <w:t>[insert a brief description of the Goods and Related Services];</w:t>
      </w:r>
      <w:r w:rsidRPr="007C380C">
        <w:rPr>
          <w:rFonts w:ascii="Arial" w:hAnsi="Arial" w:cs="Arial"/>
          <w:color w:val="000000" w:themeColor="text1"/>
          <w:sz w:val="22"/>
          <w:szCs w:val="22"/>
        </w:rPr>
        <w:t xml:space="preserve"> </w:t>
      </w:r>
    </w:p>
    <w:p w14:paraId="4E58C04D" w14:textId="77777777" w:rsidR="00022A6B" w:rsidRPr="007C380C" w:rsidRDefault="00022A6B" w:rsidP="00022A6B">
      <w:pPr>
        <w:pStyle w:val="BankNormal"/>
        <w:tabs>
          <w:tab w:val="left" w:pos="540"/>
          <w:tab w:val="num" w:pos="720"/>
        </w:tabs>
        <w:spacing w:after="0"/>
        <w:ind w:left="540" w:hanging="540"/>
        <w:jc w:val="both"/>
        <w:rPr>
          <w:rFonts w:ascii="Arial" w:hAnsi="Arial" w:cs="Arial"/>
          <w:color w:val="000000" w:themeColor="text1"/>
          <w:sz w:val="22"/>
          <w:szCs w:val="22"/>
        </w:rPr>
      </w:pPr>
    </w:p>
    <w:p w14:paraId="3DD639B2" w14:textId="77777777" w:rsidR="00022A6B" w:rsidRPr="007C380C" w:rsidRDefault="00022A6B" w:rsidP="00022A6B">
      <w:pPr>
        <w:numPr>
          <w:ilvl w:val="0"/>
          <w:numId w:val="12"/>
        </w:numPr>
        <w:tabs>
          <w:tab w:val="clear" w:pos="420"/>
          <w:tab w:val="left" w:pos="540"/>
          <w:tab w:val="num" w:pos="720"/>
          <w:tab w:val="right" w:pos="9072"/>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The total price of our Bid, excluding any discounts offered in item (d) below, is: ______________________________</w:t>
      </w:r>
      <w:r w:rsidRPr="007C380C">
        <w:rPr>
          <w:rFonts w:ascii="Arial" w:hAnsi="Arial" w:cs="Arial"/>
          <w:i/>
          <w:color w:val="000000" w:themeColor="text1"/>
          <w:sz w:val="22"/>
          <w:szCs w:val="22"/>
        </w:rPr>
        <w:t>[insert the total bid price in words and figures, indicating the various amounts and the respective currencies];</w:t>
      </w:r>
    </w:p>
    <w:p w14:paraId="5E702579" w14:textId="77777777" w:rsidR="00022A6B" w:rsidRPr="007C380C" w:rsidRDefault="00022A6B" w:rsidP="00022A6B">
      <w:pPr>
        <w:tabs>
          <w:tab w:val="left" w:pos="540"/>
          <w:tab w:val="num" w:pos="720"/>
        </w:tabs>
        <w:ind w:left="540" w:hanging="540"/>
        <w:jc w:val="both"/>
        <w:rPr>
          <w:rFonts w:ascii="Arial" w:hAnsi="Arial" w:cs="Arial"/>
          <w:color w:val="000000" w:themeColor="text1"/>
          <w:sz w:val="22"/>
          <w:szCs w:val="22"/>
        </w:rPr>
      </w:pPr>
    </w:p>
    <w:p w14:paraId="0F5A7B8F" w14:textId="77777777" w:rsidR="00022A6B" w:rsidRPr="007C380C" w:rsidRDefault="00022A6B" w:rsidP="00022A6B">
      <w:pPr>
        <w:numPr>
          <w:ilvl w:val="0"/>
          <w:numId w:val="12"/>
        </w:numPr>
        <w:tabs>
          <w:tab w:val="left" w:pos="540"/>
          <w:tab w:val="num" w:pos="72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The discounts offered and the methodology for their application are:</w:t>
      </w:r>
    </w:p>
    <w:p w14:paraId="1D42E64E" w14:textId="77777777" w:rsidR="00022A6B" w:rsidRPr="007C380C" w:rsidRDefault="00022A6B" w:rsidP="00022A6B">
      <w:pPr>
        <w:tabs>
          <w:tab w:val="left" w:pos="540"/>
          <w:tab w:val="num" w:pos="720"/>
        </w:tabs>
        <w:ind w:left="540" w:hanging="540"/>
        <w:jc w:val="both"/>
        <w:rPr>
          <w:rFonts w:ascii="Arial" w:hAnsi="Arial" w:cs="Arial"/>
          <w:color w:val="000000" w:themeColor="text1"/>
          <w:sz w:val="22"/>
          <w:szCs w:val="22"/>
        </w:rPr>
      </w:pPr>
    </w:p>
    <w:p w14:paraId="2A8A1182" w14:textId="77777777" w:rsidR="00022A6B" w:rsidRPr="007C380C" w:rsidRDefault="00022A6B" w:rsidP="00022A6B">
      <w:pPr>
        <w:tabs>
          <w:tab w:val="left" w:pos="540"/>
          <w:tab w:val="num" w:pos="720"/>
        </w:tabs>
        <w:ind w:left="540"/>
        <w:jc w:val="both"/>
        <w:rPr>
          <w:rFonts w:ascii="Arial" w:hAnsi="Arial" w:cs="Arial"/>
          <w:color w:val="000000" w:themeColor="text1"/>
          <w:sz w:val="22"/>
          <w:szCs w:val="22"/>
        </w:rPr>
      </w:pPr>
      <w:r w:rsidRPr="007C380C">
        <w:rPr>
          <w:rFonts w:ascii="Arial" w:hAnsi="Arial" w:cs="Arial"/>
          <w:b/>
          <w:color w:val="000000" w:themeColor="text1"/>
          <w:sz w:val="22"/>
          <w:szCs w:val="22"/>
        </w:rPr>
        <w:t xml:space="preserve">Discounts:  </w:t>
      </w:r>
      <w:r w:rsidRPr="007C380C">
        <w:rPr>
          <w:rFonts w:ascii="Arial" w:hAnsi="Arial" w:cs="Arial"/>
          <w:color w:val="000000" w:themeColor="text1"/>
          <w:sz w:val="22"/>
          <w:szCs w:val="22"/>
        </w:rPr>
        <w:t>If our bid is accepted, the following discounts shall apply._______</w:t>
      </w:r>
      <w:r w:rsidRPr="007C380C">
        <w:rPr>
          <w:rFonts w:ascii="Arial" w:hAnsi="Arial" w:cs="Arial"/>
          <w:b/>
          <w:color w:val="000000" w:themeColor="text1"/>
          <w:sz w:val="22"/>
          <w:szCs w:val="22"/>
        </w:rPr>
        <w:t xml:space="preserve"> [</w:t>
      </w:r>
      <w:r w:rsidRPr="007C380C">
        <w:rPr>
          <w:rFonts w:ascii="Arial" w:hAnsi="Arial" w:cs="Arial"/>
          <w:i/>
          <w:color w:val="000000" w:themeColor="text1"/>
          <w:sz w:val="22"/>
          <w:szCs w:val="22"/>
        </w:rPr>
        <w:t xml:space="preserve">Specify in detail each discount offered and the specific item of the Schedule of Requirements to which it applies.] </w:t>
      </w:r>
    </w:p>
    <w:p w14:paraId="0DCE7388" w14:textId="77777777" w:rsidR="00022A6B" w:rsidRPr="007C380C" w:rsidRDefault="00022A6B" w:rsidP="00022A6B">
      <w:pPr>
        <w:tabs>
          <w:tab w:val="left" w:pos="540"/>
          <w:tab w:val="num" w:pos="720"/>
        </w:tabs>
        <w:ind w:left="540" w:hanging="540"/>
        <w:jc w:val="both"/>
        <w:rPr>
          <w:rFonts w:ascii="Arial" w:hAnsi="Arial" w:cs="Arial"/>
          <w:color w:val="000000" w:themeColor="text1"/>
          <w:sz w:val="22"/>
          <w:szCs w:val="22"/>
        </w:rPr>
      </w:pPr>
    </w:p>
    <w:p w14:paraId="4432F0F0" w14:textId="77777777" w:rsidR="00022A6B" w:rsidRPr="007C380C" w:rsidRDefault="00022A6B" w:rsidP="00022A6B">
      <w:pPr>
        <w:tabs>
          <w:tab w:val="left" w:pos="540"/>
          <w:tab w:val="num" w:pos="720"/>
        </w:tabs>
        <w:ind w:left="540" w:hanging="540"/>
        <w:jc w:val="both"/>
        <w:rPr>
          <w:rFonts w:ascii="Arial" w:hAnsi="Arial" w:cs="Arial"/>
          <w:i/>
          <w:color w:val="000000" w:themeColor="text1"/>
          <w:sz w:val="22"/>
          <w:szCs w:val="22"/>
        </w:rPr>
      </w:pPr>
      <w:r w:rsidRPr="007C380C">
        <w:rPr>
          <w:rFonts w:ascii="Arial" w:hAnsi="Arial" w:cs="Arial"/>
          <w:b/>
          <w:color w:val="000000" w:themeColor="text1"/>
          <w:sz w:val="22"/>
          <w:szCs w:val="22"/>
        </w:rPr>
        <w:tab/>
        <w:t xml:space="preserve">Methodology of Application of the Discounts: </w:t>
      </w:r>
      <w:r w:rsidRPr="007C380C">
        <w:rPr>
          <w:rFonts w:ascii="Arial" w:hAnsi="Arial" w:cs="Arial"/>
          <w:color w:val="000000" w:themeColor="text1"/>
          <w:sz w:val="22"/>
          <w:szCs w:val="22"/>
        </w:rPr>
        <w:t xml:space="preserve">The discounts shall be applied using the following method: __________ </w:t>
      </w:r>
      <w:r w:rsidRPr="007C380C">
        <w:rPr>
          <w:rFonts w:ascii="Arial" w:hAnsi="Arial" w:cs="Arial"/>
          <w:i/>
          <w:color w:val="000000" w:themeColor="text1"/>
          <w:sz w:val="22"/>
          <w:szCs w:val="22"/>
        </w:rPr>
        <w:t>[Specify in detail the method that shall be used to apply the discounts];</w:t>
      </w:r>
    </w:p>
    <w:p w14:paraId="7151FA6E" w14:textId="77777777" w:rsidR="00022A6B" w:rsidRPr="007C380C" w:rsidRDefault="00022A6B" w:rsidP="00022A6B">
      <w:pPr>
        <w:tabs>
          <w:tab w:val="left" w:pos="540"/>
          <w:tab w:val="num" w:pos="720"/>
        </w:tabs>
        <w:ind w:left="540" w:hanging="540"/>
        <w:rPr>
          <w:rFonts w:ascii="Arial" w:hAnsi="Arial" w:cs="Arial"/>
          <w:color w:val="000000" w:themeColor="text1"/>
          <w:sz w:val="22"/>
          <w:szCs w:val="22"/>
        </w:rPr>
      </w:pPr>
    </w:p>
    <w:p w14:paraId="71014698" w14:textId="77777777" w:rsidR="00022A6B" w:rsidRPr="007C380C" w:rsidRDefault="00022A6B" w:rsidP="00022A6B">
      <w:pPr>
        <w:numPr>
          <w:ilvl w:val="0"/>
          <w:numId w:val="12"/>
        </w:numPr>
        <w:tabs>
          <w:tab w:val="clear" w:pos="420"/>
          <w:tab w:val="left" w:pos="540"/>
          <w:tab w:val="num" w:pos="72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Our bid shall be valid for the period of time specified in ITB Sub-Clause 18.1, from the date fixed for the bid submission deadline in accordance with ITB Sub-Clause 22.1, and it shall remain binding upon us and may be accepted at any time before the expiration of that period;</w:t>
      </w:r>
    </w:p>
    <w:p w14:paraId="58FE2024" w14:textId="77777777" w:rsidR="00022A6B" w:rsidRPr="007C380C" w:rsidRDefault="00022A6B" w:rsidP="00022A6B">
      <w:pPr>
        <w:tabs>
          <w:tab w:val="left" w:pos="540"/>
          <w:tab w:val="num" w:pos="720"/>
        </w:tabs>
        <w:ind w:left="540" w:hanging="540"/>
        <w:jc w:val="both"/>
        <w:rPr>
          <w:rFonts w:ascii="Arial" w:hAnsi="Arial" w:cs="Arial"/>
          <w:color w:val="000000" w:themeColor="text1"/>
          <w:sz w:val="22"/>
          <w:szCs w:val="22"/>
        </w:rPr>
      </w:pPr>
    </w:p>
    <w:p w14:paraId="2823E6B6" w14:textId="77777777" w:rsidR="00022A6B" w:rsidRPr="007C380C" w:rsidRDefault="00022A6B" w:rsidP="00022A6B">
      <w:pPr>
        <w:numPr>
          <w:ilvl w:val="0"/>
          <w:numId w:val="12"/>
        </w:numPr>
        <w:tabs>
          <w:tab w:val="clear" w:pos="420"/>
          <w:tab w:val="left" w:pos="540"/>
          <w:tab w:val="num" w:pos="72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If our bid is accepted, we commit to obtain a performance security in accordance with ITB Clause 42 and GCC Clause 18 for the due performance of the Contract;</w:t>
      </w:r>
    </w:p>
    <w:p w14:paraId="0456A199" w14:textId="77777777" w:rsidR="00022A6B" w:rsidRPr="007C380C" w:rsidRDefault="00022A6B" w:rsidP="00022A6B">
      <w:pPr>
        <w:pStyle w:val="BankNormal"/>
        <w:tabs>
          <w:tab w:val="num" w:pos="360"/>
        </w:tabs>
        <w:spacing w:after="0"/>
        <w:ind w:left="360" w:hanging="360"/>
        <w:jc w:val="both"/>
        <w:rPr>
          <w:rFonts w:ascii="Arial" w:hAnsi="Arial" w:cs="Arial"/>
          <w:color w:val="000000" w:themeColor="text1"/>
          <w:sz w:val="22"/>
          <w:szCs w:val="22"/>
        </w:rPr>
      </w:pPr>
    </w:p>
    <w:p w14:paraId="0A821705" w14:textId="77777777" w:rsidR="00022A6B" w:rsidRPr="007C380C" w:rsidRDefault="00022A6B" w:rsidP="00022A6B">
      <w:pPr>
        <w:numPr>
          <w:ilvl w:val="0"/>
          <w:numId w:val="12"/>
        </w:numPr>
        <w:tabs>
          <w:tab w:val="clear" w:pos="420"/>
          <w:tab w:val="num" w:pos="54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We have no conflict of interest in accordance with ITB Sub-Clause 4.2;</w:t>
      </w:r>
    </w:p>
    <w:p w14:paraId="3BB9C347" w14:textId="77777777" w:rsidR="00022A6B" w:rsidRPr="007C380C" w:rsidRDefault="00022A6B" w:rsidP="00022A6B">
      <w:pPr>
        <w:tabs>
          <w:tab w:val="num" w:pos="360"/>
          <w:tab w:val="num" w:pos="540"/>
        </w:tabs>
        <w:ind w:left="540" w:hanging="540"/>
        <w:jc w:val="both"/>
        <w:rPr>
          <w:rFonts w:ascii="Arial" w:hAnsi="Arial" w:cs="Arial"/>
          <w:color w:val="000000" w:themeColor="text1"/>
          <w:sz w:val="22"/>
          <w:szCs w:val="22"/>
        </w:rPr>
      </w:pPr>
    </w:p>
    <w:p w14:paraId="608557ED" w14:textId="77777777" w:rsidR="00022A6B" w:rsidRPr="007C380C" w:rsidRDefault="00022A6B" w:rsidP="00022A6B">
      <w:pPr>
        <w:numPr>
          <w:ilvl w:val="0"/>
          <w:numId w:val="12"/>
        </w:numPr>
        <w:tabs>
          <w:tab w:val="clear" w:pos="420"/>
          <w:tab w:val="num" w:pos="54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Our firm, its affiliates or subsidiaries—including any subcontractors or suppliers for any part of the contract—has not been declared ineligible by the RPPA, under Rwanda laws or official regulations, in accordance with ITB Sub-Clause 4.3;</w:t>
      </w:r>
    </w:p>
    <w:p w14:paraId="768B16D4" w14:textId="77777777" w:rsidR="00022A6B" w:rsidRPr="007C380C" w:rsidRDefault="00022A6B" w:rsidP="00022A6B">
      <w:pPr>
        <w:tabs>
          <w:tab w:val="num" w:pos="360"/>
          <w:tab w:val="num" w:pos="540"/>
        </w:tabs>
        <w:ind w:left="540" w:hanging="540"/>
        <w:jc w:val="both"/>
        <w:rPr>
          <w:rFonts w:ascii="Arial" w:hAnsi="Arial" w:cs="Arial"/>
          <w:color w:val="000000" w:themeColor="text1"/>
          <w:sz w:val="22"/>
          <w:szCs w:val="22"/>
        </w:rPr>
      </w:pPr>
    </w:p>
    <w:p w14:paraId="50F7CD42" w14:textId="77777777" w:rsidR="00022A6B" w:rsidRPr="007C380C" w:rsidRDefault="00022A6B" w:rsidP="00022A6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rFonts w:ascii="Arial" w:hAnsi="Arial" w:cs="Arial"/>
          <w:color w:val="000000" w:themeColor="text1"/>
          <w:sz w:val="22"/>
          <w:szCs w:val="22"/>
        </w:rPr>
      </w:pPr>
    </w:p>
    <w:p w14:paraId="4D8A3BC3" w14:textId="77777777" w:rsidR="00022A6B" w:rsidRPr="007C380C" w:rsidRDefault="00022A6B" w:rsidP="00022A6B">
      <w:pPr>
        <w:tabs>
          <w:tab w:val="left" w:pos="54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(i)</w:t>
      </w:r>
      <w:r w:rsidRPr="007C380C">
        <w:rPr>
          <w:rFonts w:ascii="Arial" w:hAnsi="Arial" w:cs="Arial"/>
          <w:color w:val="000000" w:themeColor="text1"/>
          <w:sz w:val="22"/>
          <w:szCs w:val="22"/>
        </w:rPr>
        <w:tab/>
        <w:t>We understand that this bid, together with your written acceptance thereof included in your notification of award, shall constitute a binding contract between us, until a formal contract is prepared and executed.</w:t>
      </w:r>
    </w:p>
    <w:p w14:paraId="4B237910" w14:textId="77777777" w:rsidR="00022A6B" w:rsidRPr="007C380C" w:rsidRDefault="00022A6B" w:rsidP="00022A6B">
      <w:pPr>
        <w:tabs>
          <w:tab w:val="left" w:pos="540"/>
        </w:tabs>
        <w:ind w:left="540" w:hanging="540"/>
        <w:jc w:val="both"/>
        <w:rPr>
          <w:rFonts w:ascii="Arial" w:hAnsi="Arial" w:cs="Arial"/>
          <w:color w:val="000000" w:themeColor="text1"/>
          <w:sz w:val="22"/>
          <w:szCs w:val="22"/>
        </w:rPr>
      </w:pPr>
    </w:p>
    <w:p w14:paraId="2AE830C2" w14:textId="77777777" w:rsidR="00022A6B" w:rsidRPr="007C380C" w:rsidRDefault="00022A6B" w:rsidP="00022A6B">
      <w:pPr>
        <w:tabs>
          <w:tab w:val="left" w:pos="540"/>
        </w:tabs>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(j)</w:t>
      </w:r>
      <w:r w:rsidRPr="007C380C">
        <w:rPr>
          <w:rFonts w:ascii="Arial" w:hAnsi="Arial" w:cs="Arial"/>
          <w:color w:val="000000" w:themeColor="text1"/>
          <w:sz w:val="22"/>
          <w:szCs w:val="22"/>
        </w:rPr>
        <w:tab/>
        <w:t>We understand that you are not bound to accept the lowest evaluated bid or any other bid that you may receive.</w:t>
      </w:r>
    </w:p>
    <w:p w14:paraId="28A34311" w14:textId="77777777" w:rsidR="00022A6B" w:rsidRPr="007C380C" w:rsidRDefault="00022A6B" w:rsidP="00022A6B">
      <w:pPr>
        <w:jc w:val="both"/>
        <w:rPr>
          <w:rFonts w:ascii="Arial" w:hAnsi="Arial" w:cs="Arial"/>
          <w:color w:val="000000" w:themeColor="text1"/>
          <w:sz w:val="22"/>
          <w:szCs w:val="22"/>
        </w:rPr>
      </w:pPr>
    </w:p>
    <w:p w14:paraId="1A50ACAF" w14:textId="77777777" w:rsidR="00022A6B" w:rsidRPr="007C380C" w:rsidRDefault="00022A6B" w:rsidP="00022A6B">
      <w:pPr>
        <w:tabs>
          <w:tab w:val="left" w:pos="6120"/>
        </w:tabs>
        <w:jc w:val="both"/>
        <w:rPr>
          <w:rFonts w:ascii="Arial" w:hAnsi="Arial" w:cs="Arial"/>
          <w:color w:val="000000" w:themeColor="text1"/>
          <w:sz w:val="22"/>
          <w:szCs w:val="22"/>
        </w:rPr>
      </w:pPr>
      <w:r w:rsidRPr="007C380C">
        <w:rPr>
          <w:rFonts w:ascii="Arial" w:hAnsi="Arial" w:cs="Arial"/>
          <w:color w:val="000000" w:themeColor="text1"/>
          <w:sz w:val="22"/>
          <w:szCs w:val="22"/>
        </w:rPr>
        <w:t xml:space="preserve">Signed:_______________ </w:t>
      </w:r>
      <w:r w:rsidRPr="007C380C">
        <w:rPr>
          <w:rFonts w:ascii="Arial" w:hAnsi="Arial" w:cs="Arial"/>
          <w:i/>
          <w:color w:val="000000" w:themeColor="text1"/>
          <w:sz w:val="22"/>
          <w:szCs w:val="22"/>
        </w:rPr>
        <w:t>[insert signature and stamp of person whose name and capacity are shown]</w:t>
      </w:r>
      <w:r w:rsidRPr="007C380C">
        <w:rPr>
          <w:rFonts w:ascii="Arial" w:hAnsi="Arial" w:cs="Arial"/>
          <w:color w:val="000000" w:themeColor="text1"/>
          <w:sz w:val="22"/>
          <w:szCs w:val="22"/>
        </w:rPr>
        <w:t xml:space="preserve"> </w:t>
      </w:r>
    </w:p>
    <w:p w14:paraId="23FD7052" w14:textId="77777777" w:rsidR="00022A6B" w:rsidRPr="007C380C" w:rsidRDefault="00022A6B" w:rsidP="00022A6B">
      <w:pPr>
        <w:tabs>
          <w:tab w:val="left" w:pos="6120"/>
        </w:tabs>
        <w:jc w:val="both"/>
        <w:rPr>
          <w:rFonts w:ascii="Arial" w:hAnsi="Arial" w:cs="Arial"/>
          <w:color w:val="000000" w:themeColor="text1"/>
          <w:sz w:val="22"/>
          <w:szCs w:val="22"/>
        </w:rPr>
      </w:pPr>
      <w:r w:rsidRPr="007C380C">
        <w:rPr>
          <w:rFonts w:ascii="Arial" w:hAnsi="Arial" w:cs="Arial"/>
          <w:color w:val="000000" w:themeColor="text1"/>
          <w:sz w:val="22"/>
          <w:szCs w:val="22"/>
        </w:rPr>
        <w:t>In the capacity of _______</w:t>
      </w:r>
      <w:r w:rsidRPr="007C380C">
        <w:rPr>
          <w:rFonts w:ascii="Arial" w:hAnsi="Arial" w:cs="Arial"/>
          <w:i/>
          <w:color w:val="000000" w:themeColor="text1"/>
          <w:sz w:val="22"/>
          <w:szCs w:val="22"/>
        </w:rPr>
        <w:t>[insert legal capacity of person signing the Bid Submission Form]</w:t>
      </w:r>
      <w:r w:rsidRPr="007C380C">
        <w:rPr>
          <w:rFonts w:ascii="Arial" w:hAnsi="Arial" w:cs="Arial"/>
          <w:color w:val="000000" w:themeColor="text1"/>
          <w:sz w:val="22"/>
          <w:szCs w:val="22"/>
        </w:rPr>
        <w:t xml:space="preserve"> </w:t>
      </w:r>
    </w:p>
    <w:p w14:paraId="4CCABCD9" w14:textId="77777777" w:rsidR="00022A6B" w:rsidRPr="007C380C" w:rsidRDefault="00022A6B" w:rsidP="00022A6B">
      <w:pPr>
        <w:pStyle w:val="BankNormal"/>
        <w:tabs>
          <w:tab w:val="left" w:pos="1188"/>
          <w:tab w:val="left" w:pos="2394"/>
          <w:tab w:val="left" w:pos="4200"/>
          <w:tab w:val="left" w:pos="5238"/>
          <w:tab w:val="left" w:pos="7632"/>
          <w:tab w:val="left" w:pos="7868"/>
          <w:tab w:val="left" w:pos="9468"/>
        </w:tabs>
        <w:spacing w:after="0"/>
        <w:rPr>
          <w:rFonts w:ascii="Arial" w:hAnsi="Arial" w:cs="Arial"/>
          <w:color w:val="000000" w:themeColor="text1"/>
          <w:sz w:val="22"/>
          <w:szCs w:val="22"/>
        </w:rPr>
      </w:pPr>
    </w:p>
    <w:p w14:paraId="18BBC07A"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 </w:t>
      </w:r>
    </w:p>
    <w:p w14:paraId="75D3D485" w14:textId="77777777" w:rsidR="00022A6B" w:rsidRPr="007C380C" w:rsidRDefault="00022A6B" w:rsidP="00022A6B">
      <w:pPr>
        <w:tabs>
          <w:tab w:val="left" w:pos="6120"/>
        </w:tabs>
        <w:rPr>
          <w:rFonts w:ascii="Arial" w:hAnsi="Arial" w:cs="Arial"/>
          <w:color w:val="000000" w:themeColor="text1"/>
          <w:sz w:val="22"/>
          <w:szCs w:val="22"/>
        </w:rPr>
      </w:pPr>
      <w:r w:rsidRPr="007C380C">
        <w:rPr>
          <w:rFonts w:ascii="Arial" w:hAnsi="Arial" w:cs="Arial"/>
          <w:color w:val="000000" w:themeColor="text1"/>
          <w:sz w:val="22"/>
          <w:szCs w:val="22"/>
        </w:rPr>
        <w:t xml:space="preserve">Name:____________ </w:t>
      </w:r>
      <w:r w:rsidRPr="007C380C">
        <w:rPr>
          <w:rFonts w:ascii="Arial" w:hAnsi="Arial" w:cs="Arial"/>
          <w:i/>
          <w:color w:val="000000" w:themeColor="text1"/>
          <w:sz w:val="22"/>
          <w:szCs w:val="22"/>
        </w:rPr>
        <w:t>[insert complete name of person signing the Bid Submission Form]</w:t>
      </w:r>
      <w:r w:rsidRPr="007C380C">
        <w:rPr>
          <w:rFonts w:ascii="Arial" w:hAnsi="Arial" w:cs="Arial"/>
          <w:color w:val="000000" w:themeColor="text1"/>
          <w:sz w:val="22"/>
          <w:szCs w:val="22"/>
        </w:rPr>
        <w:tab/>
        <w:t xml:space="preserve"> </w:t>
      </w:r>
    </w:p>
    <w:p w14:paraId="5A8CE81A" w14:textId="77777777" w:rsidR="00022A6B" w:rsidRPr="007C380C" w:rsidRDefault="00022A6B" w:rsidP="00022A6B">
      <w:pPr>
        <w:rPr>
          <w:rFonts w:ascii="Arial" w:hAnsi="Arial" w:cs="Arial"/>
          <w:color w:val="000000" w:themeColor="text1"/>
          <w:sz w:val="22"/>
          <w:szCs w:val="22"/>
        </w:rPr>
      </w:pPr>
    </w:p>
    <w:p w14:paraId="6AB11BF6" w14:textId="77777777" w:rsidR="00022A6B" w:rsidRPr="007C380C" w:rsidRDefault="00022A6B" w:rsidP="00022A6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2"/>
          <w:szCs w:val="22"/>
        </w:rPr>
      </w:pPr>
    </w:p>
    <w:p w14:paraId="278AA980" w14:textId="77777777" w:rsidR="00022A6B" w:rsidRPr="007C380C" w:rsidRDefault="00022A6B" w:rsidP="00022A6B">
      <w:pPr>
        <w:tabs>
          <w:tab w:val="left" w:pos="5238"/>
          <w:tab w:val="left" w:pos="5474"/>
          <w:tab w:val="left" w:pos="9468"/>
        </w:tabs>
        <w:rPr>
          <w:rFonts w:ascii="Arial" w:hAnsi="Arial" w:cs="Arial"/>
          <w:color w:val="000000" w:themeColor="text1"/>
          <w:sz w:val="22"/>
          <w:szCs w:val="22"/>
        </w:rPr>
      </w:pPr>
      <w:r w:rsidRPr="007C380C">
        <w:rPr>
          <w:rFonts w:ascii="Arial" w:hAnsi="Arial" w:cs="Arial"/>
          <w:color w:val="000000" w:themeColor="text1"/>
          <w:sz w:val="22"/>
          <w:szCs w:val="22"/>
        </w:rPr>
        <w:t xml:space="preserve">Duly authorized to sign the bid for and on behalf of:_____ </w:t>
      </w:r>
      <w:r w:rsidRPr="007C380C">
        <w:rPr>
          <w:rFonts w:ascii="Arial" w:hAnsi="Arial" w:cs="Arial"/>
          <w:i/>
          <w:color w:val="000000" w:themeColor="text1"/>
          <w:sz w:val="22"/>
          <w:szCs w:val="22"/>
        </w:rPr>
        <w:t>[insert complete name of Bidder]</w:t>
      </w:r>
    </w:p>
    <w:p w14:paraId="0D955404" w14:textId="77777777" w:rsidR="00022A6B" w:rsidRPr="007C380C" w:rsidRDefault="00022A6B" w:rsidP="00022A6B">
      <w:pPr>
        <w:tabs>
          <w:tab w:val="left" w:pos="5238"/>
          <w:tab w:val="left" w:pos="5474"/>
          <w:tab w:val="left" w:pos="9468"/>
        </w:tabs>
        <w:rPr>
          <w:rFonts w:ascii="Arial" w:hAnsi="Arial" w:cs="Arial"/>
          <w:color w:val="000000" w:themeColor="text1"/>
          <w:sz w:val="22"/>
          <w:szCs w:val="22"/>
        </w:rPr>
      </w:pPr>
    </w:p>
    <w:p w14:paraId="34C4DFFE" w14:textId="77777777" w:rsidR="00022A6B" w:rsidRPr="007C380C" w:rsidRDefault="00022A6B" w:rsidP="00022A6B">
      <w:pPr>
        <w:pStyle w:val="BankNormal"/>
        <w:jc w:val="both"/>
        <w:rPr>
          <w:rFonts w:ascii="Arial" w:hAnsi="Arial" w:cs="Arial"/>
          <w:color w:val="000000" w:themeColor="text1"/>
          <w:sz w:val="22"/>
          <w:szCs w:val="22"/>
        </w:rPr>
      </w:pPr>
      <w:r w:rsidRPr="007C380C">
        <w:rPr>
          <w:rFonts w:ascii="Arial" w:hAnsi="Arial" w:cs="Arial"/>
          <w:color w:val="000000" w:themeColor="text1"/>
          <w:sz w:val="22"/>
          <w:szCs w:val="22"/>
        </w:rPr>
        <w:t xml:space="preserve">Dated on ____________ day of __________________, _______ </w:t>
      </w:r>
      <w:r w:rsidRPr="007C380C">
        <w:rPr>
          <w:rFonts w:ascii="Arial" w:hAnsi="Arial" w:cs="Arial"/>
          <w:i/>
          <w:color w:val="000000" w:themeColor="text1"/>
          <w:sz w:val="22"/>
          <w:szCs w:val="22"/>
        </w:rPr>
        <w:t>[insert date of signing]</w:t>
      </w:r>
    </w:p>
    <w:p w14:paraId="7FD1D222" w14:textId="77777777" w:rsidR="00022A6B" w:rsidRPr="007C380C" w:rsidRDefault="00022A6B" w:rsidP="00022A6B">
      <w:pPr>
        <w:pStyle w:val="BankNormal"/>
        <w:rPr>
          <w:rFonts w:ascii="Arial" w:hAnsi="Arial" w:cs="Arial"/>
          <w:color w:val="000000" w:themeColor="text1"/>
          <w:sz w:val="22"/>
          <w:szCs w:val="22"/>
        </w:rPr>
      </w:pPr>
      <w:r w:rsidRPr="007C380C">
        <w:rPr>
          <w:rFonts w:ascii="Arial" w:hAnsi="Arial" w:cs="Arial"/>
          <w:color w:val="000000" w:themeColor="text1"/>
          <w:sz w:val="22"/>
          <w:szCs w:val="22"/>
        </w:rPr>
        <w:br w:type="page"/>
      </w:r>
    </w:p>
    <w:p w14:paraId="2F7771C4" w14:textId="77777777" w:rsidR="00022A6B" w:rsidRPr="007C380C" w:rsidRDefault="00022A6B" w:rsidP="00022A6B">
      <w:pPr>
        <w:pStyle w:val="Heading2"/>
        <w:rPr>
          <w:rFonts w:ascii="Arial" w:hAnsi="Arial" w:cs="Arial"/>
          <w:color w:val="000000" w:themeColor="text1"/>
          <w:sz w:val="22"/>
          <w:szCs w:val="22"/>
        </w:rPr>
      </w:pPr>
      <w:bookmarkStart w:id="702" w:name="_Toc175470836"/>
      <w:bookmarkStart w:id="703" w:name="_Toc220216301"/>
      <w:bookmarkStart w:id="704" w:name="_Toc220819530"/>
      <w:bookmarkStart w:id="705" w:name="_Toc221328025"/>
      <w:r w:rsidRPr="007C380C">
        <w:rPr>
          <w:rFonts w:ascii="Arial" w:hAnsi="Arial" w:cs="Arial"/>
          <w:color w:val="000000" w:themeColor="text1"/>
          <w:sz w:val="22"/>
          <w:szCs w:val="22"/>
        </w:rPr>
        <w:t>Price Schedule Forms</w:t>
      </w:r>
      <w:bookmarkEnd w:id="702"/>
      <w:bookmarkEnd w:id="703"/>
      <w:bookmarkEnd w:id="704"/>
      <w:bookmarkEnd w:id="705"/>
    </w:p>
    <w:p w14:paraId="14543928" w14:textId="77777777" w:rsidR="00022A6B" w:rsidRPr="007C380C" w:rsidRDefault="00022A6B" w:rsidP="00022A6B">
      <w:pPr>
        <w:pStyle w:val="BodyText"/>
        <w:rPr>
          <w:rFonts w:ascii="Arial" w:hAnsi="Arial" w:cs="Arial"/>
          <w:i/>
          <w:iCs/>
          <w:color w:val="000000" w:themeColor="text1"/>
          <w:sz w:val="22"/>
          <w:szCs w:val="22"/>
        </w:rPr>
      </w:pPr>
      <w:r w:rsidRPr="007C380C">
        <w:rPr>
          <w:rFonts w:ascii="Arial" w:hAnsi="Arial" w:cs="Arial"/>
          <w:i/>
          <w:iCs/>
          <w:color w:val="000000" w:themeColor="text1"/>
          <w:sz w:val="22"/>
          <w:szCs w:val="22"/>
        </w:rPr>
        <w:t xml:space="preserve">[The Bidder shall fill in these Price Schedule Forms in accordance with the instructions indicated.  The list of line items in column 1 of the </w:t>
      </w:r>
      <w:r w:rsidRPr="007C380C">
        <w:rPr>
          <w:rFonts w:ascii="Arial" w:hAnsi="Arial" w:cs="Arial"/>
          <w:b/>
          <w:i/>
          <w:iCs/>
          <w:color w:val="000000" w:themeColor="text1"/>
          <w:sz w:val="22"/>
          <w:szCs w:val="22"/>
        </w:rPr>
        <w:t>Price Schedules</w:t>
      </w:r>
      <w:r w:rsidRPr="007C380C">
        <w:rPr>
          <w:rFonts w:ascii="Arial" w:hAnsi="Arial" w:cs="Arial"/>
          <w:i/>
          <w:iCs/>
          <w:color w:val="000000" w:themeColor="text1"/>
          <w:sz w:val="22"/>
          <w:szCs w:val="22"/>
        </w:rPr>
        <w:t xml:space="preserve"> shall coincide with the List of Goods and Related Services specified by the Procuring Entity in the Schedule of Requirements.]</w:t>
      </w:r>
    </w:p>
    <w:p w14:paraId="7E217BE9" w14:textId="77777777" w:rsidR="00022A6B" w:rsidRPr="007C380C" w:rsidRDefault="00022A6B" w:rsidP="00022A6B">
      <w:pPr>
        <w:pStyle w:val="BodyText"/>
        <w:rPr>
          <w:rFonts w:ascii="Arial" w:hAnsi="Arial" w:cs="Arial"/>
          <w:color w:val="000000" w:themeColor="text1"/>
          <w:sz w:val="22"/>
          <w:szCs w:val="22"/>
        </w:rPr>
      </w:pPr>
    </w:p>
    <w:p w14:paraId="659B8551" w14:textId="77777777" w:rsidR="00022A6B" w:rsidRPr="007C380C" w:rsidRDefault="00022A6B" w:rsidP="00022A6B">
      <w:pPr>
        <w:pStyle w:val="BodyText"/>
        <w:jc w:val="center"/>
        <w:rPr>
          <w:rFonts w:ascii="Arial" w:hAnsi="Arial" w:cs="Arial"/>
          <w:color w:val="000000" w:themeColor="text1"/>
          <w:sz w:val="22"/>
          <w:szCs w:val="22"/>
        </w:rPr>
      </w:pPr>
    </w:p>
    <w:p w14:paraId="1A564F04" w14:textId="77777777" w:rsidR="00022A6B" w:rsidRPr="007C380C" w:rsidRDefault="00022A6B" w:rsidP="00022A6B">
      <w:pPr>
        <w:pStyle w:val="BodyText"/>
        <w:jc w:val="center"/>
        <w:rPr>
          <w:rFonts w:ascii="Arial" w:hAnsi="Arial" w:cs="Arial"/>
          <w:color w:val="000000" w:themeColor="text1"/>
          <w:sz w:val="22"/>
          <w:szCs w:val="22"/>
        </w:rPr>
      </w:pPr>
    </w:p>
    <w:p w14:paraId="7C221714" w14:textId="77777777" w:rsidR="00022A6B" w:rsidRPr="007C380C" w:rsidRDefault="00022A6B" w:rsidP="00022A6B">
      <w:pPr>
        <w:pStyle w:val="BodyText"/>
        <w:jc w:val="center"/>
        <w:rPr>
          <w:rFonts w:ascii="Arial" w:hAnsi="Arial" w:cs="Arial"/>
          <w:color w:val="000000" w:themeColor="text1"/>
          <w:sz w:val="22"/>
          <w:szCs w:val="22"/>
        </w:rPr>
        <w:sectPr w:rsidR="00022A6B" w:rsidRPr="007C380C">
          <w:headerReference w:type="even" r:id="rId33"/>
          <w:headerReference w:type="default" r:id="rId34"/>
          <w:headerReference w:type="first" r:id="rId35"/>
          <w:type w:val="oddPage"/>
          <w:pgSz w:w="12240" w:h="15840" w:code="1"/>
          <w:pgMar w:top="1440" w:right="1440" w:bottom="1440" w:left="1800" w:header="720" w:footer="720" w:gutter="0"/>
          <w:paperSrc w:first="15" w:other="15"/>
          <w:cols w:space="720"/>
          <w:titlePg/>
        </w:sectPr>
      </w:pPr>
    </w:p>
    <w:p w14:paraId="42DC572C" w14:textId="77777777" w:rsidR="00022A6B" w:rsidRPr="007C380C" w:rsidRDefault="00022A6B" w:rsidP="00022A6B">
      <w:pPr>
        <w:tabs>
          <w:tab w:val="left" w:pos="4320"/>
        </w:tabs>
        <w:suppressAutoHyphens/>
        <w:jc w:val="center"/>
        <w:rPr>
          <w:rFonts w:ascii="Arial" w:hAnsi="Arial" w:cs="Arial"/>
          <w:color w:val="000000" w:themeColor="text1"/>
          <w:sz w:val="22"/>
          <w:szCs w:val="22"/>
        </w:rPr>
      </w:pPr>
    </w:p>
    <w:tbl>
      <w:tblPr>
        <w:tblW w:w="13546" w:type="dxa"/>
        <w:tblInd w:w="-35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2116"/>
        <w:gridCol w:w="1980"/>
        <w:gridCol w:w="1260"/>
        <w:gridCol w:w="1710"/>
        <w:gridCol w:w="1530"/>
        <w:gridCol w:w="257"/>
        <w:gridCol w:w="1620"/>
        <w:gridCol w:w="13"/>
        <w:gridCol w:w="2340"/>
      </w:tblGrid>
      <w:tr w:rsidR="00562B83" w:rsidRPr="007C380C" w14:paraId="6712D9C6" w14:textId="77777777" w:rsidTr="00147C8A">
        <w:trPr>
          <w:cantSplit/>
          <w:trHeight w:val="140"/>
        </w:trPr>
        <w:tc>
          <w:tcPr>
            <w:tcW w:w="13546" w:type="dxa"/>
            <w:gridSpan w:val="10"/>
            <w:tcBorders>
              <w:top w:val="nil"/>
              <w:left w:val="nil"/>
              <w:bottom w:val="nil"/>
              <w:right w:val="nil"/>
            </w:tcBorders>
          </w:tcPr>
          <w:p w14:paraId="1A090509" w14:textId="77777777" w:rsidR="00022A6B" w:rsidRPr="007C380C" w:rsidRDefault="00022A6B" w:rsidP="00147C8A">
            <w:pPr>
              <w:pStyle w:val="Heading2"/>
              <w:rPr>
                <w:rFonts w:ascii="Arial" w:hAnsi="Arial" w:cs="Arial"/>
                <w:color w:val="000000" w:themeColor="text1"/>
                <w:sz w:val="22"/>
                <w:szCs w:val="22"/>
              </w:rPr>
            </w:pPr>
            <w:bookmarkStart w:id="706" w:name="_Toc175470837"/>
            <w:bookmarkStart w:id="707" w:name="_Toc220216302"/>
            <w:bookmarkStart w:id="708" w:name="_Toc220819531"/>
            <w:bookmarkStart w:id="709" w:name="_Toc221328026"/>
            <w:r w:rsidRPr="007C380C">
              <w:rPr>
                <w:rFonts w:ascii="Arial" w:hAnsi="Arial" w:cs="Arial"/>
                <w:color w:val="000000" w:themeColor="text1"/>
                <w:sz w:val="22"/>
                <w:szCs w:val="22"/>
              </w:rPr>
              <w:t xml:space="preserve">Price Schedule: Goods Manufactured outside Rwanda, to be </w:t>
            </w:r>
            <w:bookmarkEnd w:id="706"/>
            <w:r w:rsidRPr="007C380C">
              <w:rPr>
                <w:rFonts w:ascii="Arial" w:hAnsi="Arial" w:cs="Arial"/>
                <w:color w:val="000000" w:themeColor="text1"/>
                <w:sz w:val="22"/>
                <w:szCs w:val="22"/>
              </w:rPr>
              <w:t>imported</w:t>
            </w:r>
            <w:bookmarkEnd w:id="707"/>
            <w:bookmarkEnd w:id="708"/>
            <w:bookmarkEnd w:id="709"/>
          </w:p>
        </w:tc>
      </w:tr>
      <w:tr w:rsidR="00562B83" w:rsidRPr="007C380C" w14:paraId="2A3DFDF2" w14:textId="77777777" w:rsidTr="00147C8A">
        <w:trPr>
          <w:cantSplit/>
          <w:trHeight w:val="1251"/>
        </w:trPr>
        <w:tc>
          <w:tcPr>
            <w:tcW w:w="4816" w:type="dxa"/>
            <w:gridSpan w:val="3"/>
            <w:tcBorders>
              <w:top w:val="double" w:sz="6" w:space="0" w:color="auto"/>
              <w:bottom w:val="nil"/>
              <w:right w:val="nil"/>
            </w:tcBorders>
          </w:tcPr>
          <w:p w14:paraId="593960E9" w14:textId="77777777" w:rsidR="00022A6B" w:rsidRPr="007C380C" w:rsidRDefault="00022A6B" w:rsidP="00147C8A">
            <w:pPr>
              <w:suppressAutoHyphens/>
              <w:jc w:val="center"/>
              <w:rPr>
                <w:rFonts w:ascii="Arial" w:hAnsi="Arial" w:cs="Arial"/>
                <w:color w:val="000000" w:themeColor="text1"/>
                <w:sz w:val="22"/>
                <w:szCs w:val="22"/>
              </w:rPr>
            </w:pPr>
          </w:p>
        </w:tc>
        <w:tc>
          <w:tcPr>
            <w:tcW w:w="4757" w:type="dxa"/>
            <w:gridSpan w:val="4"/>
            <w:tcBorders>
              <w:top w:val="double" w:sz="6" w:space="0" w:color="auto"/>
              <w:left w:val="nil"/>
              <w:bottom w:val="nil"/>
              <w:right w:val="nil"/>
            </w:tcBorders>
          </w:tcPr>
          <w:p w14:paraId="0947BEA3" w14:textId="77777777" w:rsidR="00022A6B" w:rsidRPr="007C380C" w:rsidRDefault="00022A6B" w:rsidP="00147C8A">
            <w:pPr>
              <w:suppressAutoHyphens/>
              <w:spacing w:before="240"/>
              <w:jc w:val="center"/>
              <w:rPr>
                <w:rFonts w:ascii="Arial" w:hAnsi="Arial" w:cs="Arial"/>
                <w:color w:val="000000" w:themeColor="text1"/>
                <w:sz w:val="22"/>
                <w:szCs w:val="22"/>
              </w:rPr>
            </w:pPr>
            <w:r w:rsidRPr="007C380C">
              <w:rPr>
                <w:rFonts w:ascii="Arial" w:hAnsi="Arial" w:cs="Arial"/>
                <w:color w:val="000000" w:themeColor="text1"/>
                <w:sz w:val="22"/>
                <w:szCs w:val="22"/>
              </w:rPr>
              <w:t>(Group C bids, goods to be imported)</w:t>
            </w:r>
          </w:p>
          <w:p w14:paraId="20692D96" w14:textId="77777777" w:rsidR="00022A6B" w:rsidRPr="007C380C" w:rsidRDefault="00022A6B" w:rsidP="00147C8A">
            <w:pPr>
              <w:suppressAutoHyphens/>
              <w:spacing w:before="240"/>
              <w:jc w:val="center"/>
              <w:rPr>
                <w:rFonts w:ascii="Arial" w:hAnsi="Arial" w:cs="Arial"/>
                <w:color w:val="000000" w:themeColor="text1"/>
                <w:sz w:val="22"/>
                <w:szCs w:val="22"/>
              </w:rPr>
            </w:pPr>
            <w:r w:rsidRPr="007C380C">
              <w:rPr>
                <w:rFonts w:ascii="Arial" w:hAnsi="Arial" w:cs="Arial"/>
                <w:color w:val="000000" w:themeColor="text1"/>
                <w:sz w:val="22"/>
                <w:szCs w:val="22"/>
              </w:rPr>
              <w:t>Currencies in accordance with ITB Sub-Clause 15</w:t>
            </w:r>
          </w:p>
        </w:tc>
        <w:tc>
          <w:tcPr>
            <w:tcW w:w="3973" w:type="dxa"/>
            <w:gridSpan w:val="3"/>
            <w:tcBorders>
              <w:top w:val="double" w:sz="6" w:space="0" w:color="auto"/>
              <w:left w:val="nil"/>
              <w:bottom w:val="nil"/>
            </w:tcBorders>
          </w:tcPr>
          <w:p w14:paraId="7E069A12" w14:textId="77777777" w:rsidR="00022A6B" w:rsidRPr="007C380C" w:rsidRDefault="00022A6B" w:rsidP="00147C8A">
            <w:pPr>
              <w:rPr>
                <w:rFonts w:ascii="Arial" w:hAnsi="Arial" w:cs="Arial"/>
                <w:color w:val="000000" w:themeColor="text1"/>
                <w:sz w:val="22"/>
                <w:szCs w:val="22"/>
              </w:rPr>
            </w:pPr>
            <w:r w:rsidRPr="007C380C">
              <w:rPr>
                <w:rFonts w:ascii="Arial" w:hAnsi="Arial" w:cs="Arial"/>
                <w:color w:val="000000" w:themeColor="text1"/>
                <w:sz w:val="22"/>
                <w:szCs w:val="22"/>
              </w:rPr>
              <w:t>Date:_________________________</w:t>
            </w:r>
          </w:p>
          <w:p w14:paraId="5E51A8C9"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Tender No: _____________________</w:t>
            </w:r>
          </w:p>
          <w:p w14:paraId="7DC517C8" w14:textId="77777777" w:rsidR="00022A6B" w:rsidRPr="007C380C" w:rsidRDefault="00022A6B" w:rsidP="00147C8A">
            <w:pPr>
              <w:suppressAutoHyphens/>
              <w:rPr>
                <w:rFonts w:ascii="Arial" w:hAnsi="Arial" w:cs="Arial"/>
                <w:color w:val="000000" w:themeColor="text1"/>
                <w:sz w:val="22"/>
                <w:szCs w:val="22"/>
              </w:rPr>
            </w:pPr>
          </w:p>
          <w:p w14:paraId="0D2E6206"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Alternative No: ________________</w:t>
            </w:r>
          </w:p>
          <w:p w14:paraId="47733827"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Page N</w:t>
            </w:r>
            <w:r w:rsidRPr="007C380C">
              <w:rPr>
                <w:rFonts w:ascii="Arial" w:hAnsi="Arial" w:cs="Arial"/>
                <w:color w:val="000000" w:themeColor="text1"/>
                <w:sz w:val="22"/>
                <w:szCs w:val="22"/>
              </w:rPr>
              <w:sym w:font="Symbol" w:char="F0B0"/>
            </w:r>
            <w:r w:rsidRPr="007C380C">
              <w:rPr>
                <w:rFonts w:ascii="Arial" w:hAnsi="Arial" w:cs="Arial"/>
                <w:color w:val="000000" w:themeColor="text1"/>
                <w:sz w:val="22"/>
                <w:szCs w:val="22"/>
              </w:rPr>
              <w:t xml:space="preserve"> ______ of ______</w:t>
            </w:r>
          </w:p>
        </w:tc>
      </w:tr>
      <w:tr w:rsidR="00562B83" w:rsidRPr="007C380C" w14:paraId="411B1205" w14:textId="77777777" w:rsidTr="00147C8A">
        <w:trPr>
          <w:cantSplit/>
        </w:trPr>
        <w:tc>
          <w:tcPr>
            <w:tcW w:w="720" w:type="dxa"/>
            <w:tcBorders>
              <w:top w:val="double" w:sz="6" w:space="0" w:color="auto"/>
              <w:bottom w:val="double" w:sz="6" w:space="0" w:color="auto"/>
              <w:right w:val="single" w:sz="6" w:space="0" w:color="auto"/>
            </w:tcBorders>
          </w:tcPr>
          <w:p w14:paraId="2743F539"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1</w:t>
            </w:r>
          </w:p>
        </w:tc>
        <w:tc>
          <w:tcPr>
            <w:tcW w:w="2116" w:type="dxa"/>
            <w:tcBorders>
              <w:top w:val="double" w:sz="6" w:space="0" w:color="auto"/>
              <w:left w:val="single" w:sz="6" w:space="0" w:color="auto"/>
              <w:bottom w:val="double" w:sz="6" w:space="0" w:color="auto"/>
              <w:right w:val="single" w:sz="6" w:space="0" w:color="auto"/>
            </w:tcBorders>
          </w:tcPr>
          <w:p w14:paraId="75234A0B"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2</w:t>
            </w:r>
          </w:p>
        </w:tc>
        <w:tc>
          <w:tcPr>
            <w:tcW w:w="1980" w:type="dxa"/>
            <w:tcBorders>
              <w:top w:val="double" w:sz="6" w:space="0" w:color="auto"/>
              <w:left w:val="single" w:sz="6" w:space="0" w:color="auto"/>
              <w:bottom w:val="double" w:sz="6" w:space="0" w:color="auto"/>
              <w:right w:val="single" w:sz="6" w:space="0" w:color="auto"/>
            </w:tcBorders>
          </w:tcPr>
          <w:p w14:paraId="65DC8CFE"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3</w:t>
            </w:r>
          </w:p>
        </w:tc>
        <w:tc>
          <w:tcPr>
            <w:tcW w:w="1260" w:type="dxa"/>
            <w:tcBorders>
              <w:top w:val="double" w:sz="6" w:space="0" w:color="auto"/>
              <w:left w:val="single" w:sz="6" w:space="0" w:color="auto"/>
              <w:bottom w:val="double" w:sz="6" w:space="0" w:color="auto"/>
              <w:right w:val="single" w:sz="6" w:space="0" w:color="auto"/>
            </w:tcBorders>
          </w:tcPr>
          <w:p w14:paraId="5919D5FF"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4</w:t>
            </w:r>
          </w:p>
        </w:tc>
        <w:tc>
          <w:tcPr>
            <w:tcW w:w="1710" w:type="dxa"/>
            <w:tcBorders>
              <w:top w:val="double" w:sz="6" w:space="0" w:color="auto"/>
              <w:left w:val="single" w:sz="6" w:space="0" w:color="auto"/>
              <w:bottom w:val="double" w:sz="6" w:space="0" w:color="auto"/>
              <w:right w:val="single" w:sz="6" w:space="0" w:color="auto"/>
            </w:tcBorders>
          </w:tcPr>
          <w:p w14:paraId="4F337CCA"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5</w:t>
            </w:r>
          </w:p>
        </w:tc>
        <w:tc>
          <w:tcPr>
            <w:tcW w:w="1530" w:type="dxa"/>
            <w:tcBorders>
              <w:top w:val="double" w:sz="6" w:space="0" w:color="auto"/>
              <w:left w:val="single" w:sz="6" w:space="0" w:color="auto"/>
              <w:bottom w:val="double" w:sz="6" w:space="0" w:color="auto"/>
              <w:right w:val="single" w:sz="6" w:space="0" w:color="auto"/>
            </w:tcBorders>
          </w:tcPr>
          <w:p w14:paraId="05473378"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6</w:t>
            </w:r>
          </w:p>
        </w:tc>
        <w:tc>
          <w:tcPr>
            <w:tcW w:w="1890" w:type="dxa"/>
            <w:gridSpan w:val="3"/>
            <w:tcBorders>
              <w:top w:val="double" w:sz="6" w:space="0" w:color="auto"/>
              <w:left w:val="single" w:sz="6" w:space="0" w:color="auto"/>
              <w:bottom w:val="double" w:sz="6" w:space="0" w:color="auto"/>
              <w:right w:val="single" w:sz="6" w:space="0" w:color="auto"/>
            </w:tcBorders>
          </w:tcPr>
          <w:p w14:paraId="178E2D28"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7</w:t>
            </w:r>
          </w:p>
        </w:tc>
        <w:tc>
          <w:tcPr>
            <w:tcW w:w="2340" w:type="dxa"/>
            <w:tcBorders>
              <w:top w:val="double" w:sz="6" w:space="0" w:color="auto"/>
              <w:left w:val="single" w:sz="6" w:space="0" w:color="auto"/>
              <w:bottom w:val="double" w:sz="6" w:space="0" w:color="auto"/>
            </w:tcBorders>
          </w:tcPr>
          <w:p w14:paraId="4467119A"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8</w:t>
            </w:r>
          </w:p>
        </w:tc>
      </w:tr>
      <w:tr w:rsidR="00562B83" w:rsidRPr="007C380C" w14:paraId="28FD7DEC" w14:textId="77777777" w:rsidTr="00147C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25"/>
        </w:trPr>
        <w:tc>
          <w:tcPr>
            <w:tcW w:w="720" w:type="dxa"/>
            <w:tcBorders>
              <w:top w:val="double" w:sz="6" w:space="0" w:color="auto"/>
              <w:left w:val="double" w:sz="6" w:space="0" w:color="auto"/>
              <w:bottom w:val="single" w:sz="6" w:space="0" w:color="auto"/>
              <w:right w:val="single" w:sz="6" w:space="0" w:color="auto"/>
            </w:tcBorders>
          </w:tcPr>
          <w:p w14:paraId="468F11D3"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Line Item</w:t>
            </w:r>
          </w:p>
          <w:p w14:paraId="79AB947B"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N</w:t>
            </w:r>
            <w:r w:rsidRPr="007C380C">
              <w:rPr>
                <w:rFonts w:ascii="Arial" w:hAnsi="Arial" w:cs="Arial"/>
                <w:color w:val="000000" w:themeColor="text1"/>
                <w:sz w:val="22"/>
                <w:szCs w:val="22"/>
              </w:rPr>
              <w:sym w:font="Symbol" w:char="F0B0"/>
            </w:r>
          </w:p>
          <w:p w14:paraId="466C21CD" w14:textId="77777777" w:rsidR="00022A6B" w:rsidRPr="007C380C" w:rsidRDefault="00022A6B" w:rsidP="00147C8A">
            <w:pPr>
              <w:suppressAutoHyphens/>
              <w:jc w:val="center"/>
              <w:rPr>
                <w:rFonts w:ascii="Arial" w:hAnsi="Arial" w:cs="Arial"/>
                <w:color w:val="000000" w:themeColor="text1"/>
                <w:sz w:val="22"/>
                <w:szCs w:val="22"/>
              </w:rPr>
            </w:pPr>
          </w:p>
        </w:tc>
        <w:tc>
          <w:tcPr>
            <w:tcW w:w="2116" w:type="dxa"/>
            <w:tcBorders>
              <w:top w:val="double" w:sz="6" w:space="0" w:color="auto"/>
              <w:left w:val="single" w:sz="6" w:space="0" w:color="auto"/>
              <w:bottom w:val="single" w:sz="6" w:space="0" w:color="auto"/>
              <w:right w:val="single" w:sz="6" w:space="0" w:color="auto"/>
            </w:tcBorders>
          </w:tcPr>
          <w:p w14:paraId="3D599DB3"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Description of Goods </w:t>
            </w:r>
          </w:p>
        </w:tc>
        <w:tc>
          <w:tcPr>
            <w:tcW w:w="1980" w:type="dxa"/>
            <w:tcBorders>
              <w:top w:val="double" w:sz="6" w:space="0" w:color="auto"/>
              <w:left w:val="single" w:sz="6" w:space="0" w:color="auto"/>
              <w:bottom w:val="single" w:sz="6" w:space="0" w:color="auto"/>
              <w:right w:val="single" w:sz="6" w:space="0" w:color="auto"/>
            </w:tcBorders>
          </w:tcPr>
          <w:p w14:paraId="3203A8E8"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Country of Origin</w:t>
            </w:r>
          </w:p>
        </w:tc>
        <w:tc>
          <w:tcPr>
            <w:tcW w:w="1260" w:type="dxa"/>
            <w:tcBorders>
              <w:top w:val="double" w:sz="6" w:space="0" w:color="auto"/>
              <w:left w:val="single" w:sz="6" w:space="0" w:color="auto"/>
              <w:bottom w:val="single" w:sz="6" w:space="0" w:color="auto"/>
              <w:right w:val="single" w:sz="6" w:space="0" w:color="auto"/>
            </w:tcBorders>
          </w:tcPr>
          <w:p w14:paraId="51738DB1"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Delivery Date as defined by INCOTERMS</w:t>
            </w:r>
          </w:p>
        </w:tc>
        <w:tc>
          <w:tcPr>
            <w:tcW w:w="1710" w:type="dxa"/>
            <w:tcBorders>
              <w:top w:val="double" w:sz="6" w:space="0" w:color="auto"/>
              <w:left w:val="single" w:sz="6" w:space="0" w:color="auto"/>
              <w:bottom w:val="single" w:sz="6" w:space="0" w:color="auto"/>
              <w:right w:val="single" w:sz="6" w:space="0" w:color="auto"/>
            </w:tcBorders>
          </w:tcPr>
          <w:p w14:paraId="590FAF18"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Quantity and physical unit</w:t>
            </w:r>
          </w:p>
        </w:tc>
        <w:tc>
          <w:tcPr>
            <w:tcW w:w="1530" w:type="dxa"/>
            <w:tcBorders>
              <w:top w:val="double" w:sz="6" w:space="0" w:color="auto"/>
              <w:left w:val="single" w:sz="6" w:space="0" w:color="auto"/>
              <w:bottom w:val="single" w:sz="6" w:space="0" w:color="auto"/>
              <w:right w:val="single" w:sz="6" w:space="0" w:color="auto"/>
            </w:tcBorders>
          </w:tcPr>
          <w:p w14:paraId="49BD05DB"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Unit price </w:t>
            </w:r>
          </w:p>
          <w:p w14:paraId="7396901A" w14:textId="77777777" w:rsidR="00022A6B" w:rsidRPr="007C380C" w:rsidRDefault="00022A6B" w:rsidP="00147C8A">
            <w:pPr>
              <w:suppressAutoHyphens/>
              <w:jc w:val="center"/>
              <w:rPr>
                <w:rFonts w:ascii="Arial" w:hAnsi="Arial" w:cs="Arial"/>
                <w:color w:val="000000" w:themeColor="text1"/>
                <w:sz w:val="22"/>
                <w:szCs w:val="22"/>
              </w:rPr>
            </w:pPr>
          </w:p>
        </w:tc>
        <w:tc>
          <w:tcPr>
            <w:tcW w:w="1890" w:type="dxa"/>
            <w:gridSpan w:val="3"/>
            <w:tcBorders>
              <w:top w:val="double" w:sz="6" w:space="0" w:color="auto"/>
              <w:left w:val="single" w:sz="6" w:space="0" w:color="auto"/>
              <w:bottom w:val="single" w:sz="6" w:space="0" w:color="auto"/>
              <w:right w:val="single" w:sz="6" w:space="0" w:color="auto"/>
            </w:tcBorders>
          </w:tcPr>
          <w:p w14:paraId="722324B6"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VAT (18%)</w:t>
            </w:r>
          </w:p>
          <w:p w14:paraId="49445047"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(Col. 6x18%)</w:t>
            </w:r>
          </w:p>
        </w:tc>
        <w:tc>
          <w:tcPr>
            <w:tcW w:w="2340" w:type="dxa"/>
            <w:tcBorders>
              <w:top w:val="double" w:sz="6" w:space="0" w:color="auto"/>
              <w:left w:val="single" w:sz="6" w:space="0" w:color="auto"/>
              <w:bottom w:val="single" w:sz="6" w:space="0" w:color="auto"/>
              <w:right w:val="double" w:sz="6" w:space="0" w:color="auto"/>
            </w:tcBorders>
          </w:tcPr>
          <w:p w14:paraId="5CC89EDD"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Total Price per Line item </w:t>
            </w:r>
          </w:p>
          <w:p w14:paraId="178373C8"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(Col. 6+7)</w:t>
            </w:r>
          </w:p>
        </w:tc>
      </w:tr>
      <w:tr w:rsidR="00562B83" w:rsidRPr="007C380C" w14:paraId="41C1E84F" w14:textId="77777777" w:rsidTr="00147C8A">
        <w:trPr>
          <w:cantSplit/>
          <w:trHeight w:val="390"/>
        </w:trPr>
        <w:tc>
          <w:tcPr>
            <w:tcW w:w="720" w:type="dxa"/>
            <w:tcBorders>
              <w:top w:val="single" w:sz="6" w:space="0" w:color="auto"/>
              <w:left w:val="double" w:sz="6" w:space="0" w:color="auto"/>
              <w:bottom w:val="single" w:sz="6" w:space="0" w:color="auto"/>
              <w:right w:val="single" w:sz="6" w:space="0" w:color="auto"/>
            </w:tcBorders>
          </w:tcPr>
          <w:p w14:paraId="1FD49E67"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number of the item]</w:t>
            </w:r>
          </w:p>
        </w:tc>
        <w:tc>
          <w:tcPr>
            <w:tcW w:w="2116" w:type="dxa"/>
            <w:tcBorders>
              <w:top w:val="single" w:sz="6" w:space="0" w:color="auto"/>
              <w:left w:val="single" w:sz="6" w:space="0" w:color="auto"/>
              <w:bottom w:val="single" w:sz="6" w:space="0" w:color="auto"/>
              <w:right w:val="single" w:sz="6" w:space="0" w:color="auto"/>
            </w:tcBorders>
          </w:tcPr>
          <w:p w14:paraId="3ACD9CD3"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name of good]</w:t>
            </w:r>
          </w:p>
        </w:tc>
        <w:tc>
          <w:tcPr>
            <w:tcW w:w="1980" w:type="dxa"/>
            <w:tcBorders>
              <w:top w:val="single" w:sz="6" w:space="0" w:color="auto"/>
              <w:left w:val="single" w:sz="6" w:space="0" w:color="auto"/>
              <w:right w:val="single" w:sz="6" w:space="0" w:color="auto"/>
            </w:tcBorders>
          </w:tcPr>
          <w:p w14:paraId="7D062876"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country of origin of the Good]</w:t>
            </w:r>
          </w:p>
        </w:tc>
        <w:tc>
          <w:tcPr>
            <w:tcW w:w="1260" w:type="dxa"/>
            <w:tcBorders>
              <w:top w:val="single" w:sz="6" w:space="0" w:color="auto"/>
              <w:left w:val="single" w:sz="6" w:space="0" w:color="auto"/>
              <w:bottom w:val="single" w:sz="6" w:space="0" w:color="auto"/>
              <w:right w:val="single" w:sz="6" w:space="0" w:color="auto"/>
            </w:tcBorders>
          </w:tcPr>
          <w:p w14:paraId="704B2097"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quoted Delivery Date]</w:t>
            </w:r>
          </w:p>
        </w:tc>
        <w:tc>
          <w:tcPr>
            <w:tcW w:w="1710" w:type="dxa"/>
            <w:tcBorders>
              <w:top w:val="single" w:sz="6" w:space="0" w:color="auto"/>
              <w:left w:val="single" w:sz="6" w:space="0" w:color="auto"/>
              <w:bottom w:val="single" w:sz="6" w:space="0" w:color="auto"/>
              <w:right w:val="single" w:sz="6" w:space="0" w:color="auto"/>
            </w:tcBorders>
          </w:tcPr>
          <w:p w14:paraId="0D2E2616"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14:paraId="3E77DCC1"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unit price per unit]</w:t>
            </w:r>
          </w:p>
        </w:tc>
        <w:tc>
          <w:tcPr>
            <w:tcW w:w="1890" w:type="dxa"/>
            <w:gridSpan w:val="3"/>
            <w:tcBorders>
              <w:top w:val="single" w:sz="6" w:space="0" w:color="auto"/>
              <w:left w:val="single" w:sz="6" w:space="0" w:color="auto"/>
              <w:bottom w:val="single" w:sz="6" w:space="0" w:color="auto"/>
              <w:right w:val="single" w:sz="6" w:space="0" w:color="auto"/>
            </w:tcBorders>
          </w:tcPr>
          <w:p w14:paraId="175CABE3"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VAT per line item]</w:t>
            </w:r>
          </w:p>
        </w:tc>
        <w:tc>
          <w:tcPr>
            <w:tcW w:w="2340" w:type="dxa"/>
            <w:tcBorders>
              <w:top w:val="single" w:sz="6" w:space="0" w:color="auto"/>
              <w:left w:val="single" w:sz="6" w:space="0" w:color="auto"/>
              <w:bottom w:val="single" w:sz="6" w:space="0" w:color="auto"/>
              <w:right w:val="double" w:sz="6" w:space="0" w:color="auto"/>
            </w:tcBorders>
          </w:tcPr>
          <w:p w14:paraId="593AD9C9"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total price of the line item]</w:t>
            </w:r>
          </w:p>
        </w:tc>
      </w:tr>
      <w:tr w:rsidR="00562B83" w:rsidRPr="007C380C" w14:paraId="4FEF6F91" w14:textId="77777777" w:rsidTr="00147C8A">
        <w:trPr>
          <w:cantSplit/>
          <w:trHeight w:val="390"/>
        </w:trPr>
        <w:tc>
          <w:tcPr>
            <w:tcW w:w="720" w:type="dxa"/>
            <w:tcBorders>
              <w:top w:val="single" w:sz="6" w:space="0" w:color="auto"/>
              <w:left w:val="double" w:sz="6" w:space="0" w:color="auto"/>
              <w:bottom w:val="single" w:sz="6" w:space="0" w:color="auto"/>
              <w:right w:val="single" w:sz="6" w:space="0" w:color="auto"/>
            </w:tcBorders>
          </w:tcPr>
          <w:p w14:paraId="46F9F4F1"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2116" w:type="dxa"/>
            <w:tcBorders>
              <w:top w:val="single" w:sz="6" w:space="0" w:color="auto"/>
              <w:left w:val="single" w:sz="6" w:space="0" w:color="auto"/>
              <w:bottom w:val="single" w:sz="6" w:space="0" w:color="auto"/>
              <w:right w:val="single" w:sz="6" w:space="0" w:color="auto"/>
            </w:tcBorders>
          </w:tcPr>
          <w:p w14:paraId="7E369E02"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80" w:type="dxa"/>
            <w:tcBorders>
              <w:left w:val="single" w:sz="6" w:space="0" w:color="auto"/>
              <w:right w:val="single" w:sz="6" w:space="0" w:color="auto"/>
            </w:tcBorders>
          </w:tcPr>
          <w:p w14:paraId="1058B87A"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260" w:type="dxa"/>
            <w:tcBorders>
              <w:top w:val="single" w:sz="6" w:space="0" w:color="auto"/>
              <w:left w:val="single" w:sz="6" w:space="0" w:color="auto"/>
              <w:bottom w:val="single" w:sz="6" w:space="0" w:color="auto"/>
              <w:right w:val="single" w:sz="6" w:space="0" w:color="auto"/>
            </w:tcBorders>
          </w:tcPr>
          <w:p w14:paraId="36A9DCA3"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single" w:sz="6" w:space="0" w:color="auto"/>
            </w:tcBorders>
          </w:tcPr>
          <w:p w14:paraId="2D823B86"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78324324"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890" w:type="dxa"/>
            <w:gridSpan w:val="3"/>
            <w:tcBorders>
              <w:top w:val="single" w:sz="6" w:space="0" w:color="auto"/>
              <w:left w:val="single" w:sz="6" w:space="0" w:color="auto"/>
              <w:bottom w:val="single" w:sz="6" w:space="0" w:color="auto"/>
              <w:right w:val="single" w:sz="6" w:space="0" w:color="auto"/>
            </w:tcBorders>
          </w:tcPr>
          <w:p w14:paraId="3B46B683"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2340" w:type="dxa"/>
            <w:tcBorders>
              <w:top w:val="single" w:sz="6" w:space="0" w:color="auto"/>
              <w:left w:val="single" w:sz="6" w:space="0" w:color="auto"/>
              <w:bottom w:val="single" w:sz="6" w:space="0" w:color="auto"/>
              <w:right w:val="double" w:sz="6" w:space="0" w:color="auto"/>
            </w:tcBorders>
          </w:tcPr>
          <w:p w14:paraId="22D491F0"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2721213F" w14:textId="77777777" w:rsidTr="00147C8A">
        <w:trPr>
          <w:cantSplit/>
          <w:trHeight w:val="390"/>
        </w:trPr>
        <w:tc>
          <w:tcPr>
            <w:tcW w:w="720" w:type="dxa"/>
            <w:tcBorders>
              <w:top w:val="single" w:sz="6" w:space="0" w:color="auto"/>
              <w:left w:val="double" w:sz="6" w:space="0" w:color="auto"/>
              <w:bottom w:val="nil"/>
              <w:right w:val="single" w:sz="6" w:space="0" w:color="auto"/>
            </w:tcBorders>
          </w:tcPr>
          <w:p w14:paraId="2F97DD2D"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2116" w:type="dxa"/>
            <w:tcBorders>
              <w:top w:val="single" w:sz="6" w:space="0" w:color="auto"/>
              <w:left w:val="single" w:sz="6" w:space="0" w:color="auto"/>
              <w:bottom w:val="nil"/>
              <w:right w:val="single" w:sz="6" w:space="0" w:color="auto"/>
            </w:tcBorders>
          </w:tcPr>
          <w:p w14:paraId="700CD678"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80" w:type="dxa"/>
            <w:tcBorders>
              <w:top w:val="single" w:sz="6" w:space="0" w:color="auto"/>
              <w:left w:val="single" w:sz="6" w:space="0" w:color="auto"/>
              <w:bottom w:val="nil"/>
              <w:right w:val="single" w:sz="6" w:space="0" w:color="auto"/>
            </w:tcBorders>
          </w:tcPr>
          <w:p w14:paraId="378CB29B"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260" w:type="dxa"/>
            <w:tcBorders>
              <w:top w:val="single" w:sz="6" w:space="0" w:color="auto"/>
              <w:left w:val="single" w:sz="6" w:space="0" w:color="auto"/>
              <w:bottom w:val="nil"/>
              <w:right w:val="single" w:sz="6" w:space="0" w:color="auto"/>
            </w:tcBorders>
          </w:tcPr>
          <w:p w14:paraId="2BACA546"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nil"/>
              <w:right w:val="single" w:sz="6" w:space="0" w:color="auto"/>
            </w:tcBorders>
          </w:tcPr>
          <w:p w14:paraId="194D346A"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nil"/>
              <w:right w:val="single" w:sz="6" w:space="0" w:color="auto"/>
            </w:tcBorders>
          </w:tcPr>
          <w:p w14:paraId="41E09303"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890" w:type="dxa"/>
            <w:gridSpan w:val="3"/>
            <w:tcBorders>
              <w:top w:val="single" w:sz="6" w:space="0" w:color="auto"/>
              <w:left w:val="single" w:sz="6" w:space="0" w:color="auto"/>
              <w:bottom w:val="nil"/>
              <w:right w:val="single" w:sz="6" w:space="0" w:color="auto"/>
            </w:tcBorders>
          </w:tcPr>
          <w:p w14:paraId="5F749F06"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2340" w:type="dxa"/>
            <w:tcBorders>
              <w:top w:val="single" w:sz="6" w:space="0" w:color="auto"/>
              <w:left w:val="single" w:sz="6" w:space="0" w:color="auto"/>
              <w:bottom w:val="nil"/>
              <w:right w:val="double" w:sz="6" w:space="0" w:color="auto"/>
            </w:tcBorders>
          </w:tcPr>
          <w:p w14:paraId="18058738"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4F728F65" w14:textId="77777777" w:rsidTr="00147C8A">
        <w:trPr>
          <w:cantSplit/>
          <w:trHeight w:val="333"/>
        </w:trPr>
        <w:tc>
          <w:tcPr>
            <w:tcW w:w="9573" w:type="dxa"/>
            <w:gridSpan w:val="7"/>
            <w:tcBorders>
              <w:top w:val="double" w:sz="6" w:space="0" w:color="auto"/>
              <w:left w:val="nil"/>
              <w:bottom w:val="nil"/>
              <w:right w:val="double" w:sz="6" w:space="0" w:color="auto"/>
            </w:tcBorders>
          </w:tcPr>
          <w:p w14:paraId="3D0546AD" w14:textId="77777777" w:rsidR="00022A6B" w:rsidRPr="007C380C" w:rsidRDefault="00022A6B" w:rsidP="00147C8A">
            <w:pPr>
              <w:suppressAutoHyphens/>
              <w:rPr>
                <w:rFonts w:ascii="Arial" w:hAnsi="Arial" w:cs="Arial"/>
                <w:color w:val="000000" w:themeColor="text1"/>
                <w:sz w:val="22"/>
                <w:szCs w:val="22"/>
              </w:rPr>
            </w:pPr>
          </w:p>
        </w:tc>
        <w:tc>
          <w:tcPr>
            <w:tcW w:w="1620" w:type="dxa"/>
            <w:tcBorders>
              <w:top w:val="double" w:sz="6" w:space="0" w:color="auto"/>
              <w:left w:val="double" w:sz="6" w:space="0" w:color="auto"/>
              <w:bottom w:val="double" w:sz="6" w:space="0" w:color="auto"/>
              <w:right w:val="double" w:sz="6" w:space="0" w:color="auto"/>
            </w:tcBorders>
          </w:tcPr>
          <w:p w14:paraId="0E753E0E" w14:textId="77777777" w:rsidR="00022A6B" w:rsidRPr="007C380C" w:rsidRDefault="00022A6B" w:rsidP="00147C8A">
            <w:pPr>
              <w:pStyle w:val="CommentText"/>
              <w:suppressAutoHyphens/>
              <w:spacing w:before="60" w:after="60"/>
              <w:rPr>
                <w:rFonts w:ascii="Arial" w:hAnsi="Arial" w:cs="Arial"/>
                <w:color w:val="000000" w:themeColor="text1"/>
                <w:sz w:val="22"/>
                <w:szCs w:val="22"/>
              </w:rPr>
            </w:pPr>
            <w:r w:rsidRPr="007C380C">
              <w:rPr>
                <w:rFonts w:ascii="Arial" w:hAnsi="Arial" w:cs="Arial"/>
                <w:color w:val="000000" w:themeColor="text1"/>
                <w:sz w:val="22"/>
                <w:szCs w:val="22"/>
              </w:rPr>
              <w:t>Total Price</w:t>
            </w:r>
          </w:p>
        </w:tc>
        <w:tc>
          <w:tcPr>
            <w:tcW w:w="2353" w:type="dxa"/>
            <w:gridSpan w:val="2"/>
            <w:tcBorders>
              <w:top w:val="double" w:sz="6" w:space="0" w:color="auto"/>
              <w:left w:val="double" w:sz="6" w:space="0" w:color="auto"/>
              <w:bottom w:val="double" w:sz="6" w:space="0" w:color="auto"/>
              <w:right w:val="double" w:sz="6" w:space="0" w:color="auto"/>
            </w:tcBorders>
          </w:tcPr>
          <w:p w14:paraId="42DA6572"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40C04B83" w14:textId="77777777" w:rsidTr="00147C8A">
        <w:trPr>
          <w:cantSplit/>
          <w:trHeight w:hRule="exact" w:val="495"/>
        </w:trPr>
        <w:tc>
          <w:tcPr>
            <w:tcW w:w="13546" w:type="dxa"/>
            <w:gridSpan w:val="10"/>
            <w:tcBorders>
              <w:top w:val="nil"/>
              <w:left w:val="nil"/>
              <w:bottom w:val="nil"/>
              <w:right w:val="nil"/>
            </w:tcBorders>
          </w:tcPr>
          <w:p w14:paraId="78F3EC61" w14:textId="77777777" w:rsidR="00022A6B" w:rsidRPr="007C380C" w:rsidRDefault="00022A6B" w:rsidP="00147C8A">
            <w:pPr>
              <w:suppressAutoHyphens/>
              <w:spacing w:before="100"/>
              <w:rPr>
                <w:rFonts w:ascii="Arial" w:hAnsi="Arial" w:cs="Arial"/>
                <w:i/>
                <w:iCs/>
                <w:color w:val="000000" w:themeColor="text1"/>
                <w:sz w:val="22"/>
                <w:szCs w:val="22"/>
              </w:rPr>
            </w:pPr>
            <w:r w:rsidRPr="007C380C">
              <w:rPr>
                <w:rFonts w:ascii="Arial" w:hAnsi="Arial" w:cs="Arial"/>
                <w:color w:val="000000" w:themeColor="text1"/>
                <w:sz w:val="22"/>
                <w:szCs w:val="22"/>
              </w:rPr>
              <w:t xml:space="preserve">Name of Bidder </w:t>
            </w:r>
            <w:r w:rsidRPr="007C380C">
              <w:rPr>
                <w:rFonts w:ascii="Arial" w:hAnsi="Arial" w:cs="Arial"/>
                <w:i/>
                <w:iCs/>
                <w:color w:val="000000" w:themeColor="text1"/>
                <w:sz w:val="22"/>
                <w:szCs w:val="22"/>
              </w:rPr>
              <w:t xml:space="preserve">[insert complete name of Bidder] </w:t>
            </w:r>
            <w:r w:rsidRPr="007C380C">
              <w:rPr>
                <w:rFonts w:ascii="Arial" w:hAnsi="Arial" w:cs="Arial"/>
                <w:color w:val="000000" w:themeColor="text1"/>
                <w:sz w:val="22"/>
                <w:szCs w:val="22"/>
              </w:rPr>
              <w:t xml:space="preserve">Signature and stamp of Bidder </w:t>
            </w:r>
            <w:r w:rsidRPr="007C380C">
              <w:rPr>
                <w:rFonts w:ascii="Arial" w:hAnsi="Arial" w:cs="Arial"/>
                <w:i/>
                <w:iCs/>
                <w:color w:val="000000" w:themeColor="text1"/>
                <w:sz w:val="22"/>
                <w:szCs w:val="22"/>
              </w:rPr>
              <w:t>[signature of person signing the Bid]</w:t>
            </w:r>
            <w:r w:rsidRPr="007C380C">
              <w:rPr>
                <w:rFonts w:ascii="Arial" w:hAnsi="Arial" w:cs="Arial"/>
                <w:color w:val="000000" w:themeColor="text1"/>
                <w:sz w:val="22"/>
                <w:szCs w:val="22"/>
              </w:rPr>
              <w:t xml:space="preserve"> Date </w:t>
            </w:r>
            <w:r w:rsidRPr="007C380C">
              <w:rPr>
                <w:rFonts w:ascii="Arial" w:hAnsi="Arial" w:cs="Arial"/>
                <w:i/>
                <w:iCs/>
                <w:color w:val="000000" w:themeColor="text1"/>
                <w:sz w:val="22"/>
                <w:szCs w:val="22"/>
              </w:rPr>
              <w:t>[Insert Date]</w:t>
            </w:r>
          </w:p>
        </w:tc>
      </w:tr>
    </w:tbl>
    <w:p w14:paraId="2C1DA740" w14:textId="77777777" w:rsidR="00022A6B" w:rsidRPr="007C380C" w:rsidRDefault="00022A6B" w:rsidP="00022A6B">
      <w:pPr>
        <w:spacing w:before="240"/>
        <w:rPr>
          <w:rFonts w:ascii="Arial" w:hAnsi="Arial" w:cs="Arial"/>
          <w:color w:val="000000" w:themeColor="text1"/>
          <w:sz w:val="22"/>
          <w:szCs w:val="22"/>
        </w:rPr>
      </w:pPr>
      <w:r w:rsidRPr="007C380C">
        <w:rPr>
          <w:rFonts w:ascii="Arial" w:hAnsi="Arial" w:cs="Arial"/>
          <w:color w:val="000000" w:themeColor="text1"/>
          <w:sz w:val="22"/>
          <w:szCs w:val="22"/>
        </w:rPr>
        <w:br w:type="page"/>
      </w:r>
    </w:p>
    <w:tbl>
      <w:tblPr>
        <w:tblW w:w="12582"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2790"/>
        <w:gridCol w:w="1710"/>
        <w:gridCol w:w="1962"/>
        <w:gridCol w:w="1530"/>
        <w:gridCol w:w="1710"/>
      </w:tblGrid>
      <w:tr w:rsidR="00562B83" w:rsidRPr="007C380C" w14:paraId="63773F3B" w14:textId="77777777" w:rsidTr="00147C8A">
        <w:trPr>
          <w:cantSplit/>
          <w:trHeight w:val="140"/>
        </w:trPr>
        <w:tc>
          <w:tcPr>
            <w:tcW w:w="12582" w:type="dxa"/>
            <w:gridSpan w:val="7"/>
            <w:tcBorders>
              <w:top w:val="nil"/>
              <w:left w:val="nil"/>
              <w:bottom w:val="nil"/>
              <w:right w:val="nil"/>
            </w:tcBorders>
          </w:tcPr>
          <w:p w14:paraId="08A600BE" w14:textId="77777777" w:rsidR="00022A6B" w:rsidRPr="007C380C" w:rsidRDefault="00022A6B" w:rsidP="00147C8A">
            <w:pPr>
              <w:pStyle w:val="Heading2"/>
              <w:rPr>
                <w:rFonts w:ascii="Arial" w:hAnsi="Arial" w:cs="Arial"/>
                <w:color w:val="000000" w:themeColor="text1"/>
                <w:sz w:val="22"/>
                <w:szCs w:val="22"/>
              </w:rPr>
            </w:pPr>
            <w:bookmarkStart w:id="710" w:name="_Toc175470840"/>
            <w:bookmarkStart w:id="711" w:name="_Toc220216305"/>
            <w:bookmarkStart w:id="712" w:name="_Toc220819534"/>
            <w:bookmarkStart w:id="713" w:name="_Toc221328029"/>
            <w:r w:rsidRPr="007C380C">
              <w:rPr>
                <w:rFonts w:ascii="Arial" w:hAnsi="Arial" w:cs="Arial"/>
                <w:color w:val="000000" w:themeColor="text1"/>
                <w:sz w:val="22"/>
                <w:szCs w:val="22"/>
              </w:rPr>
              <w:t>Price and Completion Schedule - Related Services</w:t>
            </w:r>
            <w:bookmarkEnd w:id="710"/>
            <w:bookmarkEnd w:id="711"/>
            <w:bookmarkEnd w:id="712"/>
            <w:bookmarkEnd w:id="713"/>
          </w:p>
        </w:tc>
      </w:tr>
      <w:tr w:rsidR="00562B83" w:rsidRPr="007C380C" w14:paraId="5D620A0D" w14:textId="77777777" w:rsidTr="00147C8A">
        <w:trPr>
          <w:cantSplit/>
        </w:trPr>
        <w:tc>
          <w:tcPr>
            <w:tcW w:w="2880" w:type="dxa"/>
            <w:gridSpan w:val="2"/>
            <w:tcBorders>
              <w:top w:val="double" w:sz="6" w:space="0" w:color="auto"/>
              <w:bottom w:val="double" w:sz="6" w:space="0" w:color="auto"/>
              <w:right w:val="nil"/>
            </w:tcBorders>
          </w:tcPr>
          <w:p w14:paraId="70C19BD6" w14:textId="77777777" w:rsidR="00022A6B" w:rsidRPr="007C380C" w:rsidRDefault="00022A6B" w:rsidP="00147C8A">
            <w:pPr>
              <w:suppressAutoHyphens/>
              <w:jc w:val="center"/>
              <w:rPr>
                <w:rFonts w:ascii="Arial" w:hAnsi="Arial" w:cs="Arial"/>
                <w:color w:val="000000" w:themeColor="text1"/>
                <w:sz w:val="22"/>
                <w:szCs w:val="22"/>
              </w:rPr>
            </w:pPr>
          </w:p>
        </w:tc>
        <w:tc>
          <w:tcPr>
            <w:tcW w:w="6462" w:type="dxa"/>
            <w:gridSpan w:val="3"/>
            <w:tcBorders>
              <w:top w:val="double" w:sz="6" w:space="0" w:color="auto"/>
              <w:left w:val="nil"/>
              <w:bottom w:val="double" w:sz="6" w:space="0" w:color="auto"/>
              <w:right w:val="nil"/>
            </w:tcBorders>
          </w:tcPr>
          <w:p w14:paraId="4E84660A" w14:textId="77777777" w:rsidR="00022A6B" w:rsidRPr="007C380C" w:rsidRDefault="00022A6B" w:rsidP="00147C8A">
            <w:pPr>
              <w:suppressAutoHyphens/>
              <w:spacing w:before="240"/>
              <w:jc w:val="center"/>
              <w:rPr>
                <w:rFonts w:ascii="Arial" w:hAnsi="Arial" w:cs="Arial"/>
                <w:color w:val="000000" w:themeColor="text1"/>
                <w:sz w:val="22"/>
                <w:szCs w:val="22"/>
              </w:rPr>
            </w:pPr>
            <w:r w:rsidRPr="007C380C">
              <w:rPr>
                <w:rFonts w:ascii="Arial" w:hAnsi="Arial" w:cs="Arial"/>
                <w:color w:val="000000" w:themeColor="text1"/>
                <w:sz w:val="22"/>
                <w:szCs w:val="22"/>
              </w:rPr>
              <w:t>Currencies in accordance with ITB Sub-Clause 15</w:t>
            </w:r>
          </w:p>
        </w:tc>
        <w:tc>
          <w:tcPr>
            <w:tcW w:w="3240" w:type="dxa"/>
            <w:gridSpan w:val="2"/>
            <w:tcBorders>
              <w:top w:val="double" w:sz="6" w:space="0" w:color="auto"/>
              <w:left w:val="nil"/>
              <w:bottom w:val="double" w:sz="6" w:space="0" w:color="auto"/>
            </w:tcBorders>
          </w:tcPr>
          <w:p w14:paraId="484B6CDE" w14:textId="77777777" w:rsidR="00022A6B" w:rsidRPr="007C380C" w:rsidRDefault="00022A6B" w:rsidP="00147C8A">
            <w:pPr>
              <w:rPr>
                <w:rFonts w:ascii="Arial" w:hAnsi="Arial" w:cs="Arial"/>
                <w:color w:val="000000" w:themeColor="text1"/>
                <w:sz w:val="22"/>
                <w:szCs w:val="22"/>
              </w:rPr>
            </w:pPr>
            <w:r w:rsidRPr="007C380C">
              <w:rPr>
                <w:rFonts w:ascii="Arial" w:hAnsi="Arial" w:cs="Arial"/>
                <w:color w:val="000000" w:themeColor="text1"/>
                <w:sz w:val="22"/>
                <w:szCs w:val="22"/>
              </w:rPr>
              <w:t>Date:_________________________</w:t>
            </w:r>
          </w:p>
          <w:p w14:paraId="109C5552"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Tender No: _____________________</w:t>
            </w:r>
          </w:p>
          <w:p w14:paraId="5881E801"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Alternative No: ________________</w:t>
            </w:r>
          </w:p>
          <w:p w14:paraId="0AAE5791" w14:textId="77777777" w:rsidR="00022A6B" w:rsidRPr="007C380C" w:rsidRDefault="00022A6B" w:rsidP="00147C8A">
            <w:pPr>
              <w:suppressAutoHyphens/>
              <w:rPr>
                <w:rFonts w:ascii="Arial" w:hAnsi="Arial" w:cs="Arial"/>
                <w:color w:val="000000" w:themeColor="text1"/>
                <w:sz w:val="22"/>
                <w:szCs w:val="22"/>
              </w:rPr>
            </w:pPr>
            <w:r w:rsidRPr="007C380C">
              <w:rPr>
                <w:rFonts w:ascii="Arial" w:hAnsi="Arial" w:cs="Arial"/>
                <w:color w:val="000000" w:themeColor="text1"/>
                <w:sz w:val="22"/>
                <w:szCs w:val="22"/>
              </w:rPr>
              <w:t>Page N</w:t>
            </w:r>
            <w:r w:rsidRPr="007C380C">
              <w:rPr>
                <w:rFonts w:ascii="Arial" w:hAnsi="Arial" w:cs="Arial"/>
                <w:color w:val="000000" w:themeColor="text1"/>
                <w:sz w:val="22"/>
                <w:szCs w:val="22"/>
              </w:rPr>
              <w:sym w:font="Symbol" w:char="F0B0"/>
            </w:r>
            <w:r w:rsidRPr="007C380C">
              <w:rPr>
                <w:rFonts w:ascii="Arial" w:hAnsi="Arial" w:cs="Arial"/>
                <w:color w:val="000000" w:themeColor="text1"/>
                <w:sz w:val="22"/>
                <w:szCs w:val="22"/>
              </w:rPr>
              <w:t xml:space="preserve"> ______ of ______</w:t>
            </w:r>
          </w:p>
        </w:tc>
      </w:tr>
      <w:tr w:rsidR="00562B83" w:rsidRPr="007C380C" w14:paraId="1B0FD16D" w14:textId="77777777" w:rsidTr="00147C8A">
        <w:trPr>
          <w:cantSplit/>
        </w:trPr>
        <w:tc>
          <w:tcPr>
            <w:tcW w:w="810" w:type="dxa"/>
            <w:tcBorders>
              <w:top w:val="double" w:sz="6" w:space="0" w:color="auto"/>
              <w:bottom w:val="double" w:sz="6" w:space="0" w:color="auto"/>
              <w:right w:val="single" w:sz="6" w:space="0" w:color="auto"/>
            </w:tcBorders>
          </w:tcPr>
          <w:p w14:paraId="15286D4A"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1</w:t>
            </w:r>
          </w:p>
        </w:tc>
        <w:tc>
          <w:tcPr>
            <w:tcW w:w="4860" w:type="dxa"/>
            <w:gridSpan w:val="2"/>
            <w:tcBorders>
              <w:top w:val="double" w:sz="6" w:space="0" w:color="auto"/>
              <w:left w:val="single" w:sz="6" w:space="0" w:color="auto"/>
              <w:bottom w:val="double" w:sz="6" w:space="0" w:color="auto"/>
              <w:right w:val="single" w:sz="6" w:space="0" w:color="auto"/>
            </w:tcBorders>
          </w:tcPr>
          <w:p w14:paraId="4AF57E2F"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2</w:t>
            </w:r>
          </w:p>
        </w:tc>
        <w:tc>
          <w:tcPr>
            <w:tcW w:w="1710" w:type="dxa"/>
            <w:tcBorders>
              <w:top w:val="double" w:sz="6" w:space="0" w:color="auto"/>
              <w:left w:val="single" w:sz="6" w:space="0" w:color="auto"/>
              <w:bottom w:val="double" w:sz="6" w:space="0" w:color="auto"/>
              <w:right w:val="single" w:sz="6" w:space="0" w:color="auto"/>
            </w:tcBorders>
          </w:tcPr>
          <w:p w14:paraId="46F6A3CC"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3</w:t>
            </w:r>
          </w:p>
        </w:tc>
        <w:tc>
          <w:tcPr>
            <w:tcW w:w="1962" w:type="dxa"/>
            <w:tcBorders>
              <w:top w:val="double" w:sz="6" w:space="0" w:color="auto"/>
              <w:left w:val="single" w:sz="6" w:space="0" w:color="auto"/>
              <w:bottom w:val="double" w:sz="6" w:space="0" w:color="auto"/>
              <w:right w:val="single" w:sz="6" w:space="0" w:color="auto"/>
            </w:tcBorders>
          </w:tcPr>
          <w:p w14:paraId="7EF690F6"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4</w:t>
            </w:r>
          </w:p>
        </w:tc>
        <w:tc>
          <w:tcPr>
            <w:tcW w:w="1530" w:type="dxa"/>
            <w:tcBorders>
              <w:top w:val="double" w:sz="6" w:space="0" w:color="auto"/>
              <w:left w:val="single" w:sz="6" w:space="0" w:color="auto"/>
              <w:bottom w:val="double" w:sz="6" w:space="0" w:color="auto"/>
              <w:right w:val="single" w:sz="6" w:space="0" w:color="auto"/>
            </w:tcBorders>
          </w:tcPr>
          <w:p w14:paraId="542434FD"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5</w:t>
            </w:r>
          </w:p>
        </w:tc>
        <w:tc>
          <w:tcPr>
            <w:tcW w:w="1710" w:type="dxa"/>
            <w:tcBorders>
              <w:top w:val="double" w:sz="6" w:space="0" w:color="auto"/>
              <w:left w:val="single" w:sz="6" w:space="0" w:color="auto"/>
              <w:bottom w:val="double" w:sz="6" w:space="0" w:color="auto"/>
            </w:tcBorders>
          </w:tcPr>
          <w:p w14:paraId="0C119F10"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6</w:t>
            </w:r>
          </w:p>
        </w:tc>
      </w:tr>
      <w:tr w:rsidR="00562B83" w:rsidRPr="007C380C" w14:paraId="396602D1" w14:textId="77777777" w:rsidTr="00147C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14:paraId="48E2074F"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Service </w:t>
            </w:r>
          </w:p>
          <w:p w14:paraId="223F2AD5"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N</w:t>
            </w:r>
            <w:r w:rsidRPr="007C380C">
              <w:rPr>
                <w:rFonts w:ascii="Arial" w:hAnsi="Arial" w:cs="Arial"/>
                <w:color w:val="000000" w:themeColor="text1"/>
                <w:sz w:val="22"/>
                <w:szCs w:val="22"/>
              </w:rPr>
              <w:sym w:font="Symbol" w:char="F0B0"/>
            </w:r>
          </w:p>
        </w:tc>
        <w:tc>
          <w:tcPr>
            <w:tcW w:w="4860" w:type="dxa"/>
            <w:gridSpan w:val="2"/>
            <w:tcBorders>
              <w:top w:val="double" w:sz="6" w:space="0" w:color="auto"/>
              <w:left w:val="single" w:sz="6" w:space="0" w:color="auto"/>
              <w:bottom w:val="single" w:sz="6" w:space="0" w:color="auto"/>
              <w:right w:val="single" w:sz="6" w:space="0" w:color="auto"/>
            </w:tcBorders>
          </w:tcPr>
          <w:p w14:paraId="6C5AEBA4"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Description of Services (excludes inland transportation and other services required in Rwanda to convey the goods to their final destination) </w:t>
            </w:r>
          </w:p>
        </w:tc>
        <w:tc>
          <w:tcPr>
            <w:tcW w:w="1710" w:type="dxa"/>
            <w:tcBorders>
              <w:top w:val="double" w:sz="6" w:space="0" w:color="auto"/>
              <w:left w:val="single" w:sz="6" w:space="0" w:color="auto"/>
              <w:bottom w:val="single" w:sz="6" w:space="0" w:color="auto"/>
              <w:right w:val="single" w:sz="6" w:space="0" w:color="auto"/>
            </w:tcBorders>
          </w:tcPr>
          <w:p w14:paraId="770EF09B"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Quantity and physical unit</w:t>
            </w:r>
          </w:p>
        </w:tc>
        <w:tc>
          <w:tcPr>
            <w:tcW w:w="1962" w:type="dxa"/>
            <w:tcBorders>
              <w:top w:val="double" w:sz="6" w:space="0" w:color="auto"/>
              <w:left w:val="single" w:sz="6" w:space="0" w:color="auto"/>
              <w:bottom w:val="single" w:sz="6" w:space="0" w:color="auto"/>
              <w:right w:val="single" w:sz="6" w:space="0" w:color="auto"/>
            </w:tcBorders>
          </w:tcPr>
          <w:p w14:paraId="1331583B"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Unit price </w:t>
            </w:r>
          </w:p>
        </w:tc>
        <w:tc>
          <w:tcPr>
            <w:tcW w:w="1530" w:type="dxa"/>
            <w:tcBorders>
              <w:top w:val="double" w:sz="6" w:space="0" w:color="auto"/>
              <w:left w:val="single" w:sz="6" w:space="0" w:color="auto"/>
              <w:bottom w:val="single" w:sz="6" w:space="0" w:color="auto"/>
              <w:right w:val="single" w:sz="6" w:space="0" w:color="auto"/>
            </w:tcBorders>
          </w:tcPr>
          <w:p w14:paraId="671294E4"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VAT 18%</w:t>
            </w:r>
          </w:p>
        </w:tc>
        <w:tc>
          <w:tcPr>
            <w:tcW w:w="1710" w:type="dxa"/>
            <w:tcBorders>
              <w:top w:val="double" w:sz="6" w:space="0" w:color="auto"/>
              <w:left w:val="single" w:sz="6" w:space="0" w:color="auto"/>
              <w:bottom w:val="single" w:sz="6" w:space="0" w:color="auto"/>
              <w:right w:val="double" w:sz="6" w:space="0" w:color="auto"/>
            </w:tcBorders>
          </w:tcPr>
          <w:p w14:paraId="4EE6D747"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 xml:space="preserve">Total Price per Service </w:t>
            </w:r>
          </w:p>
          <w:p w14:paraId="08DDA094" w14:textId="77777777" w:rsidR="00022A6B" w:rsidRPr="007C380C" w:rsidRDefault="00022A6B" w:rsidP="00147C8A">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[Col. (4+5)*6 or estimate]</w:t>
            </w:r>
          </w:p>
        </w:tc>
      </w:tr>
      <w:tr w:rsidR="00562B83" w:rsidRPr="007C380C" w14:paraId="3EF99907"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1986D67B" w14:textId="77777777" w:rsidR="00022A6B" w:rsidRPr="007C380C" w:rsidRDefault="00022A6B" w:rsidP="00147C8A">
            <w:pPr>
              <w:suppressAutoHyphens/>
              <w:rPr>
                <w:rFonts w:ascii="Arial" w:hAnsi="Arial" w:cs="Arial"/>
                <w:i/>
                <w:iCs/>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64DEFC41"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name of Services]</w:t>
            </w:r>
          </w:p>
        </w:tc>
        <w:tc>
          <w:tcPr>
            <w:tcW w:w="1710" w:type="dxa"/>
            <w:tcBorders>
              <w:top w:val="single" w:sz="6" w:space="0" w:color="auto"/>
              <w:left w:val="single" w:sz="6" w:space="0" w:color="auto"/>
              <w:bottom w:val="single" w:sz="6" w:space="0" w:color="auto"/>
              <w:right w:val="single" w:sz="6" w:space="0" w:color="auto"/>
            </w:tcBorders>
          </w:tcPr>
          <w:p w14:paraId="59804611"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number of units to be supplied and name of the physical unit]</w:t>
            </w:r>
          </w:p>
        </w:tc>
        <w:tc>
          <w:tcPr>
            <w:tcW w:w="1962" w:type="dxa"/>
            <w:tcBorders>
              <w:top w:val="single" w:sz="6" w:space="0" w:color="auto"/>
              <w:left w:val="single" w:sz="6" w:space="0" w:color="auto"/>
              <w:bottom w:val="single" w:sz="6" w:space="0" w:color="auto"/>
              <w:right w:val="single" w:sz="6" w:space="0" w:color="auto"/>
            </w:tcBorders>
          </w:tcPr>
          <w:p w14:paraId="290CEF11"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unit price per item]</w:t>
            </w:r>
          </w:p>
        </w:tc>
        <w:tc>
          <w:tcPr>
            <w:tcW w:w="1530" w:type="dxa"/>
            <w:tcBorders>
              <w:top w:val="single" w:sz="6" w:space="0" w:color="auto"/>
              <w:left w:val="single" w:sz="6" w:space="0" w:color="auto"/>
              <w:bottom w:val="single" w:sz="6" w:space="0" w:color="auto"/>
              <w:right w:val="single" w:sz="6" w:space="0" w:color="auto"/>
            </w:tcBorders>
          </w:tcPr>
          <w:p w14:paraId="703C2070"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VAT, 18% of the Unit price]</w:t>
            </w:r>
          </w:p>
        </w:tc>
        <w:tc>
          <w:tcPr>
            <w:tcW w:w="1710" w:type="dxa"/>
            <w:tcBorders>
              <w:top w:val="single" w:sz="6" w:space="0" w:color="auto"/>
              <w:left w:val="single" w:sz="6" w:space="0" w:color="auto"/>
              <w:bottom w:val="single" w:sz="6" w:space="0" w:color="auto"/>
              <w:right w:val="double" w:sz="6" w:space="0" w:color="auto"/>
            </w:tcBorders>
          </w:tcPr>
          <w:p w14:paraId="4DB54A8B" w14:textId="77777777" w:rsidR="00022A6B" w:rsidRPr="007C380C" w:rsidRDefault="00022A6B" w:rsidP="00147C8A">
            <w:pPr>
              <w:suppressAutoHyphens/>
              <w:rPr>
                <w:rFonts w:ascii="Arial" w:hAnsi="Arial" w:cs="Arial"/>
                <w:i/>
                <w:iCs/>
                <w:color w:val="000000" w:themeColor="text1"/>
                <w:sz w:val="22"/>
                <w:szCs w:val="22"/>
              </w:rPr>
            </w:pPr>
            <w:r w:rsidRPr="007C380C">
              <w:rPr>
                <w:rFonts w:ascii="Arial" w:hAnsi="Arial" w:cs="Arial"/>
                <w:i/>
                <w:iCs/>
                <w:color w:val="000000" w:themeColor="text1"/>
                <w:sz w:val="22"/>
                <w:szCs w:val="22"/>
              </w:rPr>
              <w:t>[insert total price per item]</w:t>
            </w:r>
          </w:p>
        </w:tc>
      </w:tr>
      <w:tr w:rsidR="00562B83" w:rsidRPr="007C380C" w14:paraId="7C0DE98A"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087075EA"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5D6859B6" w14:textId="77777777" w:rsidR="00022A6B" w:rsidRPr="007C380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074694CE"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39C755B7"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2F300DC5"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618D128F"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4B37BCE9"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3CC53B0F"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757785E3"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055854B2"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28B5F4A0"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67766E4C"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45724116"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184C86F5"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34572145"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0DA419C1"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6B7CB1BD"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29BB9B72"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1D471A97"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4BD3D2D8"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5EFF8A02"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4AE21A5A"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5F19D51F" w14:textId="77777777" w:rsidR="00022A6B" w:rsidRPr="007C380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7D11EBB6"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338CA313"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3558D06B"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2B405B69"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54CD0D80"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0C5E57C8"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1A5A3A19"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12738B87"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75BC8797"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5CAAABFB"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1A94AD67"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17603F20"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598BD378"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643C98FB"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03C5AEBA"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51CCCB5E"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38A2BF06"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568715E8"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6D1655FD"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626259EF"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7220FF36" w14:textId="77777777" w:rsidR="00022A6B" w:rsidRPr="007C380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76EBAF34" w14:textId="77777777" w:rsidR="00022A6B" w:rsidRPr="007C380C" w:rsidRDefault="00022A6B" w:rsidP="00147C8A">
            <w:pPr>
              <w:pStyle w:val="CommentText"/>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4AAD5002" w14:textId="77777777" w:rsidR="00022A6B" w:rsidRPr="007C380C" w:rsidRDefault="00022A6B" w:rsidP="00147C8A">
            <w:pPr>
              <w:pStyle w:val="CommentText"/>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75E328C7"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26A04225"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1561F9AA" w14:textId="77777777" w:rsidTr="00147C8A">
        <w:trPr>
          <w:cantSplit/>
          <w:trHeight w:val="390"/>
        </w:trPr>
        <w:tc>
          <w:tcPr>
            <w:tcW w:w="810" w:type="dxa"/>
            <w:tcBorders>
              <w:top w:val="single" w:sz="6" w:space="0" w:color="auto"/>
              <w:left w:val="double" w:sz="6" w:space="0" w:color="auto"/>
              <w:bottom w:val="single" w:sz="6" w:space="0" w:color="auto"/>
              <w:right w:val="single" w:sz="6" w:space="0" w:color="auto"/>
            </w:tcBorders>
          </w:tcPr>
          <w:p w14:paraId="0CEDAEDE"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single" w:sz="6" w:space="0" w:color="auto"/>
              <w:right w:val="single" w:sz="6" w:space="0" w:color="auto"/>
            </w:tcBorders>
          </w:tcPr>
          <w:p w14:paraId="155A3A1E"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single" w:sz="6" w:space="0" w:color="auto"/>
              <w:right w:val="single" w:sz="6" w:space="0" w:color="auto"/>
            </w:tcBorders>
          </w:tcPr>
          <w:p w14:paraId="41743E9B" w14:textId="77777777" w:rsidR="00022A6B" w:rsidRPr="007C380C" w:rsidRDefault="00022A6B" w:rsidP="00147C8A">
            <w:pPr>
              <w:pStyle w:val="CommentText"/>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single" w:sz="6" w:space="0" w:color="auto"/>
              <w:right w:val="single" w:sz="6" w:space="0" w:color="auto"/>
            </w:tcBorders>
          </w:tcPr>
          <w:p w14:paraId="23929282" w14:textId="77777777" w:rsidR="00022A6B" w:rsidRPr="007C380C" w:rsidRDefault="00022A6B" w:rsidP="00147C8A">
            <w:pPr>
              <w:pStyle w:val="CommentText"/>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single" w:sz="6" w:space="0" w:color="auto"/>
              <w:right w:val="single" w:sz="6" w:space="0" w:color="auto"/>
            </w:tcBorders>
          </w:tcPr>
          <w:p w14:paraId="490B42AB"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single" w:sz="6" w:space="0" w:color="auto"/>
              <w:right w:val="double" w:sz="6" w:space="0" w:color="auto"/>
            </w:tcBorders>
          </w:tcPr>
          <w:p w14:paraId="500971DD"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2E311FCC" w14:textId="77777777" w:rsidTr="00147C8A">
        <w:trPr>
          <w:cantSplit/>
          <w:trHeight w:val="390"/>
        </w:trPr>
        <w:tc>
          <w:tcPr>
            <w:tcW w:w="810" w:type="dxa"/>
            <w:tcBorders>
              <w:top w:val="single" w:sz="6" w:space="0" w:color="auto"/>
              <w:left w:val="double" w:sz="6" w:space="0" w:color="auto"/>
              <w:bottom w:val="nil"/>
              <w:right w:val="single" w:sz="6" w:space="0" w:color="auto"/>
            </w:tcBorders>
          </w:tcPr>
          <w:p w14:paraId="6AB3A215"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4860" w:type="dxa"/>
            <w:gridSpan w:val="2"/>
            <w:tcBorders>
              <w:top w:val="single" w:sz="6" w:space="0" w:color="auto"/>
              <w:left w:val="single" w:sz="6" w:space="0" w:color="auto"/>
              <w:bottom w:val="nil"/>
              <w:right w:val="single" w:sz="6" w:space="0" w:color="auto"/>
            </w:tcBorders>
          </w:tcPr>
          <w:p w14:paraId="085DE9BB" w14:textId="77777777" w:rsidR="00022A6B" w:rsidRPr="002A624C" w:rsidRDefault="00022A6B" w:rsidP="00147C8A">
            <w:pPr>
              <w:rPr>
                <w:rFonts w:ascii="Arial" w:hAnsi="Arial" w:cs="Arial"/>
                <w:color w:val="000000" w:themeColor="text1"/>
                <w:sz w:val="22"/>
                <w:szCs w:val="22"/>
                <w:lang w:val="en-US"/>
              </w:rPr>
            </w:pPr>
          </w:p>
        </w:tc>
        <w:tc>
          <w:tcPr>
            <w:tcW w:w="1710" w:type="dxa"/>
            <w:tcBorders>
              <w:top w:val="single" w:sz="6" w:space="0" w:color="auto"/>
              <w:left w:val="single" w:sz="6" w:space="0" w:color="auto"/>
              <w:bottom w:val="nil"/>
              <w:right w:val="single" w:sz="6" w:space="0" w:color="auto"/>
            </w:tcBorders>
          </w:tcPr>
          <w:p w14:paraId="15DC6634"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962" w:type="dxa"/>
            <w:tcBorders>
              <w:top w:val="single" w:sz="6" w:space="0" w:color="auto"/>
              <w:left w:val="single" w:sz="6" w:space="0" w:color="auto"/>
              <w:bottom w:val="nil"/>
              <w:right w:val="single" w:sz="6" w:space="0" w:color="auto"/>
            </w:tcBorders>
          </w:tcPr>
          <w:p w14:paraId="4349A65E"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530" w:type="dxa"/>
            <w:tcBorders>
              <w:top w:val="single" w:sz="6" w:space="0" w:color="auto"/>
              <w:left w:val="single" w:sz="6" w:space="0" w:color="auto"/>
              <w:bottom w:val="nil"/>
              <w:right w:val="single" w:sz="6" w:space="0" w:color="auto"/>
            </w:tcBorders>
          </w:tcPr>
          <w:p w14:paraId="7B8036F1" w14:textId="77777777" w:rsidR="00022A6B" w:rsidRPr="007C380C" w:rsidRDefault="00022A6B" w:rsidP="00147C8A">
            <w:pPr>
              <w:suppressAutoHyphens/>
              <w:spacing w:before="60" w:after="60"/>
              <w:rPr>
                <w:rFonts w:ascii="Arial" w:hAnsi="Arial" w:cs="Arial"/>
                <w:color w:val="000000" w:themeColor="text1"/>
                <w:sz w:val="22"/>
                <w:szCs w:val="22"/>
              </w:rPr>
            </w:pPr>
          </w:p>
        </w:tc>
        <w:tc>
          <w:tcPr>
            <w:tcW w:w="1710" w:type="dxa"/>
            <w:tcBorders>
              <w:top w:val="single" w:sz="6" w:space="0" w:color="auto"/>
              <w:left w:val="single" w:sz="6" w:space="0" w:color="auto"/>
              <w:bottom w:val="nil"/>
              <w:right w:val="double" w:sz="6" w:space="0" w:color="auto"/>
            </w:tcBorders>
          </w:tcPr>
          <w:p w14:paraId="00C8B0BE"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2BC195A7" w14:textId="77777777" w:rsidTr="00147C8A">
        <w:trPr>
          <w:cantSplit/>
          <w:trHeight w:val="333"/>
        </w:trPr>
        <w:tc>
          <w:tcPr>
            <w:tcW w:w="7380" w:type="dxa"/>
            <w:gridSpan w:val="4"/>
            <w:tcBorders>
              <w:top w:val="double" w:sz="6" w:space="0" w:color="auto"/>
              <w:left w:val="nil"/>
              <w:bottom w:val="nil"/>
              <w:right w:val="double" w:sz="6" w:space="0" w:color="auto"/>
            </w:tcBorders>
          </w:tcPr>
          <w:p w14:paraId="2D9DA67C" w14:textId="77777777" w:rsidR="00022A6B" w:rsidRPr="007C380C" w:rsidRDefault="00022A6B" w:rsidP="00147C8A">
            <w:pPr>
              <w:suppressAutoHyphens/>
              <w:rPr>
                <w:rFonts w:ascii="Arial" w:hAnsi="Arial" w:cs="Arial"/>
                <w:color w:val="000000" w:themeColor="text1"/>
                <w:sz w:val="22"/>
                <w:szCs w:val="22"/>
              </w:rPr>
            </w:pPr>
          </w:p>
        </w:tc>
        <w:tc>
          <w:tcPr>
            <w:tcW w:w="3492" w:type="dxa"/>
            <w:gridSpan w:val="2"/>
            <w:tcBorders>
              <w:top w:val="double" w:sz="6" w:space="0" w:color="auto"/>
              <w:left w:val="double" w:sz="6" w:space="0" w:color="auto"/>
              <w:bottom w:val="double" w:sz="6" w:space="0" w:color="auto"/>
              <w:right w:val="double" w:sz="6" w:space="0" w:color="auto"/>
            </w:tcBorders>
          </w:tcPr>
          <w:p w14:paraId="1408AC11" w14:textId="77777777" w:rsidR="00022A6B" w:rsidRPr="007C380C" w:rsidRDefault="00022A6B" w:rsidP="00147C8A">
            <w:pPr>
              <w:suppressAutoHyphens/>
              <w:spacing w:before="60" w:after="60"/>
              <w:rPr>
                <w:rFonts w:ascii="Arial" w:hAnsi="Arial" w:cs="Arial"/>
                <w:color w:val="000000" w:themeColor="text1"/>
                <w:sz w:val="22"/>
                <w:szCs w:val="22"/>
              </w:rPr>
            </w:pPr>
            <w:r w:rsidRPr="007C380C">
              <w:rPr>
                <w:rFonts w:ascii="Arial" w:hAnsi="Arial" w:cs="Arial"/>
                <w:color w:val="000000" w:themeColor="text1"/>
                <w:sz w:val="22"/>
                <w:szCs w:val="22"/>
              </w:rPr>
              <w:t>Total Bid Price</w:t>
            </w:r>
          </w:p>
        </w:tc>
        <w:tc>
          <w:tcPr>
            <w:tcW w:w="1710" w:type="dxa"/>
            <w:tcBorders>
              <w:top w:val="double" w:sz="6" w:space="0" w:color="auto"/>
              <w:left w:val="double" w:sz="6" w:space="0" w:color="auto"/>
              <w:bottom w:val="double" w:sz="6" w:space="0" w:color="auto"/>
              <w:right w:val="double" w:sz="6" w:space="0" w:color="auto"/>
            </w:tcBorders>
          </w:tcPr>
          <w:p w14:paraId="2BBDCF2C" w14:textId="77777777" w:rsidR="00022A6B" w:rsidRPr="007C380C" w:rsidRDefault="00022A6B" w:rsidP="00147C8A">
            <w:pPr>
              <w:suppressAutoHyphens/>
              <w:spacing w:before="60" w:after="60"/>
              <w:rPr>
                <w:rFonts w:ascii="Arial" w:hAnsi="Arial" w:cs="Arial"/>
                <w:color w:val="000000" w:themeColor="text1"/>
                <w:sz w:val="22"/>
                <w:szCs w:val="22"/>
              </w:rPr>
            </w:pPr>
          </w:p>
        </w:tc>
      </w:tr>
      <w:tr w:rsidR="00562B83" w:rsidRPr="007C380C" w14:paraId="0548FAB0" w14:textId="77777777" w:rsidTr="00147C8A">
        <w:trPr>
          <w:cantSplit/>
          <w:trHeight w:hRule="exact" w:val="495"/>
        </w:trPr>
        <w:tc>
          <w:tcPr>
            <w:tcW w:w="12582" w:type="dxa"/>
            <w:gridSpan w:val="7"/>
            <w:tcBorders>
              <w:top w:val="nil"/>
              <w:left w:val="nil"/>
              <w:bottom w:val="nil"/>
              <w:right w:val="nil"/>
            </w:tcBorders>
          </w:tcPr>
          <w:p w14:paraId="3C96EE83" w14:textId="77777777" w:rsidR="00022A6B" w:rsidRPr="007C380C" w:rsidRDefault="00022A6B" w:rsidP="00147C8A">
            <w:pPr>
              <w:suppressAutoHyphens/>
              <w:spacing w:before="100"/>
              <w:rPr>
                <w:rFonts w:ascii="Arial" w:hAnsi="Arial" w:cs="Arial"/>
                <w:color w:val="000000" w:themeColor="text1"/>
                <w:sz w:val="22"/>
                <w:szCs w:val="22"/>
              </w:rPr>
            </w:pPr>
            <w:r w:rsidRPr="007C380C">
              <w:rPr>
                <w:rFonts w:ascii="Arial" w:hAnsi="Arial" w:cs="Arial"/>
                <w:color w:val="000000" w:themeColor="text1"/>
                <w:sz w:val="22"/>
                <w:szCs w:val="22"/>
              </w:rPr>
              <w:t xml:space="preserve">Name of Bidder  </w:t>
            </w:r>
            <w:r w:rsidRPr="007C380C">
              <w:rPr>
                <w:rFonts w:ascii="Arial" w:hAnsi="Arial" w:cs="Arial"/>
                <w:i/>
                <w:iCs/>
                <w:color w:val="000000" w:themeColor="text1"/>
                <w:sz w:val="22"/>
                <w:szCs w:val="22"/>
              </w:rPr>
              <w:t xml:space="preserve">[insert complete name of Bidder]  </w:t>
            </w:r>
            <w:r w:rsidRPr="007C380C">
              <w:rPr>
                <w:rFonts w:ascii="Arial" w:hAnsi="Arial" w:cs="Arial"/>
                <w:color w:val="000000" w:themeColor="text1"/>
                <w:sz w:val="22"/>
                <w:szCs w:val="22"/>
              </w:rPr>
              <w:t xml:space="preserve">Signature and stamp of Bidder </w:t>
            </w:r>
            <w:r w:rsidRPr="007C380C">
              <w:rPr>
                <w:rFonts w:ascii="Arial" w:hAnsi="Arial" w:cs="Arial"/>
                <w:i/>
                <w:iCs/>
                <w:color w:val="000000" w:themeColor="text1"/>
                <w:sz w:val="22"/>
                <w:szCs w:val="22"/>
              </w:rPr>
              <w:t xml:space="preserve">[signature of person signing the Bid]  </w:t>
            </w:r>
            <w:r w:rsidRPr="007C380C">
              <w:rPr>
                <w:rFonts w:ascii="Arial" w:hAnsi="Arial" w:cs="Arial"/>
                <w:color w:val="000000" w:themeColor="text1"/>
                <w:sz w:val="22"/>
                <w:szCs w:val="22"/>
              </w:rPr>
              <w:t xml:space="preserve">Date </w:t>
            </w:r>
            <w:r w:rsidRPr="007C380C">
              <w:rPr>
                <w:rFonts w:ascii="Arial" w:hAnsi="Arial" w:cs="Arial"/>
                <w:i/>
                <w:iCs/>
                <w:color w:val="000000" w:themeColor="text1"/>
                <w:sz w:val="22"/>
                <w:szCs w:val="22"/>
              </w:rPr>
              <w:t>[insert date]</w:t>
            </w:r>
          </w:p>
        </w:tc>
      </w:tr>
    </w:tbl>
    <w:p w14:paraId="5BC5DAB2" w14:textId="77777777" w:rsidR="00022A6B" w:rsidRPr="007C380C" w:rsidRDefault="00022A6B" w:rsidP="00022A6B">
      <w:pPr>
        <w:spacing w:before="240"/>
        <w:rPr>
          <w:rFonts w:ascii="Arial" w:hAnsi="Arial" w:cs="Arial"/>
          <w:color w:val="000000" w:themeColor="text1"/>
          <w:sz w:val="22"/>
          <w:szCs w:val="22"/>
        </w:rPr>
        <w:sectPr w:rsidR="00022A6B" w:rsidRPr="007C380C">
          <w:headerReference w:type="even" r:id="rId36"/>
          <w:headerReference w:type="default" r:id="rId37"/>
          <w:headerReference w:type="first" r:id="rId38"/>
          <w:pgSz w:w="15840" w:h="12240" w:orient="landscape" w:code="1"/>
          <w:pgMar w:top="1800" w:right="1440" w:bottom="1440" w:left="1440" w:header="720" w:footer="720" w:gutter="0"/>
          <w:cols w:space="720"/>
          <w:titlePg/>
        </w:sectPr>
      </w:pPr>
    </w:p>
    <w:p w14:paraId="5063D7AC" w14:textId="77777777" w:rsidR="00022A6B" w:rsidRPr="007C380C" w:rsidRDefault="00022A6B" w:rsidP="00022A6B">
      <w:pPr>
        <w:pStyle w:val="Heading2"/>
        <w:rPr>
          <w:rFonts w:ascii="Arial" w:hAnsi="Arial" w:cs="Arial"/>
          <w:color w:val="000000" w:themeColor="text1"/>
          <w:sz w:val="22"/>
          <w:szCs w:val="22"/>
        </w:rPr>
      </w:pPr>
      <w:bookmarkStart w:id="714" w:name="_Toc463858680"/>
      <w:bookmarkStart w:id="715" w:name="_Toc175470841"/>
      <w:bookmarkStart w:id="716" w:name="_Toc220216306"/>
      <w:bookmarkStart w:id="717" w:name="_Toc220819535"/>
      <w:bookmarkStart w:id="718" w:name="_Toc221328030"/>
      <w:bookmarkStart w:id="719" w:name="_Toc438266926"/>
      <w:bookmarkStart w:id="720" w:name="_Toc438267900"/>
      <w:bookmarkStart w:id="721" w:name="_Toc438366668"/>
      <w:bookmarkStart w:id="722" w:name="_Toc438954446"/>
      <w:r w:rsidRPr="007C380C">
        <w:rPr>
          <w:rFonts w:ascii="Arial" w:hAnsi="Arial" w:cs="Arial"/>
          <w:color w:val="000000" w:themeColor="text1"/>
          <w:sz w:val="22"/>
          <w:szCs w:val="22"/>
        </w:rPr>
        <w:t>Bid Security</w:t>
      </w:r>
      <w:bookmarkEnd w:id="714"/>
      <w:r w:rsidRPr="007C380C">
        <w:rPr>
          <w:rFonts w:ascii="Arial" w:hAnsi="Arial" w:cs="Arial"/>
          <w:color w:val="000000" w:themeColor="text1"/>
          <w:sz w:val="22"/>
          <w:szCs w:val="22"/>
        </w:rPr>
        <w:t xml:space="preserve"> (Bank Guarantee)</w:t>
      </w:r>
      <w:bookmarkEnd w:id="715"/>
      <w:bookmarkEnd w:id="716"/>
      <w:bookmarkEnd w:id="717"/>
      <w:bookmarkEnd w:id="718"/>
      <w:r w:rsidRPr="007C380C">
        <w:rPr>
          <w:rFonts w:ascii="Arial" w:hAnsi="Arial" w:cs="Arial"/>
          <w:color w:val="000000" w:themeColor="text1"/>
          <w:sz w:val="22"/>
          <w:szCs w:val="22"/>
        </w:rPr>
        <w:t xml:space="preserve"> </w:t>
      </w:r>
    </w:p>
    <w:p w14:paraId="2155C8BD" w14:textId="77777777" w:rsidR="00022A6B" w:rsidRPr="007C380C" w:rsidRDefault="00022A6B" w:rsidP="00022A6B">
      <w:pPr>
        <w:rPr>
          <w:rFonts w:ascii="Arial" w:hAnsi="Arial" w:cs="Arial"/>
          <w:i/>
          <w:iCs/>
          <w:color w:val="000000" w:themeColor="text1"/>
          <w:sz w:val="22"/>
          <w:szCs w:val="22"/>
        </w:rPr>
      </w:pPr>
      <w:r w:rsidRPr="007C380C">
        <w:rPr>
          <w:rFonts w:ascii="Arial" w:hAnsi="Arial" w:cs="Arial"/>
          <w:i/>
          <w:iCs/>
          <w:color w:val="000000" w:themeColor="text1"/>
          <w:sz w:val="22"/>
          <w:szCs w:val="22"/>
        </w:rPr>
        <w:t>[The Bank shall fill in this Bank Guarantee Form in accordance with the instructions indicated.]</w:t>
      </w:r>
    </w:p>
    <w:p w14:paraId="7302B9AC"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i/>
          <w:iCs/>
          <w:color w:val="000000" w:themeColor="text1"/>
          <w:sz w:val="22"/>
          <w:szCs w:val="22"/>
        </w:rPr>
        <w:t>________________________________</w:t>
      </w:r>
      <w:r w:rsidRPr="007C380C">
        <w:rPr>
          <w:rFonts w:ascii="Arial" w:hAnsi="Arial" w:cs="Arial"/>
          <w:i/>
          <w:iCs/>
          <w:color w:val="000000" w:themeColor="text1"/>
          <w:sz w:val="22"/>
          <w:szCs w:val="22"/>
        </w:rPr>
        <w:br/>
        <w:t>[Bank’s Name, and Address of Issuing Branch or Office]</w:t>
      </w:r>
    </w:p>
    <w:p w14:paraId="4A99F278" w14:textId="77777777" w:rsidR="00022A6B" w:rsidRPr="007C380C" w:rsidRDefault="00022A6B" w:rsidP="00022A6B">
      <w:pPr>
        <w:pStyle w:val="NormalWeb"/>
        <w:jc w:val="both"/>
        <w:rPr>
          <w:rFonts w:ascii="Arial" w:hAnsi="Arial" w:cs="Arial"/>
          <w:i/>
          <w:iCs/>
          <w:color w:val="000000" w:themeColor="text1"/>
          <w:sz w:val="22"/>
          <w:szCs w:val="22"/>
        </w:rPr>
      </w:pPr>
      <w:r w:rsidRPr="007C380C">
        <w:rPr>
          <w:rFonts w:ascii="Arial" w:hAnsi="Arial" w:cs="Arial"/>
          <w:b/>
          <w:bCs/>
          <w:color w:val="000000" w:themeColor="text1"/>
          <w:sz w:val="22"/>
          <w:szCs w:val="22"/>
        </w:rPr>
        <w:t>Beneficiary:</w:t>
      </w:r>
      <w:r w:rsidRPr="007C380C">
        <w:rPr>
          <w:rFonts w:ascii="Arial" w:hAnsi="Arial" w:cs="Arial"/>
          <w:color w:val="000000" w:themeColor="text1"/>
          <w:sz w:val="22"/>
          <w:szCs w:val="22"/>
        </w:rPr>
        <w:tab/>
        <w:t xml:space="preserve">___________________ </w:t>
      </w:r>
      <w:r w:rsidRPr="007C380C">
        <w:rPr>
          <w:rFonts w:ascii="Arial" w:hAnsi="Arial" w:cs="Arial"/>
          <w:i/>
          <w:iCs/>
          <w:color w:val="000000" w:themeColor="text1"/>
          <w:sz w:val="22"/>
          <w:szCs w:val="22"/>
        </w:rPr>
        <w:t>[Name and Address of Procuring Entity]</w:t>
      </w:r>
      <w:r w:rsidRPr="007C380C">
        <w:rPr>
          <w:rFonts w:ascii="Arial" w:hAnsi="Arial" w:cs="Arial"/>
          <w:i/>
          <w:iCs/>
          <w:color w:val="000000" w:themeColor="text1"/>
          <w:sz w:val="22"/>
          <w:szCs w:val="22"/>
        </w:rPr>
        <w:tab/>
      </w:r>
    </w:p>
    <w:p w14:paraId="0EF7D085"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b/>
          <w:bCs/>
          <w:color w:val="000000" w:themeColor="text1"/>
          <w:sz w:val="22"/>
          <w:szCs w:val="22"/>
        </w:rPr>
        <w:t>Date:</w:t>
      </w:r>
      <w:r w:rsidRPr="007C380C">
        <w:rPr>
          <w:rFonts w:ascii="Arial" w:hAnsi="Arial" w:cs="Arial"/>
          <w:color w:val="000000" w:themeColor="text1"/>
          <w:sz w:val="22"/>
          <w:szCs w:val="22"/>
        </w:rPr>
        <w:tab/>
        <w:t>________________</w:t>
      </w:r>
    </w:p>
    <w:p w14:paraId="54073982"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b/>
          <w:bCs/>
          <w:color w:val="000000" w:themeColor="text1"/>
          <w:sz w:val="22"/>
          <w:szCs w:val="22"/>
        </w:rPr>
        <w:t>BID GUARANTEE No.:</w:t>
      </w:r>
      <w:r w:rsidRPr="007C380C">
        <w:rPr>
          <w:rFonts w:ascii="Arial" w:hAnsi="Arial" w:cs="Arial"/>
          <w:color w:val="000000" w:themeColor="text1"/>
          <w:sz w:val="22"/>
          <w:szCs w:val="22"/>
        </w:rPr>
        <w:tab/>
        <w:t>_________________</w:t>
      </w:r>
    </w:p>
    <w:p w14:paraId="34361D19"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color w:val="000000" w:themeColor="text1"/>
          <w:sz w:val="22"/>
          <w:szCs w:val="22"/>
        </w:rPr>
        <w:t xml:space="preserve">We have been informed that </w:t>
      </w:r>
      <w:r w:rsidRPr="007C380C">
        <w:rPr>
          <w:rFonts w:ascii="Arial" w:hAnsi="Arial" w:cs="Arial"/>
          <w:i/>
          <w:iCs/>
          <w:color w:val="000000" w:themeColor="text1"/>
          <w:sz w:val="22"/>
          <w:szCs w:val="22"/>
        </w:rPr>
        <w:t>[name of the Bidder]</w:t>
      </w:r>
      <w:r w:rsidRPr="007C380C">
        <w:rPr>
          <w:rFonts w:ascii="Arial" w:hAnsi="Arial" w:cs="Arial"/>
          <w:color w:val="000000" w:themeColor="text1"/>
          <w:sz w:val="22"/>
          <w:szCs w:val="22"/>
        </w:rPr>
        <w:t xml:space="preserve"> (hereinafter called "the Bidder") has submitted to you its bid dated (hereinafter called "the Bid") for the execution of </w:t>
      </w:r>
      <w:r w:rsidRPr="007C380C">
        <w:rPr>
          <w:rFonts w:ascii="Arial" w:hAnsi="Arial" w:cs="Arial"/>
          <w:i/>
          <w:iCs/>
          <w:color w:val="000000" w:themeColor="text1"/>
          <w:sz w:val="22"/>
          <w:szCs w:val="22"/>
        </w:rPr>
        <w:t>[name of contract]</w:t>
      </w:r>
      <w:r w:rsidRPr="007C380C">
        <w:rPr>
          <w:rFonts w:ascii="Arial" w:hAnsi="Arial" w:cs="Arial"/>
          <w:color w:val="000000" w:themeColor="text1"/>
          <w:sz w:val="22"/>
          <w:szCs w:val="22"/>
        </w:rPr>
        <w:t xml:space="preserve"> under Tender Notice / Invitation for Bids No. </w:t>
      </w:r>
      <w:r w:rsidRPr="007C380C">
        <w:rPr>
          <w:rFonts w:ascii="Arial" w:hAnsi="Arial" w:cs="Arial"/>
          <w:i/>
          <w:iCs/>
          <w:color w:val="000000" w:themeColor="text1"/>
          <w:sz w:val="22"/>
          <w:szCs w:val="22"/>
        </w:rPr>
        <w:t>[Tender Notice /IFB number]</w:t>
      </w:r>
      <w:r w:rsidRPr="007C380C">
        <w:rPr>
          <w:rFonts w:ascii="Arial" w:hAnsi="Arial" w:cs="Arial"/>
          <w:color w:val="000000" w:themeColor="text1"/>
          <w:sz w:val="22"/>
          <w:szCs w:val="22"/>
        </w:rPr>
        <w:t xml:space="preserve"> (“the Tender / IFB”). </w:t>
      </w:r>
    </w:p>
    <w:p w14:paraId="1B071F00"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color w:val="000000" w:themeColor="text1"/>
          <w:sz w:val="22"/>
          <w:szCs w:val="22"/>
        </w:rPr>
        <w:t>Furthermore, we understand that, according to your conditions, bids must be supported by a bid guarantee.</w:t>
      </w:r>
    </w:p>
    <w:p w14:paraId="7B3D1172" w14:textId="77777777" w:rsidR="00022A6B" w:rsidRPr="007C380C" w:rsidRDefault="00022A6B" w:rsidP="00022A6B">
      <w:pPr>
        <w:pStyle w:val="NormalWeb"/>
        <w:jc w:val="both"/>
        <w:rPr>
          <w:rFonts w:ascii="Arial" w:hAnsi="Arial" w:cs="Arial"/>
          <w:color w:val="000000" w:themeColor="text1"/>
          <w:sz w:val="22"/>
          <w:szCs w:val="22"/>
        </w:rPr>
      </w:pPr>
      <w:r w:rsidRPr="007C380C">
        <w:rPr>
          <w:rFonts w:ascii="Arial" w:hAnsi="Arial" w:cs="Arial"/>
          <w:color w:val="000000" w:themeColor="text1"/>
          <w:sz w:val="22"/>
          <w:szCs w:val="22"/>
        </w:rPr>
        <w:t xml:space="preserve">At the request of the Bidder, we </w:t>
      </w:r>
      <w:r w:rsidRPr="007C380C">
        <w:rPr>
          <w:rFonts w:ascii="Arial" w:hAnsi="Arial" w:cs="Arial"/>
          <w:i/>
          <w:iCs/>
          <w:color w:val="000000" w:themeColor="text1"/>
          <w:sz w:val="22"/>
          <w:szCs w:val="22"/>
        </w:rPr>
        <w:t xml:space="preserve">[name of Bank] </w:t>
      </w:r>
      <w:r w:rsidRPr="007C380C">
        <w:rPr>
          <w:rFonts w:ascii="Arial" w:hAnsi="Arial" w:cs="Arial"/>
          <w:color w:val="000000" w:themeColor="text1"/>
          <w:sz w:val="22"/>
          <w:szCs w:val="22"/>
        </w:rPr>
        <w:t xml:space="preserve">hereby irrevocably undertake to immediately pay you any sum or sums not exceeding in total an amount of </w:t>
      </w:r>
      <w:r w:rsidRPr="007C380C">
        <w:rPr>
          <w:rFonts w:ascii="Arial" w:hAnsi="Arial" w:cs="Arial"/>
          <w:i/>
          <w:iCs/>
          <w:color w:val="000000" w:themeColor="text1"/>
          <w:sz w:val="22"/>
          <w:szCs w:val="22"/>
        </w:rPr>
        <w:t>[amount in figures] ([amount in words]</w:t>
      </w:r>
      <w:r w:rsidRPr="007C380C">
        <w:rPr>
          <w:rFonts w:ascii="Arial" w:hAnsi="Arial" w:cs="Arial"/>
          <w:color w:val="000000" w:themeColor="text1"/>
          <w:sz w:val="22"/>
          <w:szCs w:val="22"/>
        </w:rPr>
        <w:t xml:space="preserve">) upon receipt by us of your first demand in writing accompanied by a written statement stating that the Bidder is in breach of its obligation(s) under the bid conditions, because the Bidder: </w:t>
      </w:r>
    </w:p>
    <w:p w14:paraId="70D3496F" w14:textId="77777777" w:rsidR="00022A6B" w:rsidRPr="007C380C" w:rsidRDefault="00022A6B" w:rsidP="00022A6B">
      <w:pPr>
        <w:pStyle w:val="NormalWeb"/>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(a) </w:t>
      </w:r>
      <w:r w:rsidRPr="007C380C">
        <w:rPr>
          <w:rFonts w:ascii="Arial" w:hAnsi="Arial" w:cs="Arial"/>
          <w:color w:val="000000" w:themeColor="text1"/>
          <w:sz w:val="22"/>
          <w:szCs w:val="22"/>
        </w:rPr>
        <w:tab/>
        <w:t>has withdrawn its Bid during the period of bid validity specified by the Bidder in the Form of Bid; or</w:t>
      </w:r>
    </w:p>
    <w:p w14:paraId="74B50D73" w14:textId="77777777" w:rsidR="00022A6B" w:rsidRPr="007C380C" w:rsidRDefault="00022A6B" w:rsidP="00022A6B">
      <w:pPr>
        <w:pStyle w:val="NormalWeb"/>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(b) </w:t>
      </w:r>
      <w:r w:rsidRPr="007C380C">
        <w:rPr>
          <w:rFonts w:ascii="Arial" w:hAnsi="Arial" w:cs="Arial"/>
          <w:color w:val="000000" w:themeColor="text1"/>
          <w:sz w:val="22"/>
          <w:szCs w:val="22"/>
        </w:rPr>
        <w:tab/>
        <w:t>having been notified of the acceptance of its Bid by the Procuring Entity during the period of bid validity, (i) fails or refuses to execute the Contract Form; or (ii) fails or refuses to furnish the performance security, if required, in accordance with the Instructions  to Bidders; or</w:t>
      </w:r>
    </w:p>
    <w:p w14:paraId="60D1E4CB" w14:textId="77777777" w:rsidR="00022A6B" w:rsidRPr="007C380C" w:rsidRDefault="00022A6B" w:rsidP="00022A6B">
      <w:pPr>
        <w:pStyle w:val="NormalWeb"/>
        <w:ind w:left="540" w:hanging="540"/>
        <w:jc w:val="both"/>
        <w:rPr>
          <w:rFonts w:ascii="Arial" w:hAnsi="Arial" w:cs="Arial"/>
          <w:color w:val="000000" w:themeColor="text1"/>
          <w:sz w:val="22"/>
          <w:szCs w:val="22"/>
        </w:rPr>
      </w:pPr>
      <w:r w:rsidRPr="007C380C">
        <w:rPr>
          <w:rFonts w:ascii="Arial" w:hAnsi="Arial" w:cs="Arial"/>
          <w:color w:val="000000" w:themeColor="text1"/>
          <w:sz w:val="22"/>
          <w:szCs w:val="22"/>
        </w:rPr>
        <w:t>(c) refuses to accept the correction of errors in its bid price in accordance with the Instructions to Bidders.</w:t>
      </w:r>
    </w:p>
    <w:p w14:paraId="6F432EDD" w14:textId="77777777" w:rsidR="00022A6B" w:rsidRPr="007C380C" w:rsidRDefault="00022A6B" w:rsidP="00022A6B">
      <w:pPr>
        <w:pStyle w:val="NormalWeb"/>
        <w:spacing w:before="0" w:beforeAutospacing="0" w:after="0" w:afterAutospacing="0"/>
        <w:jc w:val="both"/>
        <w:rPr>
          <w:rFonts w:ascii="Arial" w:hAnsi="Arial" w:cs="Arial"/>
          <w:color w:val="000000" w:themeColor="text1"/>
          <w:sz w:val="22"/>
          <w:szCs w:val="22"/>
        </w:rPr>
      </w:pPr>
      <w:r w:rsidRPr="007C380C">
        <w:rPr>
          <w:rFonts w:ascii="Arial" w:hAnsi="Arial" w:cs="Arial"/>
          <w:color w:val="000000" w:themeColor="text1"/>
          <w:sz w:val="22"/>
          <w:szCs w:val="22"/>
        </w:rPr>
        <w:t>This guarantee will expire: (a) if the Bidder is the successful bidder, upon our receipt of copies of the contract signed by the Bidder and the performance security issued to you upon the instruction of the Bidder; or (b) if the Bidder is not the successful bidder, upon the earlier of (i) our receipt of a copy of your notification to the Bidder of the name of the successful bidder; or (ii) thirty (30) days after the expiration of the Bid Validity Period.</w:t>
      </w:r>
    </w:p>
    <w:p w14:paraId="7F69BC6F" w14:textId="77777777" w:rsidR="00022A6B" w:rsidRPr="007C380C" w:rsidRDefault="00022A6B" w:rsidP="00022A6B">
      <w:pPr>
        <w:pStyle w:val="NormalWeb"/>
        <w:spacing w:before="0" w:beforeAutospacing="0" w:after="0" w:afterAutospacing="0"/>
        <w:jc w:val="both"/>
        <w:rPr>
          <w:rFonts w:ascii="Arial" w:hAnsi="Arial" w:cs="Arial"/>
          <w:color w:val="000000" w:themeColor="text1"/>
          <w:sz w:val="22"/>
          <w:szCs w:val="22"/>
        </w:rPr>
      </w:pPr>
    </w:p>
    <w:p w14:paraId="166EDAC0" w14:textId="77777777" w:rsidR="00022A6B" w:rsidRPr="007C380C" w:rsidRDefault="00022A6B" w:rsidP="00022A6B">
      <w:pPr>
        <w:pStyle w:val="NormalWeb"/>
        <w:spacing w:before="0" w:beforeAutospacing="0" w:after="0" w:afterAutospacing="0"/>
        <w:jc w:val="both"/>
        <w:rPr>
          <w:rFonts w:ascii="Arial" w:hAnsi="Arial" w:cs="Arial"/>
          <w:color w:val="000000" w:themeColor="text1"/>
          <w:sz w:val="22"/>
          <w:szCs w:val="22"/>
        </w:rPr>
      </w:pPr>
      <w:r w:rsidRPr="007C380C">
        <w:rPr>
          <w:rFonts w:ascii="Arial" w:hAnsi="Arial" w:cs="Arial"/>
          <w:color w:val="000000" w:themeColor="text1"/>
          <w:sz w:val="22"/>
          <w:szCs w:val="22"/>
        </w:rPr>
        <w:t>Consequently, any demand for payment under this guarantee must be received by us at the office on or before that date.</w:t>
      </w:r>
    </w:p>
    <w:p w14:paraId="35CAA4EF" w14:textId="77777777" w:rsidR="00022A6B" w:rsidRPr="007C380C" w:rsidRDefault="00022A6B" w:rsidP="00022A6B">
      <w:pPr>
        <w:pStyle w:val="NormalWeb"/>
        <w:spacing w:before="0" w:beforeAutospacing="0" w:after="0" w:afterAutospacing="0"/>
        <w:jc w:val="both"/>
        <w:rPr>
          <w:rFonts w:ascii="Arial" w:hAnsi="Arial" w:cs="Arial"/>
          <w:color w:val="000000" w:themeColor="text1"/>
          <w:sz w:val="22"/>
          <w:szCs w:val="22"/>
        </w:rPr>
      </w:pPr>
    </w:p>
    <w:p w14:paraId="3A262C9B" w14:textId="77777777" w:rsidR="00022A6B" w:rsidRPr="007C380C" w:rsidRDefault="00022A6B" w:rsidP="00022A6B">
      <w:pPr>
        <w:pStyle w:val="NormalWeb"/>
        <w:spacing w:before="0" w:beforeAutospacing="0" w:after="0" w:afterAutospacing="0"/>
        <w:jc w:val="both"/>
        <w:rPr>
          <w:rFonts w:ascii="Arial" w:hAnsi="Arial" w:cs="Arial"/>
          <w:i/>
          <w:iCs/>
          <w:color w:val="000000" w:themeColor="text1"/>
          <w:sz w:val="22"/>
          <w:szCs w:val="22"/>
        </w:rPr>
      </w:pPr>
      <w:r w:rsidRPr="007C380C">
        <w:rPr>
          <w:rFonts w:ascii="Arial" w:hAnsi="Arial" w:cs="Arial"/>
          <w:i/>
          <w:iCs/>
          <w:color w:val="000000" w:themeColor="text1"/>
          <w:sz w:val="22"/>
          <w:szCs w:val="22"/>
        </w:rPr>
        <w:t>___________ [Name, Position, signature(s) and stamp of the authorised bank official(s)]</w:t>
      </w:r>
    </w:p>
    <w:p w14:paraId="658A1098" w14:textId="77777777" w:rsidR="00022A6B" w:rsidRPr="007C380C" w:rsidRDefault="00022A6B" w:rsidP="00022A6B">
      <w:pPr>
        <w:pStyle w:val="Heading2"/>
        <w:rPr>
          <w:rFonts w:ascii="Arial" w:hAnsi="Arial" w:cs="Arial"/>
          <w:color w:val="000000" w:themeColor="text1"/>
          <w:sz w:val="22"/>
          <w:szCs w:val="22"/>
        </w:rPr>
      </w:pPr>
      <w:r w:rsidRPr="007C380C">
        <w:rPr>
          <w:rFonts w:ascii="Arial" w:hAnsi="Arial" w:cs="Arial"/>
          <w:color w:val="000000" w:themeColor="text1"/>
          <w:sz w:val="22"/>
          <w:szCs w:val="22"/>
        </w:rPr>
        <w:br w:type="page"/>
      </w:r>
      <w:bookmarkStart w:id="723" w:name="_Toc488411755"/>
      <w:r w:rsidRPr="007C380C">
        <w:rPr>
          <w:rFonts w:ascii="Arial" w:hAnsi="Arial" w:cs="Arial"/>
          <w:color w:val="000000" w:themeColor="text1"/>
          <w:sz w:val="22"/>
          <w:szCs w:val="22"/>
        </w:rPr>
        <w:t xml:space="preserve"> </w:t>
      </w:r>
      <w:bookmarkStart w:id="724" w:name="_Toc175470843"/>
      <w:bookmarkStart w:id="725" w:name="_Toc220216307"/>
      <w:bookmarkStart w:id="726" w:name="_Toc220819536"/>
      <w:bookmarkStart w:id="727" w:name="_Toc221328031"/>
      <w:r w:rsidRPr="007C380C">
        <w:rPr>
          <w:rFonts w:ascii="Arial" w:hAnsi="Arial" w:cs="Arial"/>
          <w:color w:val="000000" w:themeColor="text1"/>
          <w:sz w:val="22"/>
          <w:szCs w:val="22"/>
        </w:rPr>
        <w:t xml:space="preserve">Manufacturer’s </w:t>
      </w:r>
      <w:bookmarkEnd w:id="723"/>
      <w:r w:rsidRPr="007C380C">
        <w:rPr>
          <w:rFonts w:ascii="Arial" w:hAnsi="Arial" w:cs="Arial"/>
          <w:color w:val="000000" w:themeColor="text1"/>
          <w:sz w:val="22"/>
          <w:szCs w:val="22"/>
        </w:rPr>
        <w:t>Authorization</w:t>
      </w:r>
      <w:bookmarkEnd w:id="724"/>
      <w:bookmarkEnd w:id="725"/>
      <w:bookmarkEnd w:id="726"/>
      <w:bookmarkEnd w:id="727"/>
      <w:r w:rsidRPr="007C380C">
        <w:rPr>
          <w:rFonts w:ascii="Arial" w:hAnsi="Arial" w:cs="Arial"/>
          <w:color w:val="000000" w:themeColor="text1"/>
          <w:sz w:val="22"/>
          <w:szCs w:val="22"/>
        </w:rPr>
        <w:t xml:space="preserve"> </w:t>
      </w:r>
    </w:p>
    <w:p w14:paraId="7CAB92B2" w14:textId="77777777" w:rsidR="00022A6B" w:rsidRPr="007C380C" w:rsidRDefault="00022A6B" w:rsidP="00022A6B">
      <w:pPr>
        <w:rPr>
          <w:rFonts w:ascii="Arial" w:hAnsi="Arial" w:cs="Arial"/>
          <w:color w:val="000000" w:themeColor="text1"/>
          <w:sz w:val="22"/>
          <w:szCs w:val="22"/>
        </w:rPr>
      </w:pPr>
    </w:p>
    <w:p w14:paraId="5D27C40D" w14:textId="77777777" w:rsidR="00022A6B" w:rsidRPr="007C380C" w:rsidRDefault="00022A6B" w:rsidP="00022A6B">
      <w:pPr>
        <w:jc w:val="both"/>
        <w:rPr>
          <w:rFonts w:ascii="Arial" w:hAnsi="Arial" w:cs="Arial"/>
          <w:i/>
          <w:iCs/>
          <w:color w:val="000000" w:themeColor="text1"/>
          <w:sz w:val="22"/>
          <w:szCs w:val="22"/>
        </w:rPr>
      </w:pPr>
      <w:r w:rsidRPr="007C380C">
        <w:rPr>
          <w:rFonts w:ascii="Arial" w:hAnsi="Arial" w:cs="Arial"/>
          <w:i/>
          <w:iCs/>
          <w:color w:val="000000" w:themeColor="text1"/>
          <w:sz w:val="22"/>
          <w:szCs w:val="22"/>
        </w:rPr>
        <w:t>[The Bidder shall require the Manufacturer to fill in this Form in accordance with the instructions indicated. This</w:t>
      </w:r>
      <w:r w:rsidRPr="007C380C">
        <w:rPr>
          <w:rFonts w:ascii="Arial" w:hAnsi="Arial" w:cs="Arial"/>
          <w:color w:val="000000" w:themeColor="text1"/>
          <w:sz w:val="22"/>
          <w:szCs w:val="22"/>
        </w:rPr>
        <w:t xml:space="preserve"> </w:t>
      </w:r>
      <w:r w:rsidRPr="007C380C">
        <w:rPr>
          <w:rFonts w:ascii="Arial" w:hAnsi="Arial" w:cs="Arial"/>
          <w:i/>
          <w:iCs/>
          <w:color w:val="000000" w:themeColor="text1"/>
          <w:sz w:val="22"/>
          <w:szCs w:val="22"/>
        </w:rPr>
        <w:t xml:space="preserve">letter of authorization should be on the letterhead of the Manufacturer and should be signed by a person with the proper authority to sign documents that are binding on the Manufacturer.  The Bidder shall include it in its bid, if so indicated in the </w:t>
      </w:r>
      <w:r w:rsidRPr="007C380C">
        <w:rPr>
          <w:rFonts w:ascii="Arial" w:hAnsi="Arial" w:cs="Arial"/>
          <w:b/>
          <w:i/>
          <w:iCs/>
          <w:color w:val="000000" w:themeColor="text1"/>
          <w:sz w:val="22"/>
          <w:szCs w:val="22"/>
        </w:rPr>
        <w:t>BDS.</w:t>
      </w:r>
      <w:r w:rsidRPr="007C380C">
        <w:rPr>
          <w:rFonts w:ascii="Arial" w:hAnsi="Arial" w:cs="Arial"/>
          <w:i/>
          <w:iCs/>
          <w:color w:val="000000" w:themeColor="text1"/>
          <w:sz w:val="22"/>
          <w:szCs w:val="22"/>
        </w:rPr>
        <w:t>]</w:t>
      </w:r>
    </w:p>
    <w:p w14:paraId="59991DA2" w14:textId="77777777" w:rsidR="00022A6B" w:rsidRPr="007C380C" w:rsidRDefault="00022A6B" w:rsidP="00022A6B">
      <w:pPr>
        <w:rPr>
          <w:rFonts w:ascii="Arial" w:hAnsi="Arial" w:cs="Arial"/>
          <w:color w:val="000000" w:themeColor="text1"/>
          <w:sz w:val="22"/>
          <w:szCs w:val="22"/>
        </w:rPr>
      </w:pPr>
    </w:p>
    <w:p w14:paraId="6212B3CE"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color w:val="000000" w:themeColor="text1"/>
          <w:sz w:val="22"/>
          <w:szCs w:val="22"/>
        </w:rPr>
        <w:t>[insert date (as day, month and year) of Bid Submission]</w:t>
      </w:r>
    </w:p>
    <w:p w14:paraId="0288CB85"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Tender No.: </w:t>
      </w:r>
      <w:r w:rsidRPr="007C380C">
        <w:rPr>
          <w:rFonts w:ascii="Arial" w:hAnsi="Arial" w:cs="Arial"/>
          <w:i/>
          <w:color w:val="000000" w:themeColor="text1"/>
          <w:sz w:val="22"/>
          <w:szCs w:val="22"/>
        </w:rPr>
        <w:t>[insert number of bidding process]</w:t>
      </w:r>
    </w:p>
    <w:p w14:paraId="54F44D16" w14:textId="77777777" w:rsidR="00022A6B" w:rsidRPr="007C380C" w:rsidRDefault="00022A6B" w:rsidP="00022A6B">
      <w:pPr>
        <w:ind w:left="720" w:hanging="720"/>
        <w:jc w:val="right"/>
        <w:rPr>
          <w:rFonts w:ascii="Arial" w:hAnsi="Arial" w:cs="Arial"/>
          <w:i/>
          <w:color w:val="000000" w:themeColor="text1"/>
          <w:sz w:val="22"/>
          <w:szCs w:val="22"/>
        </w:rPr>
      </w:pPr>
      <w:r w:rsidRPr="007C380C">
        <w:rPr>
          <w:rFonts w:ascii="Arial" w:hAnsi="Arial" w:cs="Arial"/>
          <w:color w:val="000000" w:themeColor="text1"/>
          <w:sz w:val="22"/>
          <w:szCs w:val="22"/>
        </w:rPr>
        <w:t xml:space="preserve">Alternative No.: </w:t>
      </w:r>
      <w:r w:rsidRPr="007C380C">
        <w:rPr>
          <w:rFonts w:ascii="Arial" w:hAnsi="Arial" w:cs="Arial"/>
          <w:i/>
          <w:color w:val="000000" w:themeColor="text1"/>
          <w:sz w:val="22"/>
          <w:szCs w:val="22"/>
        </w:rPr>
        <w:t>[insert identification No if this is a Bid for an</w:t>
      </w:r>
      <w:r w:rsidRPr="007C380C">
        <w:rPr>
          <w:rFonts w:ascii="Arial" w:hAnsi="Arial" w:cs="Arial"/>
          <w:b/>
          <w:color w:val="000000" w:themeColor="text1"/>
          <w:sz w:val="22"/>
          <w:szCs w:val="22"/>
        </w:rPr>
        <w:t xml:space="preserve"> </w:t>
      </w:r>
      <w:r w:rsidRPr="007C380C">
        <w:rPr>
          <w:rFonts w:ascii="Arial" w:hAnsi="Arial" w:cs="Arial"/>
          <w:i/>
          <w:color w:val="000000" w:themeColor="text1"/>
          <w:sz w:val="22"/>
          <w:szCs w:val="22"/>
        </w:rPr>
        <w:t>alternative]</w:t>
      </w:r>
    </w:p>
    <w:p w14:paraId="3B3E1F6F" w14:textId="77777777" w:rsidR="00022A6B" w:rsidRPr="007C380C" w:rsidRDefault="00022A6B" w:rsidP="00022A6B">
      <w:pPr>
        <w:pStyle w:val="Sub-ClauseText"/>
        <w:spacing w:before="0" w:after="0"/>
        <w:rPr>
          <w:rFonts w:ascii="Arial" w:hAnsi="Arial" w:cs="Arial"/>
          <w:color w:val="000000" w:themeColor="text1"/>
          <w:spacing w:val="0"/>
          <w:sz w:val="22"/>
          <w:szCs w:val="22"/>
        </w:rPr>
      </w:pPr>
    </w:p>
    <w:p w14:paraId="5948B905"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To:  </w:t>
      </w:r>
      <w:r w:rsidRPr="007C380C">
        <w:rPr>
          <w:rFonts w:ascii="Arial" w:hAnsi="Arial" w:cs="Arial"/>
          <w:i/>
          <w:color w:val="000000" w:themeColor="text1"/>
          <w:sz w:val="22"/>
          <w:szCs w:val="22"/>
        </w:rPr>
        <w:t>[insert complete name of Purchaser]</w:t>
      </w:r>
      <w:r w:rsidRPr="007C380C">
        <w:rPr>
          <w:rFonts w:ascii="Arial" w:hAnsi="Arial" w:cs="Arial"/>
          <w:color w:val="000000" w:themeColor="text1"/>
          <w:sz w:val="22"/>
          <w:szCs w:val="22"/>
        </w:rPr>
        <w:t xml:space="preserve"> </w:t>
      </w:r>
    </w:p>
    <w:p w14:paraId="55EECA89" w14:textId="77777777" w:rsidR="00022A6B" w:rsidRPr="007C380C" w:rsidRDefault="00022A6B" w:rsidP="00022A6B">
      <w:pPr>
        <w:rPr>
          <w:rFonts w:ascii="Arial" w:hAnsi="Arial" w:cs="Arial"/>
          <w:i/>
          <w:color w:val="000000" w:themeColor="text1"/>
          <w:sz w:val="22"/>
          <w:szCs w:val="22"/>
        </w:rPr>
      </w:pPr>
    </w:p>
    <w:p w14:paraId="44DCBBD1"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WHEREAS</w:t>
      </w:r>
    </w:p>
    <w:p w14:paraId="631E16CB" w14:textId="77777777" w:rsidR="00022A6B" w:rsidRPr="007C380C" w:rsidRDefault="00022A6B" w:rsidP="00022A6B">
      <w:pPr>
        <w:rPr>
          <w:rFonts w:ascii="Arial" w:hAnsi="Arial" w:cs="Arial"/>
          <w:color w:val="000000" w:themeColor="text1"/>
          <w:sz w:val="22"/>
          <w:szCs w:val="22"/>
        </w:rPr>
      </w:pPr>
    </w:p>
    <w:p w14:paraId="145D49BB"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 xml:space="preserve">We </w:t>
      </w:r>
      <w:r w:rsidRPr="007C380C">
        <w:rPr>
          <w:rFonts w:ascii="Arial" w:hAnsi="Arial" w:cs="Arial"/>
          <w:i/>
          <w:color w:val="000000" w:themeColor="text1"/>
          <w:sz w:val="22"/>
          <w:szCs w:val="22"/>
        </w:rPr>
        <w:t>[insert complete name of Manufacturer],</w:t>
      </w:r>
      <w:r w:rsidRPr="007C380C">
        <w:rPr>
          <w:rFonts w:ascii="Arial" w:hAnsi="Arial" w:cs="Arial"/>
          <w:color w:val="000000" w:themeColor="text1"/>
          <w:sz w:val="22"/>
          <w:szCs w:val="22"/>
        </w:rPr>
        <w:t xml:space="preserve"> who are official manufacturers of</w:t>
      </w:r>
      <w:r w:rsidRPr="007C380C">
        <w:rPr>
          <w:rFonts w:ascii="Arial" w:hAnsi="Arial" w:cs="Arial"/>
          <w:b/>
          <w:i/>
          <w:color w:val="000000" w:themeColor="text1"/>
          <w:sz w:val="22"/>
          <w:szCs w:val="22"/>
        </w:rPr>
        <w:t xml:space="preserve"> </w:t>
      </w:r>
      <w:r w:rsidRPr="007C380C">
        <w:rPr>
          <w:rFonts w:ascii="Arial" w:hAnsi="Arial" w:cs="Arial"/>
          <w:i/>
          <w:color w:val="000000" w:themeColor="text1"/>
          <w:sz w:val="22"/>
          <w:szCs w:val="22"/>
        </w:rPr>
        <w:t>[insert type of goods manufactured],</w:t>
      </w:r>
      <w:r w:rsidRPr="007C380C">
        <w:rPr>
          <w:rFonts w:ascii="Arial" w:hAnsi="Arial" w:cs="Arial"/>
          <w:color w:val="000000" w:themeColor="text1"/>
          <w:sz w:val="22"/>
          <w:szCs w:val="22"/>
        </w:rPr>
        <w:t xml:space="preserve"> having factories at [insert full address of Manufacturer’s factories], do hereby authorize </w:t>
      </w:r>
      <w:r w:rsidRPr="007C380C">
        <w:rPr>
          <w:rFonts w:ascii="Arial" w:hAnsi="Arial" w:cs="Arial"/>
          <w:i/>
          <w:color w:val="000000" w:themeColor="text1"/>
          <w:sz w:val="22"/>
          <w:szCs w:val="22"/>
        </w:rPr>
        <w:t>[insert complete name of Bidder]</w:t>
      </w:r>
      <w:r w:rsidRPr="007C380C">
        <w:rPr>
          <w:rFonts w:ascii="Arial" w:hAnsi="Arial" w:cs="Arial"/>
          <w:color w:val="000000" w:themeColor="text1"/>
          <w:sz w:val="22"/>
          <w:szCs w:val="22"/>
        </w:rPr>
        <w:t xml:space="preserve"> to submit a bid the purpose of which is to provide the following Goods, manufactured by </w:t>
      </w:r>
      <w:r w:rsidRPr="007C380C">
        <w:rPr>
          <w:rFonts w:ascii="Arial" w:hAnsi="Arial" w:cs="Arial"/>
          <w:iCs/>
          <w:color w:val="000000" w:themeColor="text1"/>
          <w:sz w:val="22"/>
          <w:szCs w:val="22"/>
        </w:rPr>
        <w:t xml:space="preserve">us </w:t>
      </w:r>
      <w:r w:rsidRPr="007C380C">
        <w:rPr>
          <w:rFonts w:ascii="Arial" w:hAnsi="Arial" w:cs="Arial"/>
          <w:i/>
          <w:color w:val="000000" w:themeColor="text1"/>
          <w:sz w:val="22"/>
          <w:szCs w:val="22"/>
        </w:rPr>
        <w:t>[insert name and or brief description of the Goods],</w:t>
      </w:r>
      <w:r w:rsidRPr="007C380C">
        <w:rPr>
          <w:rFonts w:ascii="Arial" w:hAnsi="Arial" w:cs="Arial"/>
          <w:color w:val="000000" w:themeColor="text1"/>
          <w:sz w:val="22"/>
          <w:szCs w:val="22"/>
        </w:rPr>
        <w:t xml:space="preserve"> and to subsequently negotiate and sign the Contract.</w:t>
      </w:r>
    </w:p>
    <w:p w14:paraId="59E2588F" w14:textId="77777777" w:rsidR="00022A6B" w:rsidRPr="007C380C" w:rsidRDefault="00022A6B" w:rsidP="00022A6B">
      <w:pPr>
        <w:jc w:val="both"/>
        <w:rPr>
          <w:rFonts w:ascii="Arial" w:hAnsi="Arial" w:cs="Arial"/>
          <w:color w:val="000000" w:themeColor="text1"/>
          <w:sz w:val="22"/>
          <w:szCs w:val="22"/>
        </w:rPr>
      </w:pPr>
    </w:p>
    <w:p w14:paraId="5B6C46AE"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We hereby extend our full guarantee and warranty in accordance with Clause 27 of the General Conditions of Contract, with respect to the Goods offered by the above firm.</w:t>
      </w:r>
    </w:p>
    <w:p w14:paraId="63E06E28" w14:textId="77777777" w:rsidR="00022A6B" w:rsidRPr="007C380C" w:rsidRDefault="00022A6B" w:rsidP="00022A6B">
      <w:pPr>
        <w:jc w:val="both"/>
        <w:rPr>
          <w:rFonts w:ascii="Arial" w:hAnsi="Arial" w:cs="Arial"/>
          <w:color w:val="000000" w:themeColor="text1"/>
          <w:sz w:val="22"/>
          <w:szCs w:val="22"/>
        </w:rPr>
      </w:pPr>
    </w:p>
    <w:p w14:paraId="33EED26B"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 xml:space="preserve">Signed: </w:t>
      </w:r>
      <w:r w:rsidRPr="007C380C">
        <w:rPr>
          <w:rFonts w:ascii="Arial" w:hAnsi="Arial" w:cs="Arial"/>
          <w:i/>
          <w:iCs/>
          <w:color w:val="000000" w:themeColor="text1"/>
          <w:sz w:val="22"/>
          <w:szCs w:val="22"/>
        </w:rPr>
        <w:t xml:space="preserve">[insert signature(s) and stamp of authorized representative(s) of the Manufacturer] </w:t>
      </w:r>
    </w:p>
    <w:p w14:paraId="6C0B1D33" w14:textId="77777777" w:rsidR="00022A6B" w:rsidRPr="007C380C" w:rsidRDefault="00022A6B" w:rsidP="00022A6B">
      <w:pPr>
        <w:rPr>
          <w:rFonts w:ascii="Arial" w:hAnsi="Arial" w:cs="Arial"/>
          <w:color w:val="000000" w:themeColor="text1"/>
          <w:sz w:val="22"/>
          <w:szCs w:val="22"/>
        </w:rPr>
      </w:pPr>
    </w:p>
    <w:p w14:paraId="016C0E90" w14:textId="77777777" w:rsidR="00022A6B" w:rsidRPr="007C380C" w:rsidRDefault="00022A6B" w:rsidP="00022A6B">
      <w:pPr>
        <w:rPr>
          <w:rFonts w:ascii="Arial" w:hAnsi="Arial" w:cs="Arial"/>
          <w:color w:val="000000" w:themeColor="text1"/>
          <w:sz w:val="22"/>
          <w:szCs w:val="22"/>
        </w:rPr>
      </w:pPr>
    </w:p>
    <w:p w14:paraId="2977667B"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Name: </w:t>
      </w:r>
      <w:r w:rsidRPr="007C380C">
        <w:rPr>
          <w:rFonts w:ascii="Arial" w:hAnsi="Arial" w:cs="Arial"/>
          <w:i/>
          <w:iCs/>
          <w:color w:val="000000" w:themeColor="text1"/>
          <w:sz w:val="22"/>
          <w:szCs w:val="22"/>
        </w:rPr>
        <w:t>[insert complete name(s) of authorized representative(s) of the Manufacturer]</w:t>
      </w:r>
      <w:r w:rsidRPr="007C380C">
        <w:rPr>
          <w:rFonts w:ascii="Arial" w:hAnsi="Arial" w:cs="Arial"/>
          <w:color w:val="000000" w:themeColor="text1"/>
          <w:sz w:val="22"/>
          <w:szCs w:val="22"/>
        </w:rPr>
        <w:tab/>
      </w:r>
    </w:p>
    <w:p w14:paraId="64A3510D" w14:textId="77777777" w:rsidR="00022A6B" w:rsidRPr="007C380C" w:rsidRDefault="00022A6B" w:rsidP="00022A6B">
      <w:pPr>
        <w:rPr>
          <w:rFonts w:ascii="Arial" w:hAnsi="Arial" w:cs="Arial"/>
          <w:color w:val="000000" w:themeColor="text1"/>
          <w:sz w:val="22"/>
          <w:szCs w:val="22"/>
        </w:rPr>
      </w:pPr>
    </w:p>
    <w:p w14:paraId="6869594B"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Title: </w:t>
      </w:r>
      <w:r w:rsidRPr="007C380C">
        <w:rPr>
          <w:rFonts w:ascii="Arial" w:hAnsi="Arial" w:cs="Arial"/>
          <w:i/>
          <w:iCs/>
          <w:color w:val="000000" w:themeColor="text1"/>
          <w:sz w:val="22"/>
          <w:szCs w:val="22"/>
        </w:rPr>
        <w:t>[insert title]</w:t>
      </w:r>
      <w:r w:rsidRPr="007C380C">
        <w:rPr>
          <w:rFonts w:ascii="Arial" w:hAnsi="Arial" w:cs="Arial"/>
          <w:color w:val="000000" w:themeColor="text1"/>
          <w:sz w:val="22"/>
          <w:szCs w:val="22"/>
        </w:rPr>
        <w:t xml:space="preserve"> </w:t>
      </w:r>
    </w:p>
    <w:p w14:paraId="2C937441" w14:textId="77777777" w:rsidR="00022A6B" w:rsidRPr="007C380C" w:rsidRDefault="00022A6B" w:rsidP="00022A6B">
      <w:pPr>
        <w:rPr>
          <w:rFonts w:ascii="Arial" w:hAnsi="Arial" w:cs="Arial"/>
          <w:color w:val="000000" w:themeColor="text1"/>
          <w:sz w:val="22"/>
          <w:szCs w:val="22"/>
        </w:rPr>
      </w:pPr>
    </w:p>
    <w:p w14:paraId="2FDFAB92"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Duly authorized to sign this Authorization on behalf of: </w:t>
      </w:r>
      <w:r w:rsidRPr="007C380C">
        <w:rPr>
          <w:rFonts w:ascii="Arial" w:hAnsi="Arial" w:cs="Arial"/>
          <w:i/>
          <w:iCs/>
          <w:color w:val="000000" w:themeColor="text1"/>
          <w:sz w:val="22"/>
          <w:szCs w:val="22"/>
        </w:rPr>
        <w:t>[insert complete name of Bidder]</w:t>
      </w:r>
    </w:p>
    <w:p w14:paraId="32C5BE3B" w14:textId="77777777" w:rsidR="00022A6B" w:rsidRPr="007C380C" w:rsidRDefault="00022A6B" w:rsidP="00022A6B">
      <w:pPr>
        <w:rPr>
          <w:rFonts w:ascii="Arial" w:hAnsi="Arial" w:cs="Arial"/>
          <w:i/>
          <w:color w:val="000000" w:themeColor="text1"/>
          <w:sz w:val="22"/>
          <w:szCs w:val="22"/>
        </w:rPr>
      </w:pPr>
    </w:p>
    <w:p w14:paraId="671FAE21" w14:textId="77777777" w:rsidR="00022A6B" w:rsidRPr="007C380C" w:rsidRDefault="00022A6B" w:rsidP="00022A6B">
      <w:pPr>
        <w:rPr>
          <w:rFonts w:ascii="Arial" w:hAnsi="Arial" w:cs="Arial"/>
          <w:color w:val="000000" w:themeColor="text1"/>
          <w:sz w:val="22"/>
          <w:szCs w:val="22"/>
        </w:rPr>
      </w:pPr>
    </w:p>
    <w:p w14:paraId="456819E1"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Dated on ____________ day of __________________, _______ </w:t>
      </w:r>
      <w:r w:rsidRPr="007C380C">
        <w:rPr>
          <w:rFonts w:ascii="Arial" w:hAnsi="Arial" w:cs="Arial"/>
          <w:i/>
          <w:iCs/>
          <w:color w:val="000000" w:themeColor="text1"/>
          <w:sz w:val="22"/>
          <w:szCs w:val="22"/>
        </w:rPr>
        <w:t>[insert date of signing]</w:t>
      </w:r>
    </w:p>
    <w:p w14:paraId="45B5AA2D" w14:textId="77777777" w:rsidR="00022A6B" w:rsidRPr="007C380C" w:rsidRDefault="00022A6B" w:rsidP="00022A6B">
      <w:pPr>
        <w:rPr>
          <w:rFonts w:ascii="Arial" w:hAnsi="Arial" w:cs="Arial"/>
          <w:color w:val="000000" w:themeColor="text1"/>
          <w:sz w:val="22"/>
          <w:szCs w:val="22"/>
        </w:rPr>
      </w:pPr>
    </w:p>
    <w:p w14:paraId="654E473A" w14:textId="77777777" w:rsidR="00022A6B" w:rsidRPr="007C380C" w:rsidRDefault="00022A6B" w:rsidP="00022A6B">
      <w:pPr>
        <w:rPr>
          <w:rFonts w:ascii="Arial" w:hAnsi="Arial" w:cs="Arial"/>
          <w:color w:val="000000" w:themeColor="text1"/>
          <w:sz w:val="22"/>
          <w:szCs w:val="22"/>
        </w:rPr>
      </w:pPr>
    </w:p>
    <w:p w14:paraId="070F75D5" w14:textId="77777777" w:rsidR="00022A6B" w:rsidRPr="007C380C" w:rsidRDefault="00022A6B" w:rsidP="00022A6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color w:val="000000" w:themeColor="text1"/>
          <w:sz w:val="22"/>
          <w:szCs w:val="22"/>
        </w:rPr>
      </w:pPr>
    </w:p>
    <w:p w14:paraId="77282638" w14:textId="77777777" w:rsidR="00022A6B" w:rsidRPr="007C380C" w:rsidRDefault="00022A6B" w:rsidP="00022A6B">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color w:val="000000" w:themeColor="text1"/>
          <w:sz w:val="22"/>
          <w:szCs w:val="22"/>
        </w:rPr>
      </w:pPr>
    </w:p>
    <w:bookmarkEnd w:id="719"/>
    <w:bookmarkEnd w:id="720"/>
    <w:bookmarkEnd w:id="721"/>
    <w:bookmarkEnd w:id="722"/>
    <w:p w14:paraId="5A4F3B3D" w14:textId="77777777" w:rsidR="00022A6B" w:rsidRPr="007C380C" w:rsidRDefault="00022A6B" w:rsidP="00022A6B">
      <w:pPr>
        <w:rPr>
          <w:rFonts w:ascii="Arial" w:hAnsi="Arial" w:cs="Arial"/>
          <w:color w:val="000000" w:themeColor="text1"/>
          <w:sz w:val="22"/>
          <w:szCs w:val="22"/>
        </w:rPr>
      </w:pPr>
    </w:p>
    <w:p w14:paraId="2CA0679B" w14:textId="77777777" w:rsidR="00022A6B" w:rsidRPr="007C380C" w:rsidRDefault="00022A6B" w:rsidP="00022A6B">
      <w:pPr>
        <w:rPr>
          <w:rFonts w:ascii="Arial" w:hAnsi="Arial" w:cs="Arial"/>
          <w:color w:val="000000" w:themeColor="text1"/>
          <w:sz w:val="22"/>
          <w:szCs w:val="22"/>
        </w:rPr>
      </w:pPr>
    </w:p>
    <w:p w14:paraId="20B373FC" w14:textId="77777777" w:rsidR="00022A6B" w:rsidRPr="007C380C" w:rsidRDefault="00022A6B" w:rsidP="00022A6B">
      <w:pPr>
        <w:rPr>
          <w:rFonts w:ascii="Arial" w:hAnsi="Arial" w:cs="Arial"/>
          <w:color w:val="000000" w:themeColor="text1"/>
          <w:sz w:val="22"/>
          <w:szCs w:val="22"/>
        </w:rPr>
      </w:pPr>
    </w:p>
    <w:p w14:paraId="1F7559C0" w14:textId="77777777" w:rsidR="00022A6B" w:rsidRPr="007C380C" w:rsidRDefault="00022A6B" w:rsidP="00022A6B">
      <w:pPr>
        <w:rPr>
          <w:rFonts w:ascii="Arial" w:hAnsi="Arial" w:cs="Arial"/>
          <w:color w:val="000000" w:themeColor="text1"/>
          <w:sz w:val="22"/>
          <w:szCs w:val="22"/>
        </w:rPr>
      </w:pPr>
    </w:p>
    <w:p w14:paraId="7400CE00" w14:textId="77777777" w:rsidR="00022A6B" w:rsidRPr="007C380C" w:rsidRDefault="00022A6B" w:rsidP="00022A6B">
      <w:pPr>
        <w:rPr>
          <w:rFonts w:ascii="Arial" w:hAnsi="Arial" w:cs="Arial"/>
          <w:color w:val="000000" w:themeColor="text1"/>
          <w:sz w:val="22"/>
          <w:szCs w:val="22"/>
        </w:rPr>
      </w:pPr>
    </w:p>
    <w:p w14:paraId="0E5443F3" w14:textId="77777777" w:rsidR="005E7291" w:rsidRPr="007C380C" w:rsidRDefault="005E7291" w:rsidP="00022A6B">
      <w:pPr>
        <w:rPr>
          <w:rFonts w:ascii="Arial" w:hAnsi="Arial" w:cs="Arial"/>
          <w:color w:val="000000" w:themeColor="text1"/>
          <w:sz w:val="22"/>
          <w:szCs w:val="22"/>
        </w:rPr>
      </w:pPr>
    </w:p>
    <w:p w14:paraId="51BF81A4" w14:textId="77777777" w:rsidR="005E7291" w:rsidRDefault="005E7291" w:rsidP="00022A6B">
      <w:pPr>
        <w:rPr>
          <w:rFonts w:ascii="Arial" w:hAnsi="Arial" w:cs="Arial"/>
          <w:color w:val="000000" w:themeColor="text1"/>
          <w:sz w:val="22"/>
          <w:szCs w:val="22"/>
        </w:rPr>
      </w:pPr>
    </w:p>
    <w:p w14:paraId="21D6B716" w14:textId="77777777" w:rsidR="00B52D33" w:rsidRDefault="00B52D33" w:rsidP="00022A6B">
      <w:pPr>
        <w:rPr>
          <w:rFonts w:ascii="Arial" w:hAnsi="Arial" w:cs="Arial"/>
          <w:color w:val="000000" w:themeColor="text1"/>
          <w:sz w:val="22"/>
          <w:szCs w:val="22"/>
        </w:rPr>
      </w:pPr>
    </w:p>
    <w:p w14:paraId="453A7A05" w14:textId="77777777" w:rsidR="00B52D33" w:rsidRDefault="00B52D33" w:rsidP="00022A6B">
      <w:pPr>
        <w:rPr>
          <w:rFonts w:ascii="Arial" w:hAnsi="Arial" w:cs="Arial"/>
          <w:color w:val="000000" w:themeColor="text1"/>
          <w:sz w:val="22"/>
          <w:szCs w:val="22"/>
        </w:rPr>
      </w:pPr>
    </w:p>
    <w:p w14:paraId="6F67E00A" w14:textId="77777777" w:rsidR="00B52D33" w:rsidRPr="007C380C" w:rsidRDefault="00B52D33" w:rsidP="00022A6B">
      <w:pPr>
        <w:rPr>
          <w:rFonts w:ascii="Arial" w:hAnsi="Arial" w:cs="Arial"/>
          <w:color w:val="000000" w:themeColor="text1"/>
          <w:sz w:val="22"/>
          <w:szCs w:val="22"/>
        </w:rPr>
      </w:pPr>
    </w:p>
    <w:p w14:paraId="5DEBB921" w14:textId="77777777" w:rsidR="00022A6B" w:rsidRPr="007C380C" w:rsidRDefault="00022A6B" w:rsidP="00022A6B">
      <w:pPr>
        <w:rPr>
          <w:rFonts w:ascii="Arial" w:hAnsi="Arial" w:cs="Arial"/>
          <w:color w:val="000000" w:themeColor="text1"/>
          <w:sz w:val="22"/>
          <w:szCs w:val="22"/>
        </w:rPr>
      </w:pPr>
    </w:p>
    <w:p w14:paraId="372A0CD1" w14:textId="77777777" w:rsidR="00022A6B" w:rsidRPr="007C380C" w:rsidRDefault="00022A6B" w:rsidP="003B1BCC">
      <w:pPr>
        <w:pStyle w:val="Heading1"/>
      </w:pPr>
      <w:bookmarkStart w:id="728" w:name="_Toc438529602"/>
      <w:bookmarkStart w:id="729" w:name="_Toc438725758"/>
      <w:bookmarkStart w:id="730" w:name="_Toc438817753"/>
      <w:bookmarkStart w:id="731" w:name="_Toc438954447"/>
      <w:bookmarkStart w:id="732" w:name="_Toc461939622"/>
      <w:bookmarkStart w:id="733" w:name="_Toc175470087"/>
      <w:bookmarkStart w:id="734" w:name="_Toc175470370"/>
      <w:bookmarkStart w:id="735" w:name="_Toc175470844"/>
      <w:bookmarkStart w:id="736" w:name="_Toc220216308"/>
      <w:bookmarkStart w:id="737" w:name="_Toc220819537"/>
      <w:bookmarkStart w:id="738" w:name="_Toc221328032"/>
      <w:r w:rsidRPr="007C380C">
        <w:t>PART 2 – Supplying Requirement</w:t>
      </w:r>
      <w:bookmarkEnd w:id="728"/>
      <w:bookmarkEnd w:id="729"/>
      <w:bookmarkEnd w:id="730"/>
      <w:bookmarkEnd w:id="731"/>
      <w:bookmarkEnd w:id="732"/>
      <w:r w:rsidRPr="007C380C">
        <w:t>s</w:t>
      </w:r>
      <w:bookmarkEnd w:id="733"/>
      <w:bookmarkEnd w:id="734"/>
      <w:bookmarkEnd w:id="735"/>
      <w:bookmarkEnd w:id="736"/>
      <w:bookmarkEnd w:id="737"/>
      <w:bookmarkEnd w:id="738"/>
    </w:p>
    <w:p w14:paraId="633A81FE" w14:textId="77777777" w:rsidR="00022A6B" w:rsidRPr="007C380C" w:rsidRDefault="00022A6B" w:rsidP="00022A6B">
      <w:pPr>
        <w:pStyle w:val="Outline"/>
        <w:spacing w:before="0"/>
        <w:rPr>
          <w:rFonts w:ascii="Arial" w:hAnsi="Arial" w:cs="Arial"/>
          <w:color w:val="000000" w:themeColor="text1"/>
          <w:kern w:val="0"/>
          <w:sz w:val="22"/>
          <w:szCs w:val="22"/>
        </w:rPr>
      </w:pPr>
    </w:p>
    <w:tbl>
      <w:tblPr>
        <w:tblW w:w="0" w:type="auto"/>
        <w:tblLayout w:type="fixed"/>
        <w:tblLook w:val="0000" w:firstRow="0" w:lastRow="0" w:firstColumn="0" w:lastColumn="0" w:noHBand="0" w:noVBand="0"/>
      </w:tblPr>
      <w:tblGrid>
        <w:gridCol w:w="9198"/>
      </w:tblGrid>
      <w:tr w:rsidR="00022A6B" w:rsidRPr="007C380C" w14:paraId="6913002E" w14:textId="77777777" w:rsidTr="00147C8A">
        <w:trPr>
          <w:trHeight w:val="800"/>
        </w:trPr>
        <w:tc>
          <w:tcPr>
            <w:tcW w:w="9198" w:type="dxa"/>
            <w:vAlign w:val="center"/>
          </w:tcPr>
          <w:p w14:paraId="5699E5D5" w14:textId="77777777" w:rsidR="00022A6B" w:rsidRPr="007C380C" w:rsidRDefault="00022A6B" w:rsidP="00147C8A">
            <w:pPr>
              <w:pStyle w:val="Heading2"/>
              <w:rPr>
                <w:rFonts w:ascii="Arial" w:hAnsi="Arial" w:cs="Arial"/>
                <w:color w:val="000000" w:themeColor="text1"/>
                <w:sz w:val="22"/>
                <w:szCs w:val="22"/>
              </w:rPr>
            </w:pPr>
            <w:bookmarkStart w:id="739" w:name="_Toc438954449"/>
            <w:bookmarkStart w:id="740" w:name="_Toc175470088"/>
            <w:bookmarkStart w:id="741" w:name="_Toc175470371"/>
            <w:bookmarkStart w:id="742" w:name="_Toc175470845"/>
            <w:bookmarkStart w:id="743" w:name="_Toc220216309"/>
            <w:bookmarkStart w:id="744" w:name="_Toc220819538"/>
            <w:bookmarkStart w:id="745" w:name="_Toc221328033"/>
            <w:r w:rsidRPr="007C380C">
              <w:rPr>
                <w:rFonts w:ascii="Arial" w:hAnsi="Arial" w:cs="Arial"/>
                <w:color w:val="000000" w:themeColor="text1"/>
                <w:sz w:val="22"/>
                <w:szCs w:val="22"/>
              </w:rPr>
              <w:t xml:space="preserve">Section V.  </w:t>
            </w:r>
            <w:bookmarkEnd w:id="739"/>
            <w:r w:rsidRPr="007C380C">
              <w:rPr>
                <w:rFonts w:ascii="Arial" w:hAnsi="Arial" w:cs="Arial"/>
                <w:color w:val="000000" w:themeColor="text1"/>
                <w:sz w:val="22"/>
                <w:szCs w:val="22"/>
              </w:rPr>
              <w:t>Supply Requirements</w:t>
            </w:r>
            <w:bookmarkEnd w:id="740"/>
            <w:bookmarkEnd w:id="741"/>
            <w:bookmarkEnd w:id="742"/>
            <w:bookmarkEnd w:id="743"/>
            <w:bookmarkEnd w:id="744"/>
            <w:bookmarkEnd w:id="745"/>
          </w:p>
        </w:tc>
      </w:tr>
    </w:tbl>
    <w:p w14:paraId="18FAE2D1" w14:textId="77777777" w:rsidR="00022A6B" w:rsidRPr="007C380C" w:rsidRDefault="00022A6B" w:rsidP="00022A6B">
      <w:pPr>
        <w:pStyle w:val="Sub-ClauseText"/>
        <w:spacing w:before="0" w:after="0"/>
        <w:jc w:val="left"/>
        <w:rPr>
          <w:rFonts w:ascii="Arial" w:hAnsi="Arial" w:cs="Arial"/>
          <w:color w:val="000000" w:themeColor="text1"/>
          <w:sz w:val="22"/>
          <w:szCs w:val="22"/>
        </w:rPr>
      </w:pPr>
    </w:p>
    <w:p w14:paraId="6BDC3A4C" w14:textId="77777777" w:rsidR="00022A6B" w:rsidRPr="007C380C" w:rsidRDefault="00022A6B" w:rsidP="00022A6B">
      <w:pPr>
        <w:pStyle w:val="Heading2"/>
        <w:rPr>
          <w:rFonts w:ascii="Arial" w:hAnsi="Arial" w:cs="Arial"/>
          <w:color w:val="000000" w:themeColor="text1"/>
          <w:sz w:val="22"/>
          <w:szCs w:val="22"/>
        </w:rPr>
      </w:pPr>
      <w:bookmarkStart w:id="746" w:name="_Toc340548648"/>
      <w:bookmarkStart w:id="747" w:name="_Toc171244328"/>
      <w:bookmarkStart w:id="748" w:name="_Toc171245688"/>
      <w:bookmarkStart w:id="749" w:name="_Toc175470089"/>
      <w:bookmarkStart w:id="750" w:name="_Toc175470372"/>
      <w:bookmarkStart w:id="751" w:name="_Toc175470846"/>
      <w:bookmarkStart w:id="752" w:name="_Toc220216310"/>
      <w:bookmarkStart w:id="753" w:name="_Toc220819539"/>
      <w:bookmarkStart w:id="754" w:name="_Toc221328034"/>
      <w:r w:rsidRPr="007C380C">
        <w:rPr>
          <w:rFonts w:ascii="Arial" w:hAnsi="Arial" w:cs="Arial"/>
          <w:color w:val="000000" w:themeColor="text1"/>
          <w:sz w:val="22"/>
          <w:szCs w:val="22"/>
        </w:rPr>
        <w:t>Notes for Preparing the Schedule of Requirements</w:t>
      </w:r>
      <w:bookmarkEnd w:id="746"/>
      <w:bookmarkEnd w:id="747"/>
      <w:bookmarkEnd w:id="748"/>
      <w:bookmarkEnd w:id="749"/>
      <w:bookmarkEnd w:id="750"/>
      <w:bookmarkEnd w:id="751"/>
      <w:bookmarkEnd w:id="752"/>
      <w:bookmarkEnd w:id="753"/>
      <w:bookmarkEnd w:id="754"/>
    </w:p>
    <w:p w14:paraId="7AB575A9" w14:textId="77777777" w:rsidR="00022A6B" w:rsidRPr="007C380C" w:rsidRDefault="00022A6B" w:rsidP="00022A6B">
      <w:pPr>
        <w:suppressAutoHyphens/>
        <w:jc w:val="both"/>
        <w:rPr>
          <w:rFonts w:ascii="Arial" w:hAnsi="Arial" w:cs="Arial"/>
          <w:color w:val="000000" w:themeColor="text1"/>
          <w:sz w:val="22"/>
          <w:szCs w:val="22"/>
        </w:rPr>
      </w:pPr>
    </w:p>
    <w:p w14:paraId="1E6FBE92" w14:textId="77777777" w:rsidR="00022A6B" w:rsidRPr="007C380C" w:rsidRDefault="00022A6B" w:rsidP="00022A6B">
      <w:pPr>
        <w:suppressAutoHyphens/>
        <w:jc w:val="both"/>
        <w:rPr>
          <w:rFonts w:ascii="Arial" w:hAnsi="Arial" w:cs="Arial"/>
          <w:color w:val="000000" w:themeColor="text1"/>
          <w:sz w:val="22"/>
          <w:szCs w:val="22"/>
        </w:rPr>
      </w:pPr>
      <w:r w:rsidRPr="007C380C">
        <w:rPr>
          <w:rFonts w:ascii="Arial" w:hAnsi="Arial" w:cs="Arial"/>
          <w:color w:val="000000" w:themeColor="text1"/>
          <w:sz w:val="22"/>
          <w:szCs w:val="22"/>
        </w:rPr>
        <w:t>The Schedule of Requirements shall be included in the bidding documents by the Procuring Entity, and shall cover, at a minimum, a description of the goods and services to be supplied and the delivery schedule.</w:t>
      </w:r>
    </w:p>
    <w:p w14:paraId="3FEEA95A" w14:textId="77777777" w:rsidR="00022A6B" w:rsidRPr="007C380C" w:rsidRDefault="00022A6B" w:rsidP="00022A6B">
      <w:pPr>
        <w:suppressAutoHyphens/>
        <w:jc w:val="both"/>
        <w:rPr>
          <w:rFonts w:ascii="Arial" w:hAnsi="Arial" w:cs="Arial"/>
          <w:color w:val="000000" w:themeColor="text1"/>
          <w:sz w:val="22"/>
          <w:szCs w:val="22"/>
        </w:rPr>
      </w:pPr>
    </w:p>
    <w:p w14:paraId="41E3B205" w14:textId="77777777" w:rsidR="00022A6B" w:rsidRPr="007C380C" w:rsidRDefault="00022A6B" w:rsidP="00022A6B">
      <w:pPr>
        <w:suppressAutoHyphens/>
        <w:jc w:val="both"/>
        <w:rPr>
          <w:rFonts w:ascii="Arial" w:hAnsi="Arial" w:cs="Arial"/>
          <w:color w:val="000000" w:themeColor="text1"/>
          <w:sz w:val="22"/>
          <w:szCs w:val="22"/>
        </w:rPr>
      </w:pPr>
      <w:r w:rsidRPr="007C380C">
        <w:rPr>
          <w:rFonts w:ascii="Arial" w:hAnsi="Arial" w:cs="Arial"/>
          <w:color w:val="000000" w:themeColor="text1"/>
          <w:sz w:val="22"/>
          <w:szCs w:val="22"/>
        </w:rPr>
        <w:t>The objective of the Schedule of Requirements is to provide sufficient information to enable bidders to prepare their bids efficiently and accurately, in particular, the Price Schedule, for which a form is provided in Section IV.  In addition, the Schedule of Requirements, together with the Price Schedule, should serve as a basis in the event of quantity variation at the time of award of contract pursuant to ITB Clause 41.</w:t>
      </w:r>
    </w:p>
    <w:p w14:paraId="573138DD" w14:textId="77777777" w:rsidR="00022A6B" w:rsidRPr="007C380C" w:rsidRDefault="00022A6B" w:rsidP="00022A6B">
      <w:pPr>
        <w:suppressAutoHyphens/>
        <w:jc w:val="both"/>
        <w:rPr>
          <w:rFonts w:ascii="Arial" w:hAnsi="Arial" w:cs="Arial"/>
          <w:color w:val="000000" w:themeColor="text1"/>
          <w:sz w:val="22"/>
          <w:szCs w:val="22"/>
        </w:rPr>
      </w:pPr>
    </w:p>
    <w:p w14:paraId="165F6854" w14:textId="3F0021FE" w:rsidR="00022A6B" w:rsidRPr="007C380C" w:rsidRDefault="00022A6B" w:rsidP="00022A6B">
      <w:pPr>
        <w:suppressAutoHyphens/>
        <w:jc w:val="both"/>
        <w:rPr>
          <w:rFonts w:ascii="Arial" w:hAnsi="Arial" w:cs="Arial"/>
          <w:color w:val="000000" w:themeColor="text1"/>
          <w:sz w:val="22"/>
          <w:szCs w:val="22"/>
        </w:rPr>
        <w:sectPr w:rsidR="00022A6B" w:rsidRPr="007C380C">
          <w:headerReference w:type="even" r:id="rId39"/>
          <w:headerReference w:type="default" r:id="rId40"/>
          <w:headerReference w:type="first" r:id="rId41"/>
          <w:type w:val="oddPage"/>
          <w:pgSz w:w="12240" w:h="15840" w:code="1"/>
          <w:pgMar w:top="1440" w:right="1041" w:bottom="1440" w:left="1276" w:header="720" w:footer="720" w:gutter="0"/>
          <w:paperSrc w:first="15" w:other="15"/>
          <w:pgNumType w:chapStyle="1"/>
          <w:cols w:space="720"/>
          <w:titlePg/>
        </w:sectPr>
      </w:pPr>
      <w:r w:rsidRPr="007C380C">
        <w:rPr>
          <w:rFonts w:ascii="Arial" w:hAnsi="Arial" w:cs="Arial"/>
          <w:color w:val="000000" w:themeColor="text1"/>
          <w:sz w:val="22"/>
          <w:szCs w:val="22"/>
        </w:rPr>
        <w:t xml:space="preserve">The date or period for delivery should be carefully specified, taking into account (a) the implications of delivery terms stipulated in the Instructions to Bidders pursuant to the </w:t>
      </w:r>
      <w:r w:rsidRPr="007C380C">
        <w:rPr>
          <w:rFonts w:ascii="Arial" w:hAnsi="Arial" w:cs="Arial"/>
          <w:i/>
          <w:color w:val="000000" w:themeColor="text1"/>
          <w:sz w:val="22"/>
          <w:szCs w:val="22"/>
        </w:rPr>
        <w:t>INCOTERMS</w:t>
      </w:r>
      <w:r w:rsidRPr="007C380C">
        <w:rPr>
          <w:rFonts w:ascii="Arial" w:hAnsi="Arial" w:cs="Arial"/>
          <w:color w:val="000000" w:themeColor="text1"/>
          <w:sz w:val="22"/>
          <w:szCs w:val="22"/>
        </w:rPr>
        <w:t xml:space="preserve"> rules (i.e., EXW, or CIF, CIP, FOB, FCA terms—that “delivery” takes place when goods are delivered </w:t>
      </w:r>
      <w:r w:rsidRPr="007C380C">
        <w:rPr>
          <w:rFonts w:ascii="Arial" w:hAnsi="Arial" w:cs="Arial"/>
          <w:b/>
          <w:color w:val="000000" w:themeColor="text1"/>
          <w:sz w:val="22"/>
          <w:szCs w:val="22"/>
        </w:rPr>
        <w:t>to the carriers</w:t>
      </w:r>
      <w:r w:rsidRPr="007C380C">
        <w:rPr>
          <w:rFonts w:ascii="Arial" w:hAnsi="Arial" w:cs="Arial"/>
          <w:color w:val="000000" w:themeColor="text1"/>
          <w:sz w:val="22"/>
          <w:szCs w:val="22"/>
        </w:rPr>
        <w:t>), and (b) the date prescribed herein from which the Procuring Entity’s delivery obligations start (i.e., notice of award, contract signature, opening or co</w:t>
      </w:r>
      <w:r w:rsidR="00014823">
        <w:rPr>
          <w:rFonts w:ascii="Arial" w:hAnsi="Arial" w:cs="Arial"/>
          <w:color w:val="000000" w:themeColor="text1"/>
          <w:sz w:val="22"/>
          <w:szCs w:val="22"/>
        </w:rPr>
        <w:t>n</w:t>
      </w:r>
      <w:r w:rsidRPr="007C380C">
        <w:rPr>
          <w:rFonts w:ascii="Arial" w:hAnsi="Arial" w:cs="Arial"/>
          <w:color w:val="000000" w:themeColor="text1"/>
          <w:sz w:val="22"/>
          <w:szCs w:val="22"/>
        </w:rPr>
        <w:t>firmation of the letter of credit).</w:t>
      </w:r>
    </w:p>
    <w:p w14:paraId="2C609A90" w14:textId="77777777" w:rsidR="00022A6B" w:rsidRPr="007C380C" w:rsidRDefault="00022A6B" w:rsidP="006E525A">
      <w:pPr>
        <w:rPr>
          <w:rFonts w:ascii="Arial" w:hAnsi="Arial" w:cs="Arial"/>
          <w:b/>
          <w:iCs/>
          <w:color w:val="000000" w:themeColor="text1"/>
          <w:sz w:val="22"/>
          <w:szCs w:val="22"/>
        </w:rPr>
      </w:pPr>
      <w:bookmarkStart w:id="755" w:name="_Toc68320561"/>
      <w:bookmarkStart w:id="756" w:name="_Toc220216314"/>
      <w:bookmarkStart w:id="757" w:name="_Toc220819543"/>
      <w:bookmarkStart w:id="758" w:name="_Toc221328038"/>
    </w:p>
    <w:p w14:paraId="4FDC7000" w14:textId="6B458129" w:rsidR="00101C21" w:rsidRPr="00101C21" w:rsidRDefault="000E51BB" w:rsidP="00101C21">
      <w:pPr>
        <w:jc w:val="center"/>
        <w:rPr>
          <w:rFonts w:ascii="Arial" w:hAnsi="Arial" w:cs="Arial"/>
          <w:b/>
          <w:color w:val="000000" w:themeColor="text1"/>
          <w:sz w:val="20"/>
          <w:u w:val="single"/>
        </w:rPr>
      </w:pPr>
      <w:r w:rsidRPr="00E05E30">
        <w:rPr>
          <w:rFonts w:ascii="Arial" w:hAnsi="Arial" w:cs="Arial"/>
          <w:b/>
          <w:color w:val="000000" w:themeColor="text1"/>
          <w:sz w:val="20"/>
          <w:u w:val="single"/>
        </w:rPr>
        <w:t xml:space="preserve">LIST OF </w:t>
      </w:r>
      <w:r w:rsidR="0054790C">
        <w:rPr>
          <w:rFonts w:ascii="Arial" w:hAnsi="Arial" w:cs="Arial"/>
          <w:b/>
          <w:color w:val="000000" w:themeColor="text1"/>
          <w:sz w:val="20"/>
          <w:u w:val="single"/>
        </w:rPr>
        <w:t>ITEMS AND</w:t>
      </w:r>
      <w:r w:rsidRPr="00E05E30">
        <w:rPr>
          <w:rFonts w:ascii="Arial" w:hAnsi="Arial" w:cs="Arial"/>
          <w:b/>
          <w:color w:val="000000" w:themeColor="text1"/>
          <w:sz w:val="20"/>
          <w:u w:val="single"/>
        </w:rPr>
        <w:t xml:space="preserve"> </w:t>
      </w:r>
      <w:r w:rsidR="0070737A" w:rsidRPr="00E05E30">
        <w:rPr>
          <w:rFonts w:ascii="Arial" w:hAnsi="Arial" w:cs="Arial"/>
          <w:b/>
          <w:color w:val="000000" w:themeColor="text1"/>
          <w:sz w:val="20"/>
          <w:u w:val="single"/>
        </w:rPr>
        <w:t>QUANTITIES</w:t>
      </w:r>
      <w:r w:rsidRPr="00E05E30">
        <w:rPr>
          <w:rFonts w:ascii="Arial" w:hAnsi="Arial" w:cs="Arial"/>
          <w:b/>
          <w:color w:val="000000" w:themeColor="text1"/>
          <w:sz w:val="20"/>
          <w:u w:val="single"/>
        </w:rPr>
        <w:t xml:space="preserve"> TO</w:t>
      </w:r>
      <w:r w:rsidR="00B52D33" w:rsidRPr="00E05E30">
        <w:rPr>
          <w:rFonts w:ascii="Arial" w:hAnsi="Arial" w:cs="Arial"/>
          <w:b/>
          <w:color w:val="000000" w:themeColor="text1"/>
          <w:sz w:val="20"/>
          <w:u w:val="single"/>
        </w:rPr>
        <w:t xml:space="preserve"> BE SUPPLIED </w:t>
      </w:r>
    </w:p>
    <w:tbl>
      <w:tblPr>
        <w:tblW w:w="9555" w:type="dxa"/>
        <w:tblInd w:w="93" w:type="dxa"/>
        <w:tblLook w:val="04A0" w:firstRow="1" w:lastRow="0" w:firstColumn="1" w:lastColumn="0" w:noHBand="0" w:noVBand="1"/>
      </w:tblPr>
      <w:tblGrid>
        <w:gridCol w:w="960"/>
        <w:gridCol w:w="5895"/>
        <w:gridCol w:w="900"/>
        <w:gridCol w:w="1800"/>
      </w:tblGrid>
      <w:tr w:rsidR="00101C21" w:rsidRPr="00B9468B" w14:paraId="50354C62" w14:textId="77777777" w:rsidTr="00AD0806">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tcPr>
          <w:p w14:paraId="187CB1E9" w14:textId="77777777" w:rsidR="00101C21" w:rsidRPr="001A31E7" w:rsidRDefault="00101C21" w:rsidP="009E2F31">
            <w:pPr>
              <w:jc w:val="center"/>
              <w:rPr>
                <w:rFonts w:ascii="Arial" w:hAnsi="Arial" w:cs="Arial"/>
                <w:b/>
                <w:bCs/>
                <w:sz w:val="20"/>
              </w:rPr>
            </w:pPr>
            <w:r w:rsidRPr="001A31E7">
              <w:rPr>
                <w:rFonts w:ascii="Arial" w:hAnsi="Arial" w:cs="Arial"/>
                <w:b/>
                <w:bCs/>
                <w:sz w:val="20"/>
              </w:rPr>
              <w:t>No</w:t>
            </w:r>
          </w:p>
        </w:tc>
        <w:tc>
          <w:tcPr>
            <w:tcW w:w="5895" w:type="dxa"/>
            <w:tcBorders>
              <w:top w:val="single" w:sz="4" w:space="0" w:color="auto"/>
              <w:left w:val="nil"/>
              <w:bottom w:val="single" w:sz="4" w:space="0" w:color="auto"/>
              <w:right w:val="single" w:sz="4" w:space="0" w:color="auto"/>
            </w:tcBorders>
            <w:shd w:val="clear" w:color="auto" w:fill="auto"/>
          </w:tcPr>
          <w:p w14:paraId="02C1FAB6" w14:textId="77777777" w:rsidR="00101C21" w:rsidRPr="001A31E7" w:rsidRDefault="00101C21" w:rsidP="009E2F31">
            <w:pPr>
              <w:jc w:val="center"/>
              <w:rPr>
                <w:rFonts w:ascii="Arial" w:hAnsi="Arial" w:cs="Arial"/>
                <w:b/>
                <w:bCs/>
                <w:sz w:val="20"/>
              </w:rPr>
            </w:pPr>
            <w:r w:rsidRPr="001A31E7">
              <w:rPr>
                <w:rFonts w:ascii="Arial" w:hAnsi="Arial" w:cs="Arial"/>
                <w:b/>
                <w:bCs/>
                <w:sz w:val="20"/>
              </w:rPr>
              <w:t>MATERIALS</w:t>
            </w:r>
          </w:p>
        </w:tc>
        <w:tc>
          <w:tcPr>
            <w:tcW w:w="900" w:type="dxa"/>
            <w:tcBorders>
              <w:top w:val="single" w:sz="4" w:space="0" w:color="auto"/>
              <w:left w:val="nil"/>
              <w:bottom w:val="single" w:sz="4" w:space="0" w:color="auto"/>
              <w:right w:val="single" w:sz="4" w:space="0" w:color="auto"/>
            </w:tcBorders>
            <w:shd w:val="clear" w:color="auto" w:fill="auto"/>
          </w:tcPr>
          <w:p w14:paraId="66BBBB08" w14:textId="77777777" w:rsidR="00101C21" w:rsidRPr="001A31E7" w:rsidRDefault="00101C21" w:rsidP="009E2F31">
            <w:pPr>
              <w:jc w:val="center"/>
              <w:rPr>
                <w:rFonts w:ascii="Arial" w:hAnsi="Arial" w:cs="Arial"/>
                <w:b/>
                <w:bCs/>
                <w:sz w:val="20"/>
              </w:rPr>
            </w:pPr>
            <w:r w:rsidRPr="001A31E7">
              <w:rPr>
                <w:rFonts w:ascii="Arial" w:hAnsi="Arial" w:cs="Arial"/>
                <w:b/>
                <w:bCs/>
                <w:sz w:val="20"/>
              </w:rPr>
              <w:t>UNIT</w:t>
            </w:r>
          </w:p>
        </w:tc>
        <w:tc>
          <w:tcPr>
            <w:tcW w:w="1800" w:type="dxa"/>
            <w:tcBorders>
              <w:top w:val="single" w:sz="4" w:space="0" w:color="auto"/>
              <w:left w:val="nil"/>
              <w:bottom w:val="single" w:sz="4" w:space="0" w:color="auto"/>
              <w:right w:val="single" w:sz="4" w:space="0" w:color="auto"/>
            </w:tcBorders>
            <w:shd w:val="clear" w:color="auto" w:fill="auto"/>
          </w:tcPr>
          <w:p w14:paraId="4B031479" w14:textId="7EF0A95B" w:rsidR="00101C21" w:rsidRPr="001A31E7" w:rsidRDefault="0054790C" w:rsidP="009E2F31">
            <w:pPr>
              <w:jc w:val="right"/>
              <w:rPr>
                <w:rFonts w:ascii="Arial" w:hAnsi="Arial" w:cs="Arial"/>
                <w:b/>
                <w:bCs/>
                <w:sz w:val="20"/>
              </w:rPr>
            </w:pPr>
            <w:r>
              <w:rPr>
                <w:rFonts w:ascii="Arial" w:hAnsi="Arial" w:cs="Arial"/>
                <w:b/>
                <w:bCs/>
                <w:sz w:val="20"/>
              </w:rPr>
              <w:t xml:space="preserve"> </w:t>
            </w:r>
            <w:r w:rsidR="00101C21" w:rsidRPr="001A31E7">
              <w:rPr>
                <w:rFonts w:ascii="Arial" w:hAnsi="Arial" w:cs="Arial"/>
                <w:b/>
                <w:bCs/>
                <w:sz w:val="20"/>
              </w:rPr>
              <w:t xml:space="preserve"> QUANTITY  </w:t>
            </w:r>
          </w:p>
        </w:tc>
      </w:tr>
      <w:tr w:rsidR="00101C21" w:rsidRPr="00B9468B" w14:paraId="6545BD25" w14:textId="77777777" w:rsidTr="00AD0806">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C0310E" w14:textId="2E0022CE" w:rsidR="00101C21" w:rsidRPr="00B9468B" w:rsidRDefault="00101C21" w:rsidP="009E2F31">
            <w:pPr>
              <w:jc w:val="center"/>
              <w:rPr>
                <w:rFonts w:ascii="Arial" w:hAnsi="Arial" w:cs="Arial"/>
                <w:sz w:val="20"/>
              </w:rPr>
            </w:pPr>
          </w:p>
        </w:tc>
        <w:tc>
          <w:tcPr>
            <w:tcW w:w="5895" w:type="dxa"/>
            <w:tcBorders>
              <w:top w:val="single" w:sz="4" w:space="0" w:color="auto"/>
              <w:left w:val="nil"/>
              <w:bottom w:val="single" w:sz="4" w:space="0" w:color="auto"/>
              <w:right w:val="single" w:sz="4" w:space="0" w:color="auto"/>
            </w:tcBorders>
            <w:shd w:val="clear" w:color="auto" w:fill="auto"/>
            <w:vAlign w:val="center"/>
          </w:tcPr>
          <w:p w14:paraId="1326BDAE" w14:textId="1F8AE1AB" w:rsidR="00101C21" w:rsidRPr="00B9468B" w:rsidRDefault="00101C21" w:rsidP="004449D0">
            <w:pPr>
              <w:rPr>
                <w:rFonts w:ascii="Arial" w:hAnsi="Arial" w:cs="Arial"/>
                <w:sz w:val="2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50477CA6" w14:textId="3C7CEC88" w:rsidR="00101C21" w:rsidRPr="00B9468B" w:rsidRDefault="00101C21" w:rsidP="009E2F31">
            <w:pPr>
              <w:jc w:val="center"/>
              <w:rPr>
                <w:rFonts w:ascii="Arial" w:hAnsi="Arial" w:cs="Arial"/>
                <w:sz w:val="20"/>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185CE3C" w14:textId="7AA2394B" w:rsidR="00101C21" w:rsidRPr="00B9468B" w:rsidRDefault="00101C21" w:rsidP="009E2F31">
            <w:pPr>
              <w:jc w:val="right"/>
              <w:rPr>
                <w:rFonts w:ascii="Arial" w:hAnsi="Arial" w:cs="Arial"/>
                <w:sz w:val="20"/>
              </w:rPr>
            </w:pPr>
          </w:p>
        </w:tc>
      </w:tr>
      <w:tr w:rsidR="00101C21" w:rsidRPr="00B9468B" w14:paraId="3CDB828A" w14:textId="77777777" w:rsidTr="009B5CB1">
        <w:trPr>
          <w:trHeight w:val="341"/>
        </w:trPr>
        <w:tc>
          <w:tcPr>
            <w:tcW w:w="960" w:type="dxa"/>
            <w:tcBorders>
              <w:top w:val="nil"/>
              <w:left w:val="single" w:sz="4" w:space="0" w:color="auto"/>
              <w:bottom w:val="single" w:sz="4" w:space="0" w:color="auto"/>
              <w:right w:val="single" w:sz="4" w:space="0" w:color="auto"/>
            </w:tcBorders>
            <w:shd w:val="clear" w:color="auto" w:fill="auto"/>
            <w:vAlign w:val="center"/>
          </w:tcPr>
          <w:p w14:paraId="3F761D1E" w14:textId="375BD946" w:rsidR="00101C21" w:rsidRPr="00B9468B" w:rsidRDefault="00101C21" w:rsidP="009E2F31">
            <w:pPr>
              <w:jc w:val="center"/>
              <w:rPr>
                <w:rFonts w:ascii="Arial" w:hAnsi="Arial" w:cs="Arial"/>
                <w:sz w:val="20"/>
              </w:rPr>
            </w:pPr>
          </w:p>
        </w:tc>
        <w:tc>
          <w:tcPr>
            <w:tcW w:w="5895" w:type="dxa"/>
            <w:tcBorders>
              <w:top w:val="nil"/>
              <w:left w:val="nil"/>
              <w:bottom w:val="single" w:sz="4" w:space="0" w:color="auto"/>
              <w:right w:val="single" w:sz="4" w:space="0" w:color="auto"/>
            </w:tcBorders>
            <w:shd w:val="clear" w:color="auto" w:fill="auto"/>
            <w:vAlign w:val="center"/>
          </w:tcPr>
          <w:p w14:paraId="3147D839" w14:textId="44B037DC" w:rsidR="00101C21" w:rsidRPr="00B9468B" w:rsidRDefault="00101C21" w:rsidP="009E2F31">
            <w:pPr>
              <w:rPr>
                <w:rFonts w:ascii="Arial" w:hAnsi="Arial" w:cs="Arial"/>
                <w:sz w:val="20"/>
              </w:rPr>
            </w:pPr>
          </w:p>
        </w:tc>
        <w:tc>
          <w:tcPr>
            <w:tcW w:w="900" w:type="dxa"/>
            <w:tcBorders>
              <w:top w:val="nil"/>
              <w:left w:val="nil"/>
              <w:bottom w:val="single" w:sz="4" w:space="0" w:color="auto"/>
              <w:right w:val="single" w:sz="4" w:space="0" w:color="auto"/>
            </w:tcBorders>
            <w:shd w:val="clear" w:color="auto" w:fill="auto"/>
            <w:noWrap/>
            <w:vAlign w:val="center"/>
          </w:tcPr>
          <w:p w14:paraId="2C3ED1C2" w14:textId="0C200D70" w:rsidR="00101C21" w:rsidRPr="00B9468B" w:rsidRDefault="00101C21" w:rsidP="009E2F31">
            <w:pPr>
              <w:jc w:val="center"/>
              <w:rPr>
                <w:rFonts w:ascii="Arial" w:hAnsi="Arial" w:cs="Arial"/>
                <w:sz w:val="20"/>
              </w:rPr>
            </w:pPr>
          </w:p>
        </w:tc>
        <w:tc>
          <w:tcPr>
            <w:tcW w:w="1800" w:type="dxa"/>
            <w:tcBorders>
              <w:top w:val="nil"/>
              <w:left w:val="nil"/>
              <w:bottom w:val="single" w:sz="4" w:space="0" w:color="auto"/>
              <w:right w:val="single" w:sz="4" w:space="0" w:color="auto"/>
            </w:tcBorders>
            <w:shd w:val="clear" w:color="auto" w:fill="auto"/>
            <w:vAlign w:val="center"/>
          </w:tcPr>
          <w:p w14:paraId="0101CB29" w14:textId="56440FD4" w:rsidR="00101C21" w:rsidRPr="00B9468B" w:rsidRDefault="00101C21" w:rsidP="009E2F31">
            <w:pPr>
              <w:jc w:val="right"/>
              <w:rPr>
                <w:rFonts w:ascii="Arial" w:hAnsi="Arial" w:cs="Arial"/>
                <w:sz w:val="20"/>
              </w:rPr>
            </w:pPr>
          </w:p>
        </w:tc>
      </w:tr>
      <w:tr w:rsidR="00101C21" w:rsidRPr="00B9468B" w14:paraId="52F222FC" w14:textId="77777777" w:rsidTr="009B5CB1">
        <w:trPr>
          <w:trHeight w:val="269"/>
        </w:trPr>
        <w:tc>
          <w:tcPr>
            <w:tcW w:w="960" w:type="dxa"/>
            <w:tcBorders>
              <w:top w:val="nil"/>
              <w:left w:val="single" w:sz="4" w:space="0" w:color="auto"/>
              <w:bottom w:val="single" w:sz="4" w:space="0" w:color="auto"/>
              <w:right w:val="single" w:sz="4" w:space="0" w:color="auto"/>
            </w:tcBorders>
            <w:shd w:val="clear" w:color="auto" w:fill="auto"/>
            <w:vAlign w:val="center"/>
          </w:tcPr>
          <w:p w14:paraId="4C2BCD23" w14:textId="56756D85" w:rsidR="00101C21" w:rsidRPr="00B9468B" w:rsidRDefault="00101C21" w:rsidP="009E2F31">
            <w:pPr>
              <w:jc w:val="center"/>
              <w:rPr>
                <w:rFonts w:ascii="Arial" w:hAnsi="Arial" w:cs="Arial"/>
                <w:sz w:val="20"/>
              </w:rPr>
            </w:pPr>
          </w:p>
        </w:tc>
        <w:tc>
          <w:tcPr>
            <w:tcW w:w="5895" w:type="dxa"/>
            <w:tcBorders>
              <w:top w:val="nil"/>
              <w:left w:val="nil"/>
              <w:bottom w:val="single" w:sz="4" w:space="0" w:color="auto"/>
              <w:right w:val="single" w:sz="4" w:space="0" w:color="auto"/>
            </w:tcBorders>
            <w:shd w:val="clear" w:color="auto" w:fill="auto"/>
            <w:vAlign w:val="center"/>
          </w:tcPr>
          <w:p w14:paraId="47699753" w14:textId="3271E546" w:rsidR="00101C21" w:rsidRPr="00B9468B" w:rsidRDefault="00101C21" w:rsidP="009E2F31">
            <w:pPr>
              <w:rPr>
                <w:rFonts w:ascii="Arial" w:hAnsi="Arial" w:cs="Arial"/>
                <w:sz w:val="20"/>
              </w:rPr>
            </w:pPr>
          </w:p>
        </w:tc>
        <w:tc>
          <w:tcPr>
            <w:tcW w:w="900" w:type="dxa"/>
            <w:tcBorders>
              <w:top w:val="nil"/>
              <w:left w:val="nil"/>
              <w:bottom w:val="single" w:sz="4" w:space="0" w:color="auto"/>
              <w:right w:val="single" w:sz="4" w:space="0" w:color="auto"/>
            </w:tcBorders>
            <w:shd w:val="clear" w:color="auto" w:fill="auto"/>
            <w:noWrap/>
            <w:vAlign w:val="center"/>
          </w:tcPr>
          <w:p w14:paraId="38DF1C4D" w14:textId="17805CB9" w:rsidR="00101C21" w:rsidRPr="00B9468B" w:rsidRDefault="00101C21" w:rsidP="009E2F31">
            <w:pPr>
              <w:jc w:val="center"/>
              <w:rPr>
                <w:rFonts w:ascii="Arial" w:hAnsi="Arial" w:cs="Arial"/>
                <w:sz w:val="20"/>
              </w:rPr>
            </w:pPr>
          </w:p>
        </w:tc>
        <w:tc>
          <w:tcPr>
            <w:tcW w:w="1800" w:type="dxa"/>
            <w:tcBorders>
              <w:top w:val="nil"/>
              <w:left w:val="nil"/>
              <w:bottom w:val="single" w:sz="4" w:space="0" w:color="auto"/>
              <w:right w:val="single" w:sz="4" w:space="0" w:color="auto"/>
            </w:tcBorders>
            <w:shd w:val="clear" w:color="auto" w:fill="auto"/>
            <w:noWrap/>
            <w:vAlign w:val="center"/>
          </w:tcPr>
          <w:p w14:paraId="624D84F2" w14:textId="59AB30EA" w:rsidR="00101C21" w:rsidRPr="00B9468B" w:rsidRDefault="00101C21" w:rsidP="009E2F31">
            <w:pPr>
              <w:jc w:val="right"/>
              <w:rPr>
                <w:rFonts w:ascii="Arial" w:hAnsi="Arial" w:cs="Arial"/>
                <w:sz w:val="20"/>
              </w:rPr>
            </w:pPr>
          </w:p>
        </w:tc>
      </w:tr>
      <w:tr w:rsidR="00101C21" w:rsidRPr="00B9468B" w14:paraId="0A8E3D2A" w14:textId="77777777" w:rsidTr="009B5CB1">
        <w:trPr>
          <w:trHeight w:val="320"/>
        </w:trPr>
        <w:tc>
          <w:tcPr>
            <w:tcW w:w="960" w:type="dxa"/>
            <w:tcBorders>
              <w:top w:val="nil"/>
              <w:left w:val="single" w:sz="4" w:space="0" w:color="auto"/>
              <w:bottom w:val="single" w:sz="4" w:space="0" w:color="auto"/>
              <w:right w:val="single" w:sz="4" w:space="0" w:color="auto"/>
            </w:tcBorders>
            <w:shd w:val="clear" w:color="auto" w:fill="auto"/>
            <w:vAlign w:val="center"/>
          </w:tcPr>
          <w:p w14:paraId="2E350D0B" w14:textId="64EFFB4C" w:rsidR="00101C21" w:rsidRPr="00B9468B" w:rsidRDefault="00101C21" w:rsidP="009E2F31">
            <w:pPr>
              <w:jc w:val="center"/>
              <w:rPr>
                <w:rFonts w:ascii="Arial" w:hAnsi="Arial" w:cs="Arial"/>
                <w:sz w:val="20"/>
              </w:rPr>
            </w:pPr>
          </w:p>
        </w:tc>
        <w:tc>
          <w:tcPr>
            <w:tcW w:w="5895" w:type="dxa"/>
            <w:tcBorders>
              <w:top w:val="nil"/>
              <w:left w:val="nil"/>
              <w:bottom w:val="single" w:sz="4" w:space="0" w:color="auto"/>
              <w:right w:val="single" w:sz="4" w:space="0" w:color="auto"/>
            </w:tcBorders>
            <w:shd w:val="clear" w:color="auto" w:fill="auto"/>
            <w:vAlign w:val="center"/>
          </w:tcPr>
          <w:p w14:paraId="44421D43" w14:textId="4C61F48F" w:rsidR="004449D0" w:rsidRPr="00B9468B" w:rsidRDefault="004449D0" w:rsidP="009E2F31">
            <w:pPr>
              <w:rPr>
                <w:rFonts w:ascii="Arial" w:hAnsi="Arial" w:cs="Arial"/>
                <w:sz w:val="20"/>
              </w:rPr>
            </w:pPr>
          </w:p>
        </w:tc>
        <w:tc>
          <w:tcPr>
            <w:tcW w:w="900" w:type="dxa"/>
            <w:tcBorders>
              <w:top w:val="nil"/>
              <w:left w:val="nil"/>
              <w:bottom w:val="single" w:sz="4" w:space="0" w:color="auto"/>
              <w:right w:val="single" w:sz="4" w:space="0" w:color="auto"/>
            </w:tcBorders>
            <w:shd w:val="clear" w:color="auto" w:fill="auto"/>
            <w:noWrap/>
            <w:vAlign w:val="center"/>
          </w:tcPr>
          <w:p w14:paraId="37696B02" w14:textId="3A00D115" w:rsidR="00101C21" w:rsidRPr="00B9468B" w:rsidRDefault="00101C21" w:rsidP="009E2F31">
            <w:pPr>
              <w:jc w:val="center"/>
              <w:rPr>
                <w:rFonts w:ascii="Arial" w:hAnsi="Arial" w:cs="Arial"/>
                <w:sz w:val="20"/>
              </w:rPr>
            </w:pPr>
          </w:p>
        </w:tc>
        <w:tc>
          <w:tcPr>
            <w:tcW w:w="1800" w:type="dxa"/>
            <w:tcBorders>
              <w:top w:val="nil"/>
              <w:left w:val="nil"/>
              <w:bottom w:val="single" w:sz="4" w:space="0" w:color="auto"/>
              <w:right w:val="single" w:sz="4" w:space="0" w:color="auto"/>
            </w:tcBorders>
            <w:shd w:val="clear" w:color="auto" w:fill="auto"/>
            <w:noWrap/>
            <w:vAlign w:val="center"/>
          </w:tcPr>
          <w:p w14:paraId="623AF322" w14:textId="71F75EE8" w:rsidR="00101C21" w:rsidRPr="00B9468B" w:rsidRDefault="00101C21" w:rsidP="009E2F31">
            <w:pPr>
              <w:jc w:val="right"/>
              <w:rPr>
                <w:rFonts w:ascii="Arial" w:hAnsi="Arial" w:cs="Arial"/>
                <w:sz w:val="20"/>
              </w:rPr>
            </w:pPr>
          </w:p>
        </w:tc>
      </w:tr>
      <w:tr w:rsidR="00101C21" w:rsidRPr="00B9468B" w14:paraId="6280BD68" w14:textId="77777777" w:rsidTr="009B5CB1">
        <w:trPr>
          <w:trHeight w:val="580"/>
        </w:trPr>
        <w:tc>
          <w:tcPr>
            <w:tcW w:w="960" w:type="dxa"/>
            <w:tcBorders>
              <w:top w:val="nil"/>
              <w:left w:val="single" w:sz="4" w:space="0" w:color="auto"/>
              <w:bottom w:val="single" w:sz="4" w:space="0" w:color="auto"/>
              <w:right w:val="single" w:sz="4" w:space="0" w:color="auto"/>
            </w:tcBorders>
            <w:shd w:val="clear" w:color="auto" w:fill="auto"/>
            <w:vAlign w:val="center"/>
          </w:tcPr>
          <w:p w14:paraId="0DCD379F" w14:textId="3A6039FF" w:rsidR="00101C21" w:rsidRPr="00B9468B" w:rsidRDefault="00101C21" w:rsidP="009E2F31">
            <w:pPr>
              <w:jc w:val="center"/>
              <w:rPr>
                <w:rFonts w:ascii="Arial" w:hAnsi="Arial" w:cs="Arial"/>
                <w:sz w:val="20"/>
              </w:rPr>
            </w:pPr>
          </w:p>
        </w:tc>
        <w:tc>
          <w:tcPr>
            <w:tcW w:w="5895" w:type="dxa"/>
            <w:tcBorders>
              <w:top w:val="nil"/>
              <w:left w:val="nil"/>
              <w:bottom w:val="single" w:sz="4" w:space="0" w:color="auto"/>
              <w:right w:val="single" w:sz="4" w:space="0" w:color="auto"/>
            </w:tcBorders>
            <w:shd w:val="clear" w:color="auto" w:fill="auto"/>
            <w:vAlign w:val="center"/>
          </w:tcPr>
          <w:p w14:paraId="14DB8D8E" w14:textId="39458085" w:rsidR="00101C21" w:rsidRPr="00B9468B" w:rsidRDefault="00101C21" w:rsidP="009E2F31">
            <w:pPr>
              <w:rPr>
                <w:rFonts w:ascii="Arial" w:hAnsi="Arial" w:cs="Arial"/>
                <w:sz w:val="20"/>
              </w:rPr>
            </w:pPr>
          </w:p>
        </w:tc>
        <w:tc>
          <w:tcPr>
            <w:tcW w:w="900" w:type="dxa"/>
            <w:tcBorders>
              <w:top w:val="nil"/>
              <w:left w:val="nil"/>
              <w:bottom w:val="single" w:sz="4" w:space="0" w:color="auto"/>
              <w:right w:val="single" w:sz="4" w:space="0" w:color="auto"/>
            </w:tcBorders>
            <w:shd w:val="clear" w:color="auto" w:fill="auto"/>
            <w:noWrap/>
            <w:vAlign w:val="center"/>
          </w:tcPr>
          <w:p w14:paraId="45D23C4E" w14:textId="3FEE6FD8" w:rsidR="00101C21" w:rsidRPr="00B9468B" w:rsidRDefault="00101C21" w:rsidP="009E2F31">
            <w:pPr>
              <w:jc w:val="center"/>
              <w:rPr>
                <w:rFonts w:ascii="Arial" w:hAnsi="Arial" w:cs="Arial"/>
                <w:sz w:val="20"/>
              </w:rPr>
            </w:pPr>
          </w:p>
        </w:tc>
        <w:tc>
          <w:tcPr>
            <w:tcW w:w="1800" w:type="dxa"/>
            <w:tcBorders>
              <w:top w:val="nil"/>
              <w:left w:val="nil"/>
              <w:bottom w:val="single" w:sz="4" w:space="0" w:color="auto"/>
              <w:right w:val="single" w:sz="4" w:space="0" w:color="auto"/>
            </w:tcBorders>
            <w:shd w:val="clear" w:color="auto" w:fill="auto"/>
            <w:noWrap/>
            <w:vAlign w:val="center"/>
          </w:tcPr>
          <w:p w14:paraId="2D604D43" w14:textId="65887B48" w:rsidR="00101C21" w:rsidRPr="00B9468B" w:rsidRDefault="00101C21" w:rsidP="009E2F31">
            <w:pPr>
              <w:jc w:val="right"/>
              <w:rPr>
                <w:rFonts w:ascii="Arial" w:hAnsi="Arial" w:cs="Arial"/>
                <w:sz w:val="20"/>
              </w:rPr>
            </w:pPr>
          </w:p>
        </w:tc>
      </w:tr>
    </w:tbl>
    <w:p w14:paraId="56C17FCC" w14:textId="77777777" w:rsidR="00101C21" w:rsidRDefault="00101C21" w:rsidP="00352F73">
      <w:pPr>
        <w:rPr>
          <w:rFonts w:ascii="Arial" w:hAnsi="Arial" w:cs="Arial"/>
          <w:b/>
          <w:bCs/>
          <w:color w:val="202124"/>
          <w:sz w:val="22"/>
          <w:szCs w:val="22"/>
          <w:shd w:val="clear" w:color="auto" w:fill="FFFFFF"/>
        </w:rPr>
      </w:pPr>
    </w:p>
    <w:p w14:paraId="5850A01B" w14:textId="77777777" w:rsidR="00101C21" w:rsidRDefault="00101C21" w:rsidP="00352F73">
      <w:pPr>
        <w:rPr>
          <w:rFonts w:ascii="Arial" w:hAnsi="Arial" w:cs="Arial"/>
          <w:b/>
          <w:bCs/>
          <w:color w:val="202124"/>
          <w:sz w:val="22"/>
          <w:szCs w:val="22"/>
          <w:shd w:val="clear" w:color="auto" w:fill="FFFFFF"/>
        </w:rPr>
      </w:pPr>
    </w:p>
    <w:p w14:paraId="544E1CBD" w14:textId="77777777" w:rsidR="00E05E30" w:rsidRPr="007C380C" w:rsidRDefault="00E05E30" w:rsidP="00352F73">
      <w:pPr>
        <w:rPr>
          <w:rFonts w:ascii="Arial" w:hAnsi="Arial" w:cs="Arial"/>
          <w:b/>
          <w:bCs/>
          <w:color w:val="202124"/>
          <w:sz w:val="22"/>
          <w:szCs w:val="22"/>
          <w:shd w:val="clear" w:color="auto" w:fill="FFFFFF"/>
        </w:rPr>
      </w:pPr>
    </w:p>
    <w:p w14:paraId="402DE047" w14:textId="7830F214" w:rsidR="00352F73" w:rsidRDefault="004241D6" w:rsidP="006E525A">
      <w:pPr>
        <w:rPr>
          <w:rFonts w:ascii="Arial" w:hAnsi="Arial" w:cs="Arial"/>
          <w:bCs/>
          <w:color w:val="202124"/>
          <w:sz w:val="22"/>
          <w:szCs w:val="22"/>
          <w:shd w:val="clear" w:color="auto" w:fill="FFFFFF"/>
        </w:rPr>
      </w:pPr>
      <w:r w:rsidRPr="007C380C">
        <w:rPr>
          <w:rFonts w:ascii="Arial" w:hAnsi="Arial" w:cs="Arial"/>
          <w:b/>
          <w:bCs/>
          <w:color w:val="202124"/>
          <w:sz w:val="22"/>
          <w:szCs w:val="22"/>
          <w:u w:val="single"/>
          <w:shd w:val="clear" w:color="auto" w:fill="FFFFFF"/>
        </w:rPr>
        <w:t>Note</w:t>
      </w:r>
      <w:r w:rsidRPr="007C380C">
        <w:rPr>
          <w:rFonts w:ascii="Arial" w:hAnsi="Arial" w:cs="Arial"/>
          <w:b/>
          <w:bCs/>
          <w:color w:val="202124"/>
          <w:sz w:val="22"/>
          <w:szCs w:val="22"/>
          <w:shd w:val="clear" w:color="auto" w:fill="FFFFFF"/>
        </w:rPr>
        <w:t xml:space="preserve">:  </w:t>
      </w:r>
      <w:r w:rsidRPr="007C380C">
        <w:rPr>
          <w:rFonts w:ascii="Arial" w:hAnsi="Arial" w:cs="Arial"/>
          <w:bCs/>
          <w:color w:val="202124"/>
          <w:sz w:val="22"/>
          <w:szCs w:val="22"/>
          <w:shd w:val="clear" w:color="auto" w:fill="FFFFFF"/>
        </w:rPr>
        <w:t xml:space="preserve">School </w:t>
      </w:r>
      <w:r w:rsidR="006E525A">
        <w:rPr>
          <w:rFonts w:ascii="Arial" w:hAnsi="Arial" w:cs="Arial"/>
          <w:bCs/>
          <w:color w:val="202124"/>
          <w:sz w:val="22"/>
          <w:szCs w:val="22"/>
          <w:shd w:val="clear" w:color="auto" w:fill="FFFFFF"/>
        </w:rPr>
        <w:t>construction Fie</w:t>
      </w:r>
      <w:r w:rsidR="00E05E30">
        <w:rPr>
          <w:rFonts w:ascii="Arial" w:hAnsi="Arial" w:cs="Arial"/>
          <w:bCs/>
          <w:color w:val="202124"/>
          <w:sz w:val="22"/>
          <w:szCs w:val="22"/>
          <w:shd w:val="clear" w:color="auto" w:fill="FFFFFF"/>
        </w:rPr>
        <w:t xml:space="preserve">ld Officer at District in collaboration </w:t>
      </w:r>
      <w:r w:rsidR="006E525A">
        <w:rPr>
          <w:rFonts w:ascii="Arial" w:hAnsi="Arial" w:cs="Arial"/>
          <w:bCs/>
          <w:color w:val="202124"/>
          <w:sz w:val="22"/>
          <w:szCs w:val="22"/>
          <w:shd w:val="clear" w:color="auto" w:fill="FFFFFF"/>
        </w:rPr>
        <w:t xml:space="preserve">with Technical Team from </w:t>
      </w:r>
      <w:r w:rsidR="00E05E30">
        <w:rPr>
          <w:rFonts w:ascii="Arial" w:hAnsi="Arial" w:cs="Arial"/>
          <w:bCs/>
          <w:color w:val="202124"/>
          <w:sz w:val="22"/>
          <w:szCs w:val="22"/>
          <w:shd w:val="clear" w:color="auto" w:fill="FFFFFF"/>
        </w:rPr>
        <w:t xml:space="preserve">the concerned sector and </w:t>
      </w:r>
      <w:r w:rsidR="006E525A">
        <w:rPr>
          <w:rFonts w:ascii="Arial" w:hAnsi="Arial" w:cs="Arial"/>
          <w:bCs/>
          <w:color w:val="202124"/>
          <w:sz w:val="22"/>
          <w:szCs w:val="22"/>
          <w:shd w:val="clear" w:color="auto" w:fill="FFFFFF"/>
        </w:rPr>
        <w:t>School</w:t>
      </w:r>
      <w:r w:rsidRPr="007C380C">
        <w:rPr>
          <w:rFonts w:ascii="Arial" w:hAnsi="Arial" w:cs="Arial"/>
          <w:bCs/>
          <w:color w:val="202124"/>
          <w:sz w:val="22"/>
          <w:szCs w:val="22"/>
          <w:shd w:val="clear" w:color="auto" w:fill="FFFFFF"/>
        </w:rPr>
        <w:t xml:space="preserve"> </w:t>
      </w:r>
      <w:r w:rsidR="000E51BB" w:rsidRPr="007C380C">
        <w:rPr>
          <w:rFonts w:ascii="Arial" w:hAnsi="Arial" w:cs="Arial"/>
          <w:bCs/>
          <w:color w:val="202124"/>
          <w:sz w:val="22"/>
          <w:szCs w:val="22"/>
          <w:shd w:val="clear" w:color="auto" w:fill="FFFFFF"/>
        </w:rPr>
        <w:t>reserves the right to Test and inspect the supplied items at the school premises to</w:t>
      </w:r>
      <w:r w:rsidRPr="007C380C">
        <w:rPr>
          <w:rFonts w:ascii="Arial" w:hAnsi="Arial" w:cs="Arial"/>
          <w:bCs/>
          <w:color w:val="202124"/>
          <w:sz w:val="22"/>
          <w:szCs w:val="22"/>
          <w:shd w:val="clear" w:color="auto" w:fill="FFFFFF"/>
        </w:rPr>
        <w:t xml:space="preserve"> ensure the quality an</w:t>
      </w:r>
      <w:r w:rsidR="000E51BB" w:rsidRPr="007C380C">
        <w:rPr>
          <w:rFonts w:ascii="Arial" w:hAnsi="Arial" w:cs="Arial"/>
          <w:bCs/>
          <w:color w:val="202124"/>
          <w:sz w:val="22"/>
          <w:szCs w:val="22"/>
          <w:shd w:val="clear" w:color="auto" w:fill="FFFFFF"/>
        </w:rPr>
        <w:t>d quantity before the official reception.</w:t>
      </w:r>
    </w:p>
    <w:p w14:paraId="359D9722" w14:textId="77777777" w:rsidR="004449D0" w:rsidRDefault="004449D0" w:rsidP="006E525A">
      <w:pPr>
        <w:rPr>
          <w:rFonts w:ascii="Arial" w:hAnsi="Arial" w:cs="Arial"/>
          <w:bCs/>
          <w:color w:val="202124"/>
          <w:sz w:val="22"/>
          <w:szCs w:val="22"/>
          <w:shd w:val="clear" w:color="auto" w:fill="FFFFFF"/>
        </w:rPr>
      </w:pPr>
    </w:p>
    <w:p w14:paraId="707C68A1" w14:textId="77777777" w:rsidR="004449D0" w:rsidRDefault="004449D0" w:rsidP="006E525A">
      <w:pPr>
        <w:rPr>
          <w:rFonts w:ascii="Arial" w:hAnsi="Arial" w:cs="Arial"/>
          <w:bCs/>
          <w:color w:val="202124"/>
          <w:sz w:val="22"/>
          <w:szCs w:val="22"/>
          <w:shd w:val="clear" w:color="auto" w:fill="FFFFFF"/>
        </w:rPr>
      </w:pPr>
    </w:p>
    <w:p w14:paraId="6B933EBE" w14:textId="77777777" w:rsidR="004449D0" w:rsidRDefault="004449D0" w:rsidP="006E525A">
      <w:pPr>
        <w:rPr>
          <w:rFonts w:ascii="Arial" w:hAnsi="Arial" w:cs="Arial"/>
          <w:bCs/>
          <w:color w:val="202124"/>
          <w:sz w:val="22"/>
          <w:szCs w:val="22"/>
          <w:shd w:val="clear" w:color="auto" w:fill="FFFFFF"/>
        </w:rPr>
      </w:pPr>
    </w:p>
    <w:p w14:paraId="0B0EC2AC" w14:textId="77777777" w:rsidR="004449D0" w:rsidRDefault="004449D0" w:rsidP="006E525A">
      <w:pPr>
        <w:rPr>
          <w:rFonts w:ascii="Arial" w:hAnsi="Arial" w:cs="Arial"/>
          <w:bCs/>
          <w:color w:val="202124"/>
          <w:sz w:val="22"/>
          <w:szCs w:val="22"/>
          <w:shd w:val="clear" w:color="auto" w:fill="FFFFFF"/>
        </w:rPr>
      </w:pPr>
    </w:p>
    <w:p w14:paraId="67A9E4ED" w14:textId="77777777" w:rsidR="004449D0" w:rsidRDefault="004449D0" w:rsidP="006E525A">
      <w:pPr>
        <w:rPr>
          <w:rFonts w:ascii="Arial" w:hAnsi="Arial" w:cs="Arial"/>
          <w:bCs/>
          <w:color w:val="202124"/>
          <w:sz w:val="22"/>
          <w:szCs w:val="22"/>
          <w:shd w:val="clear" w:color="auto" w:fill="FFFFFF"/>
        </w:rPr>
      </w:pPr>
    </w:p>
    <w:p w14:paraId="1197A6B4" w14:textId="77777777" w:rsidR="004449D0" w:rsidRDefault="004449D0" w:rsidP="006E525A">
      <w:pPr>
        <w:rPr>
          <w:rFonts w:ascii="Arial" w:hAnsi="Arial" w:cs="Arial"/>
          <w:bCs/>
          <w:color w:val="202124"/>
          <w:sz w:val="22"/>
          <w:szCs w:val="22"/>
          <w:shd w:val="clear" w:color="auto" w:fill="FFFFFF"/>
        </w:rPr>
      </w:pPr>
    </w:p>
    <w:p w14:paraId="06D50225" w14:textId="77777777" w:rsidR="004449D0" w:rsidRDefault="004449D0" w:rsidP="006E525A">
      <w:pPr>
        <w:rPr>
          <w:rFonts w:ascii="Arial" w:hAnsi="Arial" w:cs="Arial"/>
          <w:bCs/>
          <w:color w:val="202124"/>
          <w:sz w:val="22"/>
          <w:szCs w:val="22"/>
          <w:shd w:val="clear" w:color="auto" w:fill="FFFFFF"/>
        </w:rPr>
      </w:pPr>
    </w:p>
    <w:p w14:paraId="624C506E" w14:textId="77777777" w:rsidR="004449D0" w:rsidRDefault="004449D0" w:rsidP="006E525A">
      <w:pPr>
        <w:rPr>
          <w:rFonts w:ascii="Arial" w:hAnsi="Arial" w:cs="Arial"/>
          <w:bCs/>
          <w:color w:val="202124"/>
          <w:sz w:val="22"/>
          <w:szCs w:val="22"/>
          <w:shd w:val="clear" w:color="auto" w:fill="FFFFFF"/>
        </w:rPr>
      </w:pPr>
    </w:p>
    <w:p w14:paraId="59DB0475" w14:textId="77777777" w:rsidR="004449D0" w:rsidRDefault="004449D0" w:rsidP="006E525A">
      <w:pPr>
        <w:rPr>
          <w:rFonts w:ascii="Arial" w:hAnsi="Arial" w:cs="Arial"/>
          <w:bCs/>
          <w:color w:val="202124"/>
          <w:sz w:val="22"/>
          <w:szCs w:val="22"/>
          <w:shd w:val="clear" w:color="auto" w:fill="FFFFFF"/>
        </w:rPr>
      </w:pPr>
    </w:p>
    <w:p w14:paraId="0FCAC999" w14:textId="77777777" w:rsidR="004449D0" w:rsidRDefault="004449D0" w:rsidP="006E525A">
      <w:pPr>
        <w:rPr>
          <w:rFonts w:ascii="Arial" w:hAnsi="Arial" w:cs="Arial"/>
          <w:bCs/>
          <w:color w:val="202124"/>
          <w:sz w:val="22"/>
          <w:szCs w:val="22"/>
          <w:shd w:val="clear" w:color="auto" w:fill="FFFFFF"/>
        </w:rPr>
      </w:pPr>
    </w:p>
    <w:p w14:paraId="7BD8C39A" w14:textId="77777777" w:rsidR="004449D0" w:rsidRPr="007C380C" w:rsidRDefault="004449D0" w:rsidP="006E525A">
      <w:pPr>
        <w:rPr>
          <w:rFonts w:ascii="Arial" w:hAnsi="Arial" w:cs="Arial"/>
          <w:bCs/>
          <w:color w:val="202124"/>
          <w:sz w:val="22"/>
          <w:szCs w:val="22"/>
          <w:shd w:val="clear" w:color="auto" w:fill="FFFFFF"/>
        </w:rPr>
      </w:pPr>
    </w:p>
    <w:p w14:paraId="07CA23B4" w14:textId="77777777" w:rsidR="00E05E30" w:rsidRDefault="00E05E30" w:rsidP="00CB7D60">
      <w:pPr>
        <w:spacing w:after="200"/>
        <w:rPr>
          <w:rFonts w:ascii="Arial" w:hAnsi="Arial" w:cs="Arial"/>
          <w:color w:val="000000" w:themeColor="text1"/>
          <w:sz w:val="22"/>
          <w:szCs w:val="22"/>
        </w:rPr>
      </w:pPr>
      <w:bookmarkStart w:id="759" w:name="_Toc438529605"/>
      <w:bookmarkStart w:id="760" w:name="_Toc438725761"/>
      <w:bookmarkStart w:id="761" w:name="_Toc438817756"/>
      <w:bookmarkStart w:id="762" w:name="_Toc438954450"/>
      <w:bookmarkStart w:id="763" w:name="_Toc461939623"/>
      <w:bookmarkStart w:id="764" w:name="_Toc488411759"/>
      <w:bookmarkStart w:id="765" w:name="_Toc175470091"/>
      <w:bookmarkStart w:id="766" w:name="_Toc175470374"/>
      <w:bookmarkStart w:id="767" w:name="_Toc175470848"/>
      <w:bookmarkStart w:id="768" w:name="_Toc220216316"/>
      <w:bookmarkStart w:id="769" w:name="_Toc220819546"/>
      <w:bookmarkStart w:id="770" w:name="_Toc221328041"/>
      <w:bookmarkStart w:id="771" w:name="_Toc438266930"/>
      <w:bookmarkStart w:id="772" w:name="_Toc438267904"/>
      <w:bookmarkStart w:id="773" w:name="_Toc438366671"/>
      <w:bookmarkEnd w:id="755"/>
      <w:bookmarkEnd w:id="756"/>
      <w:bookmarkEnd w:id="757"/>
      <w:bookmarkEnd w:id="758"/>
    </w:p>
    <w:p w14:paraId="00412797" w14:textId="77777777" w:rsidR="00022A6B" w:rsidRPr="007C380C" w:rsidRDefault="00022A6B" w:rsidP="003B1BCC">
      <w:pPr>
        <w:pStyle w:val="Heading1"/>
      </w:pPr>
      <w:r w:rsidRPr="007C380C">
        <w:t>PART 3 - Contract</w:t>
      </w:r>
      <w:bookmarkEnd w:id="759"/>
      <w:bookmarkEnd w:id="760"/>
      <w:bookmarkEnd w:id="761"/>
      <w:bookmarkEnd w:id="762"/>
      <w:bookmarkEnd w:id="763"/>
      <w:bookmarkEnd w:id="764"/>
      <w:bookmarkEnd w:id="765"/>
      <w:bookmarkEnd w:id="766"/>
      <w:bookmarkEnd w:id="767"/>
      <w:bookmarkEnd w:id="768"/>
      <w:bookmarkEnd w:id="769"/>
      <w:bookmarkEnd w:id="770"/>
    </w:p>
    <w:bookmarkStart w:id="774" w:name="_MON_1452342469"/>
    <w:bookmarkEnd w:id="774"/>
    <w:p w14:paraId="5E988B9E" w14:textId="77777777" w:rsidR="00022A6B" w:rsidRPr="007C380C" w:rsidRDefault="00022A6B" w:rsidP="00022A6B">
      <w:pPr>
        <w:spacing w:before="240" w:line="276" w:lineRule="auto"/>
        <w:jc w:val="center"/>
        <w:rPr>
          <w:rFonts w:ascii="Arial" w:hAnsi="Arial" w:cs="Arial"/>
          <w:color w:val="000000" w:themeColor="text1"/>
          <w:sz w:val="22"/>
          <w:szCs w:val="22"/>
        </w:rPr>
      </w:pPr>
      <w:r w:rsidRPr="007C380C">
        <w:rPr>
          <w:rFonts w:ascii="Arial" w:hAnsi="Arial" w:cs="Arial"/>
          <w:color w:val="000000" w:themeColor="text1"/>
          <w:sz w:val="22"/>
          <w:szCs w:val="22"/>
        </w:rPr>
        <w:object w:dxaOrig="1081" w:dyaOrig="1171" w14:anchorId="2C2F18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4.5pt" o:ole="" fillcolor="window">
            <v:imagedata r:id="rId42" o:title=""/>
          </v:shape>
          <o:OLEObject Type="Embed" ProgID="Word.Picture.8" ShapeID="_x0000_i1025" DrawAspect="Content" ObjectID="_1834228239" r:id="rId43"/>
        </w:object>
      </w:r>
    </w:p>
    <w:p w14:paraId="1D311C58" w14:textId="77777777" w:rsidR="00022A6B" w:rsidRPr="007C380C" w:rsidRDefault="00022A6B" w:rsidP="00022A6B">
      <w:pPr>
        <w:spacing w:before="240" w:line="276" w:lineRule="auto"/>
        <w:jc w:val="center"/>
        <w:rPr>
          <w:rFonts w:ascii="Arial" w:hAnsi="Arial" w:cs="Arial"/>
          <w:b/>
          <w:color w:val="000000" w:themeColor="text1"/>
          <w:sz w:val="22"/>
          <w:szCs w:val="22"/>
        </w:rPr>
      </w:pPr>
      <w:r w:rsidRPr="007C380C">
        <w:rPr>
          <w:rFonts w:ascii="Arial" w:hAnsi="Arial" w:cs="Arial"/>
          <w:b/>
          <w:color w:val="000000" w:themeColor="text1"/>
          <w:sz w:val="22"/>
          <w:szCs w:val="22"/>
        </w:rPr>
        <w:t>REPUBLIC OF RWANDA</w:t>
      </w:r>
    </w:p>
    <w:p w14:paraId="00192C12" w14:textId="77777777" w:rsidR="00022A6B" w:rsidRPr="007C380C" w:rsidRDefault="00022A6B" w:rsidP="00022A6B">
      <w:pPr>
        <w:spacing w:before="240" w:line="276" w:lineRule="auto"/>
        <w:jc w:val="center"/>
        <w:rPr>
          <w:rFonts w:ascii="Arial" w:hAnsi="Arial" w:cs="Arial"/>
          <w:b/>
          <w:color w:val="000000" w:themeColor="text1"/>
          <w:sz w:val="22"/>
          <w:szCs w:val="22"/>
        </w:rPr>
      </w:pPr>
      <w:r w:rsidRPr="007C380C">
        <w:rPr>
          <w:rFonts w:ascii="Arial" w:hAnsi="Arial" w:cs="Arial"/>
          <w:b/>
          <w:color w:val="000000" w:themeColor="text1"/>
          <w:sz w:val="22"/>
          <w:szCs w:val="22"/>
        </w:rPr>
        <w:t>Contract for the supply of.......................</w:t>
      </w:r>
    </w:p>
    <w:p w14:paraId="60BC68AF" w14:textId="77777777" w:rsidR="00022A6B" w:rsidRPr="007C380C" w:rsidRDefault="00022A6B" w:rsidP="00022A6B">
      <w:pPr>
        <w:spacing w:before="240" w:line="276" w:lineRule="auto"/>
        <w:jc w:val="center"/>
        <w:rPr>
          <w:rFonts w:ascii="Arial" w:hAnsi="Arial" w:cs="Arial"/>
          <w:b/>
          <w:color w:val="000000" w:themeColor="text1"/>
          <w:sz w:val="22"/>
          <w:szCs w:val="22"/>
        </w:rPr>
      </w:pPr>
      <w:bookmarkStart w:id="775" w:name="_DV_M1"/>
      <w:bookmarkEnd w:id="775"/>
      <w:r w:rsidRPr="007C380C">
        <w:rPr>
          <w:rFonts w:ascii="Arial" w:hAnsi="Arial" w:cs="Arial"/>
          <w:b/>
          <w:color w:val="000000" w:themeColor="text1"/>
          <w:sz w:val="22"/>
          <w:szCs w:val="22"/>
        </w:rPr>
        <w:t>By and between</w:t>
      </w:r>
    </w:p>
    <w:p w14:paraId="3708D99E" w14:textId="77777777" w:rsidR="00022A6B" w:rsidRPr="007C380C" w:rsidRDefault="00022A6B" w:rsidP="00022A6B">
      <w:pPr>
        <w:spacing w:before="240" w:line="276" w:lineRule="auto"/>
        <w:jc w:val="center"/>
        <w:rPr>
          <w:rFonts w:ascii="Arial" w:hAnsi="Arial" w:cs="Arial"/>
          <w:b/>
          <w:color w:val="000000" w:themeColor="text1"/>
          <w:sz w:val="22"/>
          <w:szCs w:val="22"/>
        </w:rPr>
      </w:pPr>
      <w:bookmarkStart w:id="776" w:name="_DV_M2"/>
      <w:bookmarkEnd w:id="776"/>
      <w:r w:rsidRPr="007C380C">
        <w:rPr>
          <w:rFonts w:ascii="Arial" w:hAnsi="Arial" w:cs="Arial"/>
          <w:b/>
          <w:color w:val="000000" w:themeColor="text1"/>
          <w:sz w:val="22"/>
          <w:szCs w:val="22"/>
        </w:rPr>
        <w:t>The Government of Rwanda</w:t>
      </w:r>
    </w:p>
    <w:p w14:paraId="699153EB" w14:textId="77777777" w:rsidR="00022A6B" w:rsidRPr="007C380C" w:rsidRDefault="00022A6B" w:rsidP="00022A6B">
      <w:pPr>
        <w:spacing w:before="240" w:line="276" w:lineRule="auto"/>
        <w:rPr>
          <w:rFonts w:ascii="Arial" w:hAnsi="Arial" w:cs="Arial"/>
          <w:b/>
          <w:color w:val="000000" w:themeColor="text1"/>
          <w:sz w:val="22"/>
          <w:szCs w:val="22"/>
        </w:rPr>
      </w:pPr>
    </w:p>
    <w:p w14:paraId="074D5031" w14:textId="5B062C3C" w:rsidR="00022A6B" w:rsidRPr="007C380C" w:rsidRDefault="00022A6B" w:rsidP="00022A6B">
      <w:pPr>
        <w:spacing w:before="240" w:line="276" w:lineRule="auto"/>
        <w:rPr>
          <w:rFonts w:ascii="Arial" w:hAnsi="Arial" w:cs="Arial"/>
          <w:b/>
          <w:color w:val="000000" w:themeColor="text1"/>
          <w:sz w:val="22"/>
          <w:szCs w:val="22"/>
        </w:rPr>
      </w:pPr>
      <w:r w:rsidRPr="007C380C">
        <w:rPr>
          <w:rFonts w:ascii="Arial" w:hAnsi="Arial" w:cs="Arial"/>
          <w:b/>
          <w:color w:val="000000" w:themeColor="text1"/>
          <w:sz w:val="22"/>
          <w:szCs w:val="22"/>
        </w:rPr>
        <w:t>Name of the Procuring Entity:</w:t>
      </w:r>
      <w:r w:rsidR="006E525A">
        <w:rPr>
          <w:rFonts w:ascii="Arial" w:hAnsi="Arial" w:cs="Arial"/>
          <w:b/>
          <w:color w:val="000000" w:themeColor="text1"/>
          <w:sz w:val="22"/>
          <w:szCs w:val="22"/>
        </w:rPr>
        <w:t>……………………</w:t>
      </w:r>
    </w:p>
    <w:p w14:paraId="3C0A17E8" w14:textId="77777777" w:rsidR="00022A6B" w:rsidRPr="007C380C" w:rsidRDefault="00022A6B" w:rsidP="00022A6B">
      <w:pPr>
        <w:spacing w:before="240" w:line="276" w:lineRule="auto"/>
        <w:jc w:val="center"/>
        <w:rPr>
          <w:rFonts w:ascii="Arial" w:hAnsi="Arial" w:cs="Arial"/>
          <w:b/>
          <w:color w:val="000000" w:themeColor="text1"/>
          <w:sz w:val="22"/>
          <w:szCs w:val="22"/>
        </w:rPr>
      </w:pPr>
      <w:bookmarkStart w:id="777" w:name="_DV_M3"/>
      <w:bookmarkEnd w:id="777"/>
      <w:r w:rsidRPr="007C380C">
        <w:rPr>
          <w:rFonts w:ascii="Arial" w:hAnsi="Arial" w:cs="Arial"/>
          <w:b/>
          <w:color w:val="000000" w:themeColor="text1"/>
          <w:sz w:val="22"/>
          <w:szCs w:val="22"/>
        </w:rPr>
        <w:t>And</w:t>
      </w:r>
    </w:p>
    <w:p w14:paraId="6A43EA48" w14:textId="65B6A078" w:rsidR="00022A6B" w:rsidRPr="007C380C" w:rsidRDefault="006E525A" w:rsidP="00022A6B">
      <w:pPr>
        <w:spacing w:before="240" w:line="276" w:lineRule="auto"/>
        <w:jc w:val="center"/>
        <w:rPr>
          <w:rFonts w:ascii="Arial" w:hAnsi="Arial" w:cs="Arial"/>
          <w:b/>
          <w:color w:val="000000" w:themeColor="text1"/>
          <w:sz w:val="22"/>
          <w:szCs w:val="22"/>
        </w:rPr>
      </w:pPr>
      <w:bookmarkStart w:id="778" w:name="_DV_M4"/>
      <w:bookmarkEnd w:id="778"/>
      <w:r>
        <w:rPr>
          <w:rFonts w:ascii="Arial" w:hAnsi="Arial" w:cs="Arial"/>
          <w:b/>
          <w:color w:val="000000" w:themeColor="text1"/>
          <w:sz w:val="22"/>
          <w:szCs w:val="22"/>
        </w:rPr>
        <w:t xml:space="preserve">To be filled </w:t>
      </w:r>
    </w:p>
    <w:p w14:paraId="4A7FC58A" w14:textId="69892A80" w:rsidR="00022A6B" w:rsidRPr="007C380C" w:rsidRDefault="006E525A" w:rsidP="00022A6B">
      <w:pPr>
        <w:spacing w:before="240" w:after="200" w:line="276" w:lineRule="auto"/>
        <w:jc w:val="both"/>
        <w:rPr>
          <w:rStyle w:val="DeltaViewInsertion"/>
          <w:rFonts w:ascii="Arial" w:hAnsi="Arial" w:cs="Arial"/>
          <w:b/>
          <w:color w:val="000000" w:themeColor="text1"/>
          <w:sz w:val="22"/>
          <w:szCs w:val="22"/>
        </w:rPr>
      </w:pPr>
      <w:bookmarkStart w:id="779" w:name="_DV_C5"/>
      <w:r>
        <w:rPr>
          <w:rStyle w:val="DeltaViewInsertion"/>
          <w:rFonts w:ascii="Arial" w:hAnsi="Arial" w:cs="Arial"/>
          <w:b/>
          <w:color w:val="000000" w:themeColor="text1"/>
          <w:sz w:val="22"/>
          <w:szCs w:val="22"/>
        </w:rPr>
        <w:t>Contract number:……………………….</w:t>
      </w:r>
    </w:p>
    <w:p w14:paraId="22CA22DD" w14:textId="389B9D7D" w:rsidR="00022A6B" w:rsidRPr="007C380C" w:rsidRDefault="00022A6B" w:rsidP="00022A6B">
      <w:pPr>
        <w:spacing w:before="240" w:after="200" w:line="276" w:lineRule="auto"/>
        <w:jc w:val="both"/>
        <w:rPr>
          <w:rFonts w:ascii="Arial" w:hAnsi="Arial" w:cs="Arial"/>
          <w:b/>
          <w:color w:val="000000" w:themeColor="text1"/>
          <w:sz w:val="22"/>
          <w:szCs w:val="22"/>
        </w:rPr>
      </w:pPr>
      <w:r w:rsidRPr="007C380C">
        <w:rPr>
          <w:rStyle w:val="DeltaViewInsertion"/>
          <w:rFonts w:ascii="Arial" w:hAnsi="Arial" w:cs="Arial"/>
          <w:b/>
          <w:color w:val="000000" w:themeColor="text1"/>
          <w:sz w:val="22"/>
          <w:szCs w:val="22"/>
        </w:rPr>
        <w:t>Contract amo</w:t>
      </w:r>
      <w:r w:rsidR="006E525A">
        <w:rPr>
          <w:rStyle w:val="DeltaViewInsertion"/>
          <w:rFonts w:ascii="Arial" w:hAnsi="Arial" w:cs="Arial"/>
          <w:b/>
          <w:color w:val="000000" w:themeColor="text1"/>
          <w:sz w:val="22"/>
          <w:szCs w:val="22"/>
        </w:rPr>
        <w:t>unt and currency:</w:t>
      </w:r>
    </w:p>
    <w:p w14:paraId="3FA8490F" w14:textId="5E268BEE" w:rsidR="00022A6B" w:rsidRPr="007C380C" w:rsidRDefault="006E525A" w:rsidP="00022A6B">
      <w:pPr>
        <w:spacing w:before="240" w:after="200" w:line="276" w:lineRule="auto"/>
        <w:jc w:val="both"/>
        <w:rPr>
          <w:rStyle w:val="DeltaViewInsertion"/>
          <w:rFonts w:ascii="Arial" w:hAnsi="Arial" w:cs="Arial"/>
          <w:b/>
          <w:color w:val="000000" w:themeColor="text1"/>
          <w:sz w:val="22"/>
          <w:szCs w:val="22"/>
        </w:rPr>
      </w:pPr>
      <w:r>
        <w:rPr>
          <w:rStyle w:val="DeltaViewInsertion"/>
          <w:rFonts w:ascii="Arial" w:hAnsi="Arial" w:cs="Arial"/>
          <w:b/>
          <w:color w:val="000000" w:themeColor="text1"/>
          <w:sz w:val="22"/>
          <w:szCs w:val="22"/>
        </w:rPr>
        <w:t>Contract duration:</w:t>
      </w:r>
    </w:p>
    <w:p w14:paraId="360796F2" w14:textId="2CDB41E3" w:rsidR="00022A6B" w:rsidRPr="007C380C" w:rsidRDefault="00022A6B" w:rsidP="00022A6B">
      <w:pPr>
        <w:spacing w:before="240" w:after="200" w:line="276" w:lineRule="auto"/>
        <w:jc w:val="both"/>
        <w:rPr>
          <w:rStyle w:val="DeltaViewInsertion"/>
          <w:rFonts w:ascii="Arial" w:hAnsi="Arial" w:cs="Arial"/>
          <w:b/>
          <w:color w:val="000000" w:themeColor="text1"/>
          <w:sz w:val="22"/>
          <w:szCs w:val="22"/>
        </w:rPr>
      </w:pPr>
      <w:r w:rsidRPr="007C380C">
        <w:rPr>
          <w:rStyle w:val="DeltaViewInsertion"/>
          <w:rFonts w:ascii="Arial" w:hAnsi="Arial" w:cs="Arial"/>
          <w:b/>
          <w:color w:val="000000" w:themeColor="text1"/>
          <w:sz w:val="22"/>
          <w:szCs w:val="22"/>
        </w:rPr>
        <w:t>Co</w:t>
      </w:r>
      <w:r w:rsidR="00352F73" w:rsidRPr="007C380C">
        <w:rPr>
          <w:rStyle w:val="DeltaViewInsertion"/>
          <w:rFonts w:ascii="Arial" w:hAnsi="Arial" w:cs="Arial"/>
          <w:b/>
          <w:color w:val="000000" w:themeColor="text1"/>
          <w:sz w:val="22"/>
          <w:szCs w:val="22"/>
        </w:rPr>
        <w:t xml:space="preserve">ntract </w:t>
      </w:r>
      <w:r w:rsidR="006E525A">
        <w:rPr>
          <w:rStyle w:val="DeltaViewInsertion"/>
          <w:rFonts w:ascii="Arial" w:hAnsi="Arial" w:cs="Arial"/>
          <w:b/>
          <w:color w:val="000000" w:themeColor="text1"/>
          <w:sz w:val="22"/>
          <w:szCs w:val="22"/>
        </w:rPr>
        <w:t>administrator/Manager:</w:t>
      </w:r>
    </w:p>
    <w:p w14:paraId="5C369B3A" w14:textId="77777777" w:rsidR="00022A6B" w:rsidRPr="007C380C" w:rsidRDefault="00022A6B" w:rsidP="00022A6B">
      <w:pPr>
        <w:spacing w:before="240" w:after="200" w:line="276" w:lineRule="auto"/>
        <w:jc w:val="both"/>
        <w:rPr>
          <w:rStyle w:val="DeltaViewInsertion"/>
          <w:rFonts w:ascii="Arial" w:hAnsi="Arial" w:cs="Arial"/>
          <w:b/>
          <w:color w:val="000000" w:themeColor="text1"/>
          <w:sz w:val="22"/>
          <w:szCs w:val="22"/>
        </w:rPr>
      </w:pPr>
      <w:r w:rsidRPr="007C380C">
        <w:rPr>
          <w:rStyle w:val="DeltaViewInsertion"/>
          <w:rFonts w:ascii="Arial" w:hAnsi="Arial" w:cs="Arial"/>
          <w:b/>
          <w:color w:val="000000" w:themeColor="text1"/>
          <w:sz w:val="22"/>
          <w:szCs w:val="22"/>
        </w:rPr>
        <w:t>Date of contract: ……………………..</w:t>
      </w:r>
      <w:bookmarkEnd w:id="779"/>
    </w:p>
    <w:p w14:paraId="0C1FC0C2" w14:textId="77777777" w:rsidR="001140B9" w:rsidRPr="007C380C" w:rsidRDefault="001140B9" w:rsidP="00022A6B">
      <w:pPr>
        <w:spacing w:before="240" w:after="200" w:line="276" w:lineRule="auto"/>
        <w:jc w:val="both"/>
        <w:rPr>
          <w:rStyle w:val="DeltaViewInsertion"/>
          <w:rFonts w:ascii="Arial" w:hAnsi="Arial" w:cs="Arial"/>
          <w:b/>
          <w:color w:val="000000" w:themeColor="text1"/>
          <w:sz w:val="22"/>
          <w:szCs w:val="22"/>
        </w:rPr>
      </w:pPr>
    </w:p>
    <w:p w14:paraId="393278D7" w14:textId="77777777" w:rsidR="001140B9" w:rsidRPr="007C380C" w:rsidRDefault="001140B9" w:rsidP="00022A6B">
      <w:pPr>
        <w:spacing w:before="240" w:after="200" w:line="276" w:lineRule="auto"/>
        <w:jc w:val="both"/>
        <w:rPr>
          <w:rStyle w:val="DeltaViewInsertion"/>
          <w:rFonts w:ascii="Arial" w:hAnsi="Arial" w:cs="Arial"/>
          <w:b/>
          <w:color w:val="000000" w:themeColor="text1"/>
          <w:sz w:val="22"/>
          <w:szCs w:val="22"/>
        </w:rPr>
      </w:pPr>
    </w:p>
    <w:p w14:paraId="6052A9F1" w14:textId="77777777" w:rsidR="001140B9" w:rsidRPr="007C380C" w:rsidRDefault="001140B9" w:rsidP="00022A6B">
      <w:pPr>
        <w:spacing w:before="240" w:after="200" w:line="276" w:lineRule="auto"/>
        <w:jc w:val="both"/>
        <w:rPr>
          <w:rStyle w:val="DeltaViewInsertion"/>
          <w:rFonts w:ascii="Arial" w:hAnsi="Arial" w:cs="Arial"/>
          <w:b/>
          <w:color w:val="000000" w:themeColor="text1"/>
          <w:sz w:val="22"/>
          <w:szCs w:val="22"/>
        </w:rPr>
      </w:pPr>
    </w:p>
    <w:p w14:paraId="5E4E7A96" w14:textId="77777777" w:rsidR="001140B9" w:rsidRPr="007C380C" w:rsidRDefault="001140B9" w:rsidP="00022A6B">
      <w:pPr>
        <w:spacing w:before="240" w:after="200" w:line="276" w:lineRule="auto"/>
        <w:jc w:val="both"/>
        <w:rPr>
          <w:rStyle w:val="DeltaViewInsertion"/>
          <w:rFonts w:ascii="Arial" w:hAnsi="Arial" w:cs="Arial"/>
          <w:b/>
          <w:color w:val="000000" w:themeColor="text1"/>
          <w:sz w:val="22"/>
          <w:szCs w:val="22"/>
        </w:rPr>
      </w:pPr>
    </w:p>
    <w:p w14:paraId="03C1A5E3" w14:textId="77777777" w:rsidR="001140B9" w:rsidRPr="007C380C" w:rsidRDefault="001140B9" w:rsidP="00022A6B">
      <w:pPr>
        <w:spacing w:before="240" w:after="200" w:line="276" w:lineRule="auto"/>
        <w:jc w:val="both"/>
        <w:rPr>
          <w:rFonts w:ascii="Arial" w:hAnsi="Arial"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022A6B" w:rsidRPr="007C380C" w14:paraId="03C46F2E" w14:textId="77777777" w:rsidTr="00147C8A">
        <w:trPr>
          <w:trHeight w:val="600"/>
        </w:trPr>
        <w:tc>
          <w:tcPr>
            <w:tcW w:w="9198" w:type="dxa"/>
            <w:tcBorders>
              <w:top w:val="nil"/>
              <w:left w:val="nil"/>
              <w:bottom w:val="nil"/>
              <w:right w:val="nil"/>
            </w:tcBorders>
            <w:vAlign w:val="center"/>
          </w:tcPr>
          <w:p w14:paraId="79A4ECA5" w14:textId="77777777" w:rsidR="00022A6B" w:rsidRPr="007C380C" w:rsidRDefault="00022A6B" w:rsidP="00147C8A">
            <w:pPr>
              <w:pStyle w:val="Heading2"/>
              <w:rPr>
                <w:rFonts w:ascii="Arial" w:hAnsi="Arial" w:cs="Arial"/>
                <w:color w:val="000000" w:themeColor="text1"/>
                <w:sz w:val="22"/>
                <w:szCs w:val="22"/>
              </w:rPr>
            </w:pPr>
            <w:bookmarkStart w:id="780" w:name="_Toc471555340"/>
            <w:bookmarkStart w:id="781" w:name="_Toc471555883"/>
            <w:bookmarkStart w:id="782" w:name="_Toc488411760"/>
            <w:bookmarkStart w:id="783" w:name="_Toc171245691"/>
            <w:bookmarkStart w:id="784" w:name="_Toc175470092"/>
            <w:bookmarkStart w:id="785" w:name="_Toc175470375"/>
            <w:bookmarkStart w:id="786" w:name="_Toc175470849"/>
            <w:bookmarkStart w:id="787" w:name="_Toc220216317"/>
            <w:bookmarkStart w:id="788" w:name="_Toc220819547"/>
            <w:bookmarkStart w:id="789" w:name="_Toc221328042"/>
            <w:r w:rsidRPr="007C380C">
              <w:rPr>
                <w:rFonts w:ascii="Arial" w:hAnsi="Arial" w:cs="Arial"/>
                <w:color w:val="000000" w:themeColor="text1"/>
                <w:sz w:val="22"/>
                <w:szCs w:val="22"/>
              </w:rPr>
              <w:t>Section VI.  General Conditions of Contract</w:t>
            </w:r>
            <w:bookmarkEnd w:id="780"/>
            <w:bookmarkEnd w:id="781"/>
            <w:bookmarkEnd w:id="782"/>
            <w:bookmarkEnd w:id="783"/>
            <w:bookmarkEnd w:id="784"/>
            <w:bookmarkEnd w:id="785"/>
            <w:bookmarkEnd w:id="786"/>
            <w:bookmarkEnd w:id="787"/>
            <w:bookmarkEnd w:id="788"/>
            <w:bookmarkEnd w:id="789"/>
          </w:p>
          <w:p w14:paraId="35EDEDB1" w14:textId="77777777" w:rsidR="001140B9" w:rsidRPr="007C380C" w:rsidRDefault="001140B9" w:rsidP="001140B9">
            <w:pPr>
              <w:rPr>
                <w:rFonts w:ascii="Arial" w:hAnsi="Arial" w:cs="Arial"/>
                <w:sz w:val="22"/>
                <w:szCs w:val="22"/>
              </w:rPr>
            </w:pPr>
          </w:p>
        </w:tc>
      </w:tr>
    </w:tbl>
    <w:p w14:paraId="21E9DCF4" w14:textId="77777777" w:rsidR="00022A6B" w:rsidRPr="007C380C" w:rsidRDefault="00022A6B" w:rsidP="00022A6B">
      <w:pPr>
        <w:rPr>
          <w:rFonts w:ascii="Arial" w:hAnsi="Arial" w:cs="Arial"/>
          <w:color w:val="000000" w:themeColor="text1"/>
          <w:sz w:val="22"/>
          <w:szCs w:val="22"/>
        </w:rPr>
      </w:pPr>
    </w:p>
    <w:p w14:paraId="23CE3AAF" w14:textId="77777777" w:rsidR="00022A6B" w:rsidRPr="007C380C" w:rsidRDefault="00022A6B" w:rsidP="00022A6B">
      <w:pPr>
        <w:jc w:val="center"/>
        <w:rPr>
          <w:rFonts w:ascii="Arial" w:hAnsi="Arial" w:cs="Arial"/>
          <w:b/>
          <w:color w:val="000000" w:themeColor="text1"/>
          <w:sz w:val="22"/>
          <w:szCs w:val="22"/>
        </w:rPr>
      </w:pPr>
      <w:r w:rsidRPr="007C380C">
        <w:rPr>
          <w:rFonts w:ascii="Arial" w:hAnsi="Arial" w:cs="Arial"/>
          <w:b/>
          <w:color w:val="000000" w:themeColor="text1"/>
          <w:sz w:val="22"/>
          <w:szCs w:val="22"/>
        </w:rPr>
        <w:t>Table of Clauses</w:t>
      </w:r>
    </w:p>
    <w:p w14:paraId="39AE0E56" w14:textId="77777777" w:rsidR="00022A6B" w:rsidRPr="007C380C" w:rsidRDefault="00022A6B" w:rsidP="00022A6B">
      <w:pPr>
        <w:jc w:val="center"/>
        <w:rPr>
          <w:rFonts w:ascii="Arial" w:hAnsi="Arial" w:cs="Arial"/>
          <w:b/>
          <w:color w:val="000000" w:themeColor="text1"/>
          <w:sz w:val="22"/>
          <w:szCs w:val="22"/>
        </w:rPr>
      </w:pPr>
    </w:p>
    <w:p w14:paraId="6568CD03" w14:textId="4E306949" w:rsidR="00022A6B" w:rsidRPr="007C380C" w:rsidRDefault="00022A6B" w:rsidP="00022A6B">
      <w:pPr>
        <w:pStyle w:val="TOC1"/>
        <w:spacing w:before="0"/>
        <w:jc w:val="both"/>
        <w:rPr>
          <w:b w:val="0"/>
          <w:noProof/>
          <w:color w:val="000000" w:themeColor="text1"/>
          <w:sz w:val="22"/>
          <w:szCs w:val="22"/>
        </w:rPr>
      </w:pPr>
      <w:r w:rsidRPr="007C380C">
        <w:rPr>
          <w:b w:val="0"/>
          <w:color w:val="000000" w:themeColor="text1"/>
          <w:sz w:val="22"/>
          <w:szCs w:val="22"/>
        </w:rPr>
        <w:fldChar w:fldCharType="begin"/>
      </w:r>
      <w:r w:rsidRPr="007C380C">
        <w:rPr>
          <w:b w:val="0"/>
          <w:color w:val="000000" w:themeColor="text1"/>
          <w:sz w:val="22"/>
          <w:szCs w:val="22"/>
        </w:rPr>
        <w:instrText xml:space="preserve"> TOC \t "sec7-clauses,1" </w:instrText>
      </w:r>
      <w:r w:rsidRPr="007C380C">
        <w:rPr>
          <w:b w:val="0"/>
          <w:color w:val="000000" w:themeColor="text1"/>
          <w:sz w:val="22"/>
          <w:szCs w:val="22"/>
        </w:rPr>
        <w:fldChar w:fldCharType="separate"/>
      </w:r>
      <w:r w:rsidRPr="007C380C">
        <w:rPr>
          <w:b w:val="0"/>
          <w:noProof/>
          <w:color w:val="000000" w:themeColor="text1"/>
          <w:sz w:val="22"/>
          <w:szCs w:val="22"/>
        </w:rPr>
        <w:t>1.</w:t>
      </w:r>
      <w:r w:rsidRPr="007C380C">
        <w:rPr>
          <w:b w:val="0"/>
          <w:noProof/>
          <w:color w:val="000000" w:themeColor="text1"/>
          <w:sz w:val="22"/>
          <w:szCs w:val="22"/>
        </w:rPr>
        <w:tab/>
        <w:t>O</w:t>
      </w:r>
      <w:r w:rsidRPr="007C380C">
        <w:rPr>
          <w:b w:val="0"/>
          <w:caps w:val="0"/>
          <w:noProof/>
          <w:color w:val="000000" w:themeColor="text1"/>
          <w:sz w:val="22"/>
          <w:szCs w:val="22"/>
        </w:rPr>
        <w:t>BJECT OF THE CONTRAC</w:t>
      </w:r>
    </w:p>
    <w:p w14:paraId="008DC8C8" w14:textId="3243E7DE"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w:t>
      </w:r>
      <w:r w:rsidRPr="007C380C">
        <w:rPr>
          <w:b w:val="0"/>
          <w:noProof/>
          <w:color w:val="000000" w:themeColor="text1"/>
          <w:sz w:val="22"/>
          <w:szCs w:val="22"/>
        </w:rPr>
        <w:tab/>
        <w:t>DEFINITIONS</w:t>
      </w:r>
      <w:r w:rsidRPr="007C380C">
        <w:rPr>
          <w:b w:val="0"/>
          <w:noProof/>
          <w:color w:val="000000" w:themeColor="text1"/>
          <w:sz w:val="22"/>
          <w:szCs w:val="22"/>
        </w:rPr>
        <w:tab/>
      </w:r>
      <w:r w:rsidRPr="007C380C">
        <w:rPr>
          <w:b w:val="0"/>
          <w:noProof/>
          <w:color w:val="000000" w:themeColor="text1"/>
          <w:sz w:val="22"/>
          <w:szCs w:val="22"/>
        </w:rPr>
        <w:tab/>
      </w:r>
    </w:p>
    <w:p w14:paraId="5A5C4838" w14:textId="7222FB06"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w:t>
      </w:r>
      <w:r w:rsidRPr="007C380C">
        <w:rPr>
          <w:b w:val="0"/>
          <w:noProof/>
          <w:color w:val="000000" w:themeColor="text1"/>
          <w:sz w:val="22"/>
          <w:szCs w:val="22"/>
        </w:rPr>
        <w:tab/>
        <w:t>INTERPRETATION</w:t>
      </w:r>
      <w:r w:rsidRPr="007C380C">
        <w:rPr>
          <w:b w:val="0"/>
          <w:noProof/>
          <w:color w:val="000000" w:themeColor="text1"/>
          <w:sz w:val="22"/>
          <w:szCs w:val="22"/>
        </w:rPr>
        <w:tab/>
      </w:r>
    </w:p>
    <w:p w14:paraId="214B6297" w14:textId="43050B0B"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4.</w:t>
      </w:r>
      <w:r w:rsidRPr="007C380C">
        <w:rPr>
          <w:b w:val="0"/>
          <w:noProof/>
          <w:color w:val="000000" w:themeColor="text1"/>
          <w:sz w:val="22"/>
          <w:szCs w:val="22"/>
        </w:rPr>
        <w:tab/>
        <w:t>CONTRACT DOCUMENTS</w:t>
      </w:r>
    </w:p>
    <w:p w14:paraId="6411FC6A" w14:textId="33857432"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5.</w:t>
      </w:r>
      <w:r w:rsidRPr="007C380C">
        <w:rPr>
          <w:b w:val="0"/>
          <w:noProof/>
          <w:color w:val="000000" w:themeColor="text1"/>
          <w:sz w:val="22"/>
          <w:szCs w:val="22"/>
        </w:rPr>
        <w:tab/>
        <w:t>FRAUD AND CORRUPTION</w:t>
      </w:r>
    </w:p>
    <w:p w14:paraId="210D6C3D" w14:textId="21C77BC8"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6.</w:t>
      </w:r>
      <w:r w:rsidRPr="007C380C">
        <w:rPr>
          <w:b w:val="0"/>
          <w:noProof/>
          <w:color w:val="000000" w:themeColor="text1"/>
          <w:sz w:val="22"/>
          <w:szCs w:val="22"/>
        </w:rPr>
        <w:tab/>
        <w:t>ENTIRE AGREEMENT</w:t>
      </w:r>
    </w:p>
    <w:p w14:paraId="1AFE320F" w14:textId="7CE4646B"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7.</w:t>
      </w:r>
      <w:r w:rsidRPr="007C380C">
        <w:rPr>
          <w:b w:val="0"/>
          <w:noProof/>
          <w:color w:val="000000" w:themeColor="text1"/>
          <w:sz w:val="22"/>
          <w:szCs w:val="22"/>
        </w:rPr>
        <w:tab/>
        <w:t>AMENDMENT</w:t>
      </w:r>
    </w:p>
    <w:p w14:paraId="24D33162" w14:textId="60ED68FC"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8.</w:t>
      </w:r>
      <w:r w:rsidRPr="007C380C">
        <w:rPr>
          <w:b w:val="0"/>
          <w:noProof/>
          <w:color w:val="000000" w:themeColor="text1"/>
          <w:sz w:val="22"/>
          <w:szCs w:val="22"/>
        </w:rPr>
        <w:tab/>
        <w:t>NO WAIVER</w:t>
      </w:r>
      <w:r w:rsidRPr="007C380C">
        <w:rPr>
          <w:b w:val="0"/>
          <w:noProof/>
          <w:color w:val="000000" w:themeColor="text1"/>
          <w:sz w:val="22"/>
          <w:szCs w:val="22"/>
        </w:rPr>
        <w:tab/>
      </w:r>
    </w:p>
    <w:p w14:paraId="551A3E76" w14:textId="0EE17F04"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9.</w:t>
      </w:r>
      <w:r w:rsidRPr="007C380C">
        <w:rPr>
          <w:b w:val="0"/>
          <w:noProof/>
          <w:color w:val="000000" w:themeColor="text1"/>
          <w:sz w:val="22"/>
          <w:szCs w:val="22"/>
        </w:rPr>
        <w:tab/>
        <w:t>SEVERABILITY</w:t>
      </w:r>
    </w:p>
    <w:p w14:paraId="6ADB281B" w14:textId="7BD26C67"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10.</w:t>
      </w:r>
      <w:r w:rsidRPr="007C380C">
        <w:rPr>
          <w:b w:val="0"/>
          <w:noProof/>
          <w:color w:val="000000" w:themeColor="text1"/>
          <w:sz w:val="22"/>
          <w:szCs w:val="22"/>
        </w:rPr>
        <w:tab/>
        <w:t>LANGUAGE</w:t>
      </w:r>
    </w:p>
    <w:p w14:paraId="749E7B95" w14:textId="5295B536"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11.</w:t>
      </w:r>
      <w:r w:rsidRPr="007C380C">
        <w:rPr>
          <w:b w:val="0"/>
          <w:noProof/>
          <w:color w:val="000000" w:themeColor="text1"/>
          <w:sz w:val="22"/>
          <w:szCs w:val="22"/>
        </w:rPr>
        <w:tab/>
        <w:t>JOINT VENTURE, CONSORTIUM OR ASSOCIATION</w:t>
      </w:r>
    </w:p>
    <w:p w14:paraId="7EF7F2FE" w14:textId="5455B3F4"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12.</w:t>
      </w:r>
      <w:r w:rsidRPr="007C380C">
        <w:rPr>
          <w:b w:val="0"/>
          <w:noProof/>
          <w:color w:val="000000" w:themeColor="text1"/>
          <w:sz w:val="22"/>
          <w:szCs w:val="22"/>
        </w:rPr>
        <w:tab/>
        <w:t>NOTICES</w:t>
      </w:r>
    </w:p>
    <w:p w14:paraId="093201D3" w14:textId="76E58196"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13.</w:t>
      </w:r>
      <w:r w:rsidRPr="007C380C">
        <w:rPr>
          <w:b w:val="0"/>
          <w:noProof/>
          <w:color w:val="000000" w:themeColor="text1"/>
          <w:sz w:val="22"/>
          <w:szCs w:val="22"/>
        </w:rPr>
        <w:tab/>
        <w:t>GOVERNING LAW</w:t>
      </w:r>
    </w:p>
    <w:p w14:paraId="5E7C9F64" w14:textId="5DA9518D"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14.</w:t>
      </w:r>
      <w:r w:rsidRPr="007C380C">
        <w:rPr>
          <w:b w:val="0"/>
          <w:noProof/>
          <w:color w:val="000000" w:themeColor="text1"/>
          <w:sz w:val="22"/>
          <w:szCs w:val="22"/>
        </w:rPr>
        <w:tab/>
        <w:t>SETTLEMENT OF DISPUTE</w:t>
      </w:r>
    </w:p>
    <w:p w14:paraId="6DFBB1D1" w14:textId="43AA6404"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15.</w:t>
      </w:r>
      <w:r w:rsidRPr="007C380C">
        <w:rPr>
          <w:b w:val="0"/>
          <w:noProof/>
          <w:color w:val="000000" w:themeColor="text1"/>
          <w:sz w:val="22"/>
          <w:szCs w:val="22"/>
        </w:rPr>
        <w:tab/>
        <w:t>INSPECTION AND AUDIT BY RPPA</w:t>
      </w:r>
    </w:p>
    <w:p w14:paraId="6BE18DBE" w14:textId="7ACBC677"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16.</w:t>
      </w:r>
      <w:r w:rsidRPr="007C380C">
        <w:rPr>
          <w:b w:val="0"/>
          <w:noProof/>
          <w:color w:val="000000" w:themeColor="text1"/>
          <w:sz w:val="22"/>
          <w:szCs w:val="22"/>
        </w:rPr>
        <w:tab/>
        <w:t>SCOPE OF SUPPLY</w:t>
      </w:r>
    </w:p>
    <w:p w14:paraId="4707A4BD" w14:textId="7689BB56"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17.</w:t>
      </w:r>
      <w:r w:rsidRPr="007C380C">
        <w:rPr>
          <w:b w:val="0"/>
          <w:noProof/>
          <w:color w:val="000000" w:themeColor="text1"/>
          <w:sz w:val="22"/>
          <w:szCs w:val="22"/>
        </w:rPr>
        <w:tab/>
        <w:t>DELIVERY AND DOCUMENTS</w:t>
      </w:r>
    </w:p>
    <w:p w14:paraId="0B47C419" w14:textId="1CE4D90A"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18.</w:t>
      </w:r>
      <w:r w:rsidRPr="007C380C">
        <w:rPr>
          <w:b w:val="0"/>
          <w:noProof/>
          <w:color w:val="000000" w:themeColor="text1"/>
          <w:sz w:val="22"/>
          <w:szCs w:val="22"/>
        </w:rPr>
        <w:tab/>
        <w:t>SUPPLIER'S RESPONSIBILITY</w:t>
      </w:r>
    </w:p>
    <w:p w14:paraId="5B3AB9F6" w14:textId="126725C9"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19.</w:t>
      </w:r>
      <w:r w:rsidRPr="007C380C">
        <w:rPr>
          <w:b w:val="0"/>
          <w:noProof/>
          <w:color w:val="000000" w:themeColor="text1"/>
          <w:sz w:val="22"/>
          <w:szCs w:val="22"/>
        </w:rPr>
        <w:tab/>
        <w:t>CONTRACT PRICE</w:t>
      </w:r>
    </w:p>
    <w:p w14:paraId="76FD0C1F" w14:textId="1A2138A2"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20.</w:t>
      </w:r>
      <w:r w:rsidRPr="007C380C">
        <w:rPr>
          <w:b w:val="0"/>
          <w:noProof/>
          <w:color w:val="000000" w:themeColor="text1"/>
          <w:sz w:val="22"/>
          <w:szCs w:val="22"/>
        </w:rPr>
        <w:tab/>
        <w:t>TERMS OF PAYMENT</w:t>
      </w:r>
    </w:p>
    <w:p w14:paraId="64C707D5" w14:textId="07866391"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21.</w:t>
      </w:r>
      <w:r w:rsidRPr="007C380C">
        <w:rPr>
          <w:b w:val="0"/>
          <w:noProof/>
          <w:color w:val="000000" w:themeColor="text1"/>
          <w:sz w:val="22"/>
          <w:szCs w:val="22"/>
        </w:rPr>
        <w:tab/>
        <w:t>TAXES AND DUTIES</w:t>
      </w:r>
      <w:r w:rsidRPr="007C380C">
        <w:rPr>
          <w:b w:val="0"/>
          <w:noProof/>
          <w:color w:val="000000" w:themeColor="text1"/>
          <w:sz w:val="22"/>
          <w:szCs w:val="22"/>
        </w:rPr>
        <w:tab/>
      </w:r>
    </w:p>
    <w:p w14:paraId="428458E9" w14:textId="49A65471"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22.</w:t>
      </w:r>
      <w:r w:rsidRPr="007C380C">
        <w:rPr>
          <w:b w:val="0"/>
          <w:noProof/>
          <w:color w:val="000000" w:themeColor="text1"/>
          <w:sz w:val="22"/>
          <w:szCs w:val="22"/>
        </w:rPr>
        <w:tab/>
        <w:t>PERFORMANCE SECURITY</w:t>
      </w:r>
    </w:p>
    <w:p w14:paraId="6A53B703" w14:textId="0D0257AF"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23.</w:t>
      </w:r>
      <w:r w:rsidRPr="007C380C">
        <w:rPr>
          <w:b w:val="0"/>
          <w:noProof/>
          <w:color w:val="000000" w:themeColor="text1"/>
          <w:sz w:val="22"/>
          <w:szCs w:val="22"/>
        </w:rPr>
        <w:tab/>
        <w:t>COPYRIGHT</w:t>
      </w:r>
    </w:p>
    <w:p w14:paraId="28A0DC29" w14:textId="2DEA85E1"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24.</w:t>
      </w:r>
      <w:r w:rsidRPr="007C380C">
        <w:rPr>
          <w:b w:val="0"/>
          <w:noProof/>
          <w:color w:val="000000" w:themeColor="text1"/>
          <w:sz w:val="22"/>
          <w:szCs w:val="22"/>
        </w:rPr>
        <w:tab/>
        <w:t>CONFIDENTIAL INFORMATION</w:t>
      </w:r>
    </w:p>
    <w:p w14:paraId="3E2AE437" w14:textId="191ED026"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25.</w:t>
      </w:r>
      <w:r w:rsidRPr="007C380C">
        <w:rPr>
          <w:b w:val="0"/>
          <w:noProof/>
          <w:color w:val="000000" w:themeColor="text1"/>
          <w:sz w:val="22"/>
          <w:szCs w:val="22"/>
        </w:rPr>
        <w:tab/>
        <w:t>SUBCONTRACTING</w:t>
      </w:r>
    </w:p>
    <w:p w14:paraId="0E81EB39" w14:textId="4E23F940"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26.</w:t>
      </w:r>
      <w:r w:rsidRPr="007C380C">
        <w:rPr>
          <w:b w:val="0"/>
          <w:noProof/>
          <w:color w:val="000000" w:themeColor="text1"/>
          <w:sz w:val="22"/>
          <w:szCs w:val="22"/>
        </w:rPr>
        <w:tab/>
        <w:t>SPECIFICATIONS AND STANDARDS</w:t>
      </w:r>
    </w:p>
    <w:p w14:paraId="2929A9FF" w14:textId="551DF5F9"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27.</w:t>
      </w:r>
      <w:r w:rsidRPr="007C380C">
        <w:rPr>
          <w:b w:val="0"/>
          <w:noProof/>
          <w:color w:val="000000" w:themeColor="text1"/>
          <w:sz w:val="22"/>
          <w:szCs w:val="22"/>
        </w:rPr>
        <w:tab/>
        <w:t>PACKING AND DOCUMENTS</w:t>
      </w:r>
    </w:p>
    <w:p w14:paraId="3E6B6FA2" w14:textId="7972369B"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28.</w:t>
      </w:r>
      <w:r w:rsidRPr="007C380C">
        <w:rPr>
          <w:b w:val="0"/>
          <w:noProof/>
          <w:color w:val="000000" w:themeColor="text1"/>
          <w:sz w:val="22"/>
          <w:szCs w:val="22"/>
        </w:rPr>
        <w:tab/>
        <w:t>INSURANCE</w:t>
      </w:r>
    </w:p>
    <w:p w14:paraId="3AA66515" w14:textId="2DA5E0C1"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29.</w:t>
      </w:r>
      <w:r w:rsidRPr="007C380C">
        <w:rPr>
          <w:b w:val="0"/>
          <w:noProof/>
          <w:color w:val="000000" w:themeColor="text1"/>
          <w:sz w:val="22"/>
          <w:szCs w:val="22"/>
        </w:rPr>
        <w:tab/>
        <w:t>TRANSPORTATION</w:t>
      </w:r>
    </w:p>
    <w:p w14:paraId="1C809832" w14:textId="4FAC1D1C"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30.</w:t>
      </w:r>
      <w:r w:rsidRPr="007C380C">
        <w:rPr>
          <w:b w:val="0"/>
          <w:noProof/>
          <w:color w:val="000000" w:themeColor="text1"/>
          <w:sz w:val="22"/>
          <w:szCs w:val="22"/>
        </w:rPr>
        <w:tab/>
        <w:t>INSPECTION AND TESTS</w:t>
      </w:r>
    </w:p>
    <w:p w14:paraId="0C5B672C" w14:textId="18E5A293"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31.</w:t>
      </w:r>
      <w:r w:rsidRPr="007C380C">
        <w:rPr>
          <w:b w:val="0"/>
          <w:noProof/>
          <w:color w:val="000000" w:themeColor="text1"/>
          <w:sz w:val="22"/>
          <w:szCs w:val="22"/>
        </w:rPr>
        <w:tab/>
        <w:t>LIQUIDATED DAMAGES</w:t>
      </w:r>
    </w:p>
    <w:p w14:paraId="2991AE85" w14:textId="3C9AAE5B"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32.</w:t>
      </w:r>
      <w:r w:rsidRPr="007C380C">
        <w:rPr>
          <w:b w:val="0"/>
          <w:noProof/>
          <w:color w:val="000000" w:themeColor="text1"/>
          <w:sz w:val="22"/>
          <w:szCs w:val="22"/>
        </w:rPr>
        <w:tab/>
        <w:t>WARRANTY</w:t>
      </w:r>
    </w:p>
    <w:p w14:paraId="54E0EC3F" w14:textId="151FA171"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33.</w:t>
      </w:r>
      <w:r w:rsidRPr="007C380C">
        <w:rPr>
          <w:b w:val="0"/>
          <w:noProof/>
          <w:color w:val="000000" w:themeColor="text1"/>
          <w:sz w:val="22"/>
          <w:szCs w:val="22"/>
        </w:rPr>
        <w:tab/>
        <w:t>PATENT INDEMNITY</w:t>
      </w:r>
    </w:p>
    <w:p w14:paraId="53D4151C" w14:textId="7981315B"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34.</w:t>
      </w:r>
      <w:r w:rsidRPr="007C380C">
        <w:rPr>
          <w:b w:val="0"/>
          <w:noProof/>
          <w:color w:val="000000" w:themeColor="text1"/>
          <w:sz w:val="22"/>
          <w:szCs w:val="22"/>
        </w:rPr>
        <w:tab/>
        <w:t>LIMITATION OF LIABILITY</w:t>
      </w:r>
    </w:p>
    <w:p w14:paraId="0A3AC66A" w14:textId="6C4F70EF"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35.</w:t>
      </w:r>
      <w:r w:rsidRPr="007C380C">
        <w:rPr>
          <w:b w:val="0"/>
          <w:noProof/>
          <w:color w:val="000000" w:themeColor="text1"/>
          <w:sz w:val="22"/>
          <w:szCs w:val="22"/>
        </w:rPr>
        <w:tab/>
        <w:t>CHANGE IN LAWS AND REGULATIONS</w:t>
      </w:r>
    </w:p>
    <w:p w14:paraId="0BDA91EC" w14:textId="58C6C164" w:rsidR="00022A6B" w:rsidRPr="007C380C" w:rsidRDefault="00022A6B" w:rsidP="00022A6B">
      <w:pPr>
        <w:pStyle w:val="TOC1"/>
        <w:spacing w:before="0"/>
        <w:jc w:val="both"/>
        <w:rPr>
          <w:b w:val="0"/>
          <w:noProof/>
          <w:color w:val="000000" w:themeColor="text1"/>
          <w:sz w:val="22"/>
          <w:szCs w:val="22"/>
        </w:rPr>
      </w:pPr>
      <w:r w:rsidRPr="007C380C">
        <w:rPr>
          <w:b w:val="0"/>
          <w:noProof/>
          <w:color w:val="000000" w:themeColor="text1"/>
          <w:sz w:val="22"/>
          <w:szCs w:val="22"/>
        </w:rPr>
        <w:t>36.</w:t>
      </w:r>
      <w:r w:rsidRPr="007C380C">
        <w:rPr>
          <w:b w:val="0"/>
          <w:noProof/>
          <w:color w:val="000000" w:themeColor="text1"/>
          <w:sz w:val="22"/>
          <w:szCs w:val="22"/>
        </w:rPr>
        <w:tab/>
      </w:r>
      <w:r w:rsidRPr="007C380C">
        <w:rPr>
          <w:b w:val="0"/>
          <w:bCs w:val="0"/>
          <w:noProof/>
          <w:color w:val="000000" w:themeColor="text1"/>
          <w:sz w:val="22"/>
          <w:szCs w:val="22"/>
        </w:rPr>
        <w:t>FORCEMAJEURE</w:t>
      </w:r>
    </w:p>
    <w:p w14:paraId="5B1CD42A" w14:textId="5BF6078C"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37.</w:t>
      </w:r>
      <w:r w:rsidRPr="007C380C">
        <w:rPr>
          <w:rFonts w:ascii="Arial" w:hAnsi="Arial" w:cs="Arial"/>
          <w:color w:val="000000" w:themeColor="text1"/>
          <w:sz w:val="22"/>
          <w:szCs w:val="22"/>
        </w:rPr>
        <w:tab/>
        <w:t>CHANGE ORDERS AND CONTRACT AMENDMENTS</w:t>
      </w:r>
    </w:p>
    <w:p w14:paraId="7C042965" w14:textId="088C671F"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38.</w:t>
      </w:r>
      <w:r w:rsidRPr="007C380C">
        <w:rPr>
          <w:rFonts w:ascii="Arial" w:hAnsi="Arial" w:cs="Arial"/>
          <w:color w:val="000000" w:themeColor="text1"/>
          <w:sz w:val="22"/>
          <w:szCs w:val="22"/>
        </w:rPr>
        <w:tab/>
        <w:t>EXTENSION OF TIME</w:t>
      </w:r>
    </w:p>
    <w:p w14:paraId="46B4F53D" w14:textId="0D5CBAE6"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39.</w:t>
      </w:r>
      <w:r w:rsidRPr="007C380C">
        <w:rPr>
          <w:rFonts w:ascii="Arial" w:hAnsi="Arial" w:cs="Arial"/>
          <w:color w:val="000000" w:themeColor="text1"/>
          <w:sz w:val="22"/>
          <w:szCs w:val="22"/>
        </w:rPr>
        <w:tab/>
        <w:t>TERMINATION</w:t>
      </w:r>
    </w:p>
    <w:p w14:paraId="2730EE38" w14:textId="397ACA98"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40.</w:t>
      </w:r>
      <w:r w:rsidRPr="007C380C">
        <w:rPr>
          <w:rFonts w:ascii="Arial" w:hAnsi="Arial" w:cs="Arial"/>
          <w:color w:val="000000" w:themeColor="text1"/>
          <w:sz w:val="22"/>
          <w:szCs w:val="22"/>
        </w:rPr>
        <w:tab/>
        <w:t>ASSIGNMENT</w:t>
      </w:r>
    </w:p>
    <w:p w14:paraId="1B2F91A5" w14:textId="36BAF62C"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41.</w:t>
      </w:r>
      <w:r w:rsidRPr="007C380C">
        <w:rPr>
          <w:rFonts w:ascii="Arial" w:hAnsi="Arial" w:cs="Arial"/>
          <w:color w:val="000000" w:themeColor="text1"/>
          <w:sz w:val="22"/>
          <w:szCs w:val="22"/>
        </w:rPr>
        <w:tab/>
        <w:t>EXPORT RESTRICTIONS</w:t>
      </w:r>
    </w:p>
    <w:p w14:paraId="0AF31C5E" w14:textId="08C5BF88" w:rsidR="00022A6B" w:rsidRPr="007C380C" w:rsidRDefault="00022A6B" w:rsidP="00022A6B">
      <w:pPr>
        <w:spacing w:after="80"/>
        <w:jc w:val="both"/>
        <w:rPr>
          <w:rFonts w:ascii="Arial" w:hAnsi="Arial" w:cs="Arial"/>
          <w:b/>
          <w:color w:val="000000" w:themeColor="text1"/>
          <w:sz w:val="22"/>
          <w:szCs w:val="22"/>
        </w:rPr>
      </w:pPr>
      <w:r w:rsidRPr="007C380C">
        <w:rPr>
          <w:rFonts w:ascii="Arial" w:hAnsi="Arial" w:cs="Arial"/>
          <w:color w:val="000000" w:themeColor="text1"/>
          <w:sz w:val="22"/>
          <w:szCs w:val="22"/>
        </w:rPr>
        <w:fldChar w:fldCharType="end"/>
      </w:r>
      <w:bookmarkStart w:id="790" w:name="_Toc175470093"/>
      <w:bookmarkStart w:id="791" w:name="_Toc175470376"/>
      <w:bookmarkStart w:id="792" w:name="_Toc175470850"/>
      <w:bookmarkStart w:id="793" w:name="_Toc220216318"/>
      <w:bookmarkStart w:id="794" w:name="_Toc220819548"/>
      <w:bookmarkStart w:id="795" w:name="_Toc221328043"/>
      <w:r w:rsidRPr="007C380C">
        <w:rPr>
          <w:rFonts w:ascii="Arial" w:hAnsi="Arial" w:cs="Arial"/>
          <w:color w:val="000000" w:themeColor="text1"/>
          <w:sz w:val="22"/>
          <w:szCs w:val="22"/>
        </w:rPr>
        <w:t>This CONTRACT hereinafter referred to as the “</w:t>
      </w:r>
      <w:r w:rsidRPr="007C380C">
        <w:rPr>
          <w:rFonts w:ascii="Arial" w:hAnsi="Arial" w:cs="Arial"/>
          <w:b/>
          <w:color w:val="000000" w:themeColor="text1"/>
          <w:sz w:val="22"/>
          <w:szCs w:val="22"/>
        </w:rPr>
        <w:t>Contract</w:t>
      </w:r>
      <w:r w:rsidRPr="007C380C">
        <w:rPr>
          <w:rFonts w:ascii="Arial" w:hAnsi="Arial" w:cs="Arial"/>
          <w:color w:val="000000" w:themeColor="text1"/>
          <w:sz w:val="22"/>
          <w:szCs w:val="22"/>
        </w:rPr>
        <w:t>” is entered into by and between the Government of Rwanda represented by Mr/Mrs/Ms……………………, the ……………… of the Ministry of ………/name of the Public Institution (Hereinafter referred to as “</w:t>
      </w:r>
      <w:r w:rsidRPr="007C380C">
        <w:rPr>
          <w:rFonts w:ascii="Arial" w:hAnsi="Arial" w:cs="Arial"/>
          <w:b/>
          <w:color w:val="000000" w:themeColor="text1"/>
          <w:sz w:val="22"/>
          <w:szCs w:val="22"/>
        </w:rPr>
        <w:t>the Procuring Entity</w:t>
      </w:r>
      <w:r w:rsidRPr="007C380C">
        <w:rPr>
          <w:rFonts w:ascii="Arial" w:hAnsi="Arial" w:cs="Arial"/>
          <w:color w:val="000000" w:themeColor="text1"/>
          <w:sz w:val="22"/>
          <w:szCs w:val="22"/>
        </w:rPr>
        <w:t xml:space="preserve">” and …………….. Ltd/Co, ........ </w:t>
      </w:r>
      <w:r w:rsidR="003B53D2" w:rsidRPr="007C380C">
        <w:rPr>
          <w:rFonts w:ascii="Arial" w:hAnsi="Arial" w:cs="Arial"/>
          <w:color w:val="000000" w:themeColor="text1"/>
          <w:sz w:val="22"/>
          <w:szCs w:val="22"/>
        </w:rPr>
        <w:t>Incorporated</w:t>
      </w:r>
      <w:r w:rsidRPr="007C380C">
        <w:rPr>
          <w:rFonts w:ascii="Arial" w:hAnsi="Arial" w:cs="Arial"/>
          <w:color w:val="000000" w:themeColor="text1"/>
          <w:sz w:val="22"/>
          <w:szCs w:val="22"/>
        </w:rPr>
        <w:t xml:space="preserve"> in (Country) ………………… under the Registry number ……………………. Represented by Mr/Mrs/Ms ……………………….., ID/PC N°………………………………………..issued at………………………………………the ……………… of the company Hereinafter referred to as the “</w:t>
      </w:r>
      <w:r w:rsidRPr="007C380C">
        <w:rPr>
          <w:rFonts w:ascii="Arial" w:hAnsi="Arial" w:cs="Arial"/>
          <w:b/>
          <w:color w:val="000000" w:themeColor="text1"/>
          <w:sz w:val="22"/>
          <w:szCs w:val="22"/>
        </w:rPr>
        <w:t>Supplier</w:t>
      </w:r>
      <w:r w:rsidRPr="007C380C">
        <w:rPr>
          <w:rFonts w:ascii="Arial" w:hAnsi="Arial" w:cs="Arial"/>
          <w:color w:val="000000" w:themeColor="text1"/>
          <w:sz w:val="22"/>
          <w:szCs w:val="22"/>
        </w:rPr>
        <w:t>”</w:t>
      </w:r>
    </w:p>
    <w:p w14:paraId="2B94092F" w14:textId="77777777" w:rsidR="00022A6B" w:rsidRPr="007C380C" w:rsidRDefault="00022A6B" w:rsidP="00022A6B">
      <w:pPr>
        <w:jc w:val="both"/>
        <w:rPr>
          <w:rFonts w:ascii="Arial" w:hAnsi="Arial" w:cs="Arial"/>
          <w:color w:val="000000" w:themeColor="text1"/>
          <w:sz w:val="22"/>
          <w:szCs w:val="22"/>
        </w:rPr>
      </w:pPr>
    </w:p>
    <w:p w14:paraId="69310B0A"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WHEREAS</w:t>
      </w:r>
    </w:p>
    <w:p w14:paraId="19817CF7"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Procuring Entity has requested the Supplier to supply goods and related services as specified in the General Conditions of Contract attached to this Contract (hereinafter called the “Goods”);</w:t>
      </w:r>
    </w:p>
    <w:p w14:paraId="17A3CCA6" w14:textId="77777777" w:rsidR="00022A6B" w:rsidRPr="007C380C" w:rsidRDefault="00022A6B" w:rsidP="00022A6B">
      <w:pPr>
        <w:ind w:left="1440" w:hanging="720"/>
        <w:jc w:val="both"/>
        <w:rPr>
          <w:rFonts w:ascii="Arial" w:hAnsi="Arial" w:cs="Arial"/>
          <w:color w:val="000000" w:themeColor="text1"/>
          <w:sz w:val="22"/>
          <w:szCs w:val="22"/>
        </w:rPr>
      </w:pPr>
    </w:p>
    <w:p w14:paraId="01EEC9A3"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Supplier, having represented to the Procuring Entity that they have the required capacity, have agreed to supply the goods and related services on the terms and conditions set forth in this Contract;</w:t>
      </w:r>
    </w:p>
    <w:p w14:paraId="40BA10B6" w14:textId="77777777" w:rsidR="00022A6B" w:rsidRPr="007C380C" w:rsidRDefault="00022A6B" w:rsidP="00022A6B">
      <w:pPr>
        <w:ind w:left="1440" w:hanging="720"/>
        <w:jc w:val="both"/>
        <w:rPr>
          <w:rFonts w:ascii="Arial" w:hAnsi="Arial" w:cs="Arial"/>
          <w:color w:val="000000" w:themeColor="text1"/>
          <w:sz w:val="22"/>
          <w:szCs w:val="22"/>
        </w:rPr>
      </w:pPr>
    </w:p>
    <w:p w14:paraId="3D1FED30" w14:textId="77777777" w:rsidR="00022A6B" w:rsidRPr="007C380C" w:rsidRDefault="00022A6B" w:rsidP="009C460B">
      <w:pPr>
        <w:numPr>
          <w:ilvl w:val="0"/>
          <w:numId w:val="65"/>
        </w:numPr>
        <w:jc w:val="both"/>
        <w:rPr>
          <w:rFonts w:ascii="Arial" w:hAnsi="Arial" w:cs="Arial"/>
          <w:color w:val="000000" w:themeColor="text1"/>
          <w:sz w:val="22"/>
          <w:szCs w:val="22"/>
        </w:rPr>
      </w:pPr>
      <w:r w:rsidRPr="007C380C">
        <w:rPr>
          <w:rFonts w:ascii="Arial" w:hAnsi="Arial" w:cs="Arial"/>
          <w:color w:val="000000" w:themeColor="text1"/>
          <w:sz w:val="22"/>
          <w:szCs w:val="22"/>
        </w:rPr>
        <w:t>the Procuring Entity has received funds from the  [</w:t>
      </w:r>
      <w:r w:rsidRPr="007C380C">
        <w:rPr>
          <w:rFonts w:ascii="Arial" w:hAnsi="Arial" w:cs="Arial"/>
          <w:i/>
          <w:iCs/>
          <w:color w:val="000000" w:themeColor="text1"/>
          <w:sz w:val="22"/>
          <w:szCs w:val="22"/>
        </w:rPr>
        <w:t>Insert the name of the funding Institution</w:t>
      </w:r>
      <w:r w:rsidRPr="007C380C">
        <w:rPr>
          <w:rFonts w:ascii="Arial" w:hAnsi="Arial" w:cs="Arial"/>
          <w:color w:val="000000" w:themeColor="text1"/>
          <w:sz w:val="22"/>
          <w:szCs w:val="22"/>
        </w:rPr>
        <w:t>], hereinafter called the (“Funding Institution”) towards the cost of the goods and related services and intends to apply a portion of the proceeds of these funds to payments under this Contract;</w:t>
      </w:r>
    </w:p>
    <w:p w14:paraId="0CDB1778" w14:textId="77777777" w:rsidR="00022A6B" w:rsidRPr="007C380C" w:rsidRDefault="00022A6B" w:rsidP="00022A6B">
      <w:pPr>
        <w:ind w:left="720"/>
        <w:jc w:val="both"/>
        <w:rPr>
          <w:rFonts w:ascii="Arial" w:hAnsi="Arial" w:cs="Arial"/>
          <w:color w:val="000000" w:themeColor="text1"/>
          <w:sz w:val="22"/>
          <w:szCs w:val="22"/>
        </w:rPr>
      </w:pPr>
    </w:p>
    <w:p w14:paraId="4C1FFF94" w14:textId="77777777" w:rsidR="00022A6B" w:rsidRPr="007C380C" w:rsidRDefault="00022A6B" w:rsidP="00022A6B">
      <w:pPr>
        <w:ind w:left="720"/>
        <w:jc w:val="both"/>
        <w:rPr>
          <w:rFonts w:ascii="Arial" w:hAnsi="Arial" w:cs="Arial"/>
          <w:color w:val="000000" w:themeColor="text1"/>
          <w:sz w:val="22"/>
          <w:szCs w:val="22"/>
        </w:rPr>
      </w:pPr>
      <w:r w:rsidRPr="007C380C">
        <w:rPr>
          <w:rFonts w:ascii="Arial" w:hAnsi="Arial" w:cs="Arial"/>
          <w:b/>
          <w:color w:val="000000" w:themeColor="text1"/>
          <w:sz w:val="22"/>
          <w:szCs w:val="22"/>
        </w:rPr>
        <w:t xml:space="preserve">Or </w:t>
      </w:r>
      <w:r w:rsidRPr="007C380C">
        <w:rPr>
          <w:rFonts w:ascii="Arial" w:hAnsi="Arial" w:cs="Arial"/>
          <w:color w:val="000000" w:themeColor="text1"/>
          <w:sz w:val="22"/>
          <w:szCs w:val="22"/>
        </w:rPr>
        <w:t>(c) the Procuring Entity has received Government funds and intends _______</w:t>
      </w:r>
    </w:p>
    <w:p w14:paraId="029CB852" w14:textId="77777777" w:rsidR="00022A6B" w:rsidRPr="007C380C" w:rsidRDefault="00022A6B" w:rsidP="00022A6B">
      <w:pPr>
        <w:jc w:val="both"/>
        <w:rPr>
          <w:rFonts w:ascii="Arial" w:hAnsi="Arial" w:cs="Arial"/>
          <w:color w:val="000000" w:themeColor="text1"/>
          <w:sz w:val="22"/>
          <w:szCs w:val="22"/>
        </w:rPr>
      </w:pPr>
    </w:p>
    <w:p w14:paraId="5157D650" w14:textId="77777777" w:rsidR="00022A6B" w:rsidRPr="007C380C" w:rsidRDefault="00022A6B" w:rsidP="00022A6B">
      <w:pPr>
        <w:ind w:left="720"/>
        <w:jc w:val="both"/>
        <w:rPr>
          <w:rFonts w:ascii="Arial" w:hAnsi="Arial" w:cs="Arial"/>
          <w:color w:val="000000" w:themeColor="text1"/>
          <w:sz w:val="22"/>
          <w:szCs w:val="22"/>
        </w:rPr>
      </w:pPr>
      <w:r w:rsidRPr="007C380C">
        <w:rPr>
          <w:rFonts w:ascii="Arial" w:hAnsi="Arial" w:cs="Arial"/>
          <w:b/>
          <w:color w:val="000000" w:themeColor="text1"/>
          <w:sz w:val="22"/>
          <w:szCs w:val="22"/>
        </w:rPr>
        <w:t>Or</w:t>
      </w:r>
      <w:r w:rsidRPr="007C380C">
        <w:rPr>
          <w:rFonts w:ascii="Arial" w:hAnsi="Arial" w:cs="Arial"/>
          <w:color w:val="000000" w:themeColor="text1"/>
          <w:sz w:val="22"/>
          <w:szCs w:val="22"/>
        </w:rPr>
        <w:t xml:space="preserve"> (c) the Procuring Entity has decided to allocate a portion of its own budget to finance ________  </w:t>
      </w:r>
    </w:p>
    <w:p w14:paraId="31C5A191" w14:textId="77777777" w:rsidR="00022A6B" w:rsidRPr="007C380C" w:rsidRDefault="00022A6B" w:rsidP="00022A6B">
      <w:pPr>
        <w:jc w:val="both"/>
        <w:rPr>
          <w:rFonts w:ascii="Arial" w:hAnsi="Arial" w:cs="Arial"/>
          <w:color w:val="000000" w:themeColor="text1"/>
          <w:sz w:val="22"/>
          <w:szCs w:val="22"/>
        </w:rPr>
      </w:pPr>
    </w:p>
    <w:p w14:paraId="05D414BE"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NOW THEREFORE the parties hereby agree as follows:</w:t>
      </w:r>
    </w:p>
    <w:p w14:paraId="342C6111" w14:textId="77777777" w:rsidR="00022A6B" w:rsidRPr="007C380C" w:rsidRDefault="00022A6B" w:rsidP="00022A6B">
      <w:pPr>
        <w:jc w:val="both"/>
        <w:rPr>
          <w:rFonts w:ascii="Arial" w:hAnsi="Arial" w:cs="Arial"/>
          <w:color w:val="000000" w:themeColor="text1"/>
          <w:sz w:val="22"/>
          <w:szCs w:val="22"/>
        </w:rPr>
      </w:pPr>
    </w:p>
    <w:p w14:paraId="25948AD1" w14:textId="77777777" w:rsidR="00022A6B" w:rsidRPr="007C380C" w:rsidRDefault="00022A6B" w:rsidP="009C460B">
      <w:pPr>
        <w:numPr>
          <w:ilvl w:val="0"/>
          <w:numId w:val="66"/>
        </w:numPr>
        <w:tabs>
          <w:tab w:val="clear" w:pos="720"/>
          <w:tab w:val="num" w:pos="360"/>
        </w:tabs>
        <w:ind w:left="360"/>
        <w:jc w:val="both"/>
        <w:rPr>
          <w:rFonts w:ascii="Arial" w:hAnsi="Arial" w:cs="Arial"/>
          <w:color w:val="000000" w:themeColor="text1"/>
          <w:sz w:val="22"/>
          <w:szCs w:val="22"/>
        </w:rPr>
      </w:pPr>
      <w:r w:rsidRPr="007C380C">
        <w:rPr>
          <w:rFonts w:ascii="Arial" w:hAnsi="Arial" w:cs="Arial"/>
          <w:color w:val="000000" w:themeColor="text1"/>
          <w:sz w:val="22"/>
          <w:szCs w:val="22"/>
        </w:rPr>
        <w:t>The following documents attached hereto shall be deemed to form an integral part of this Contract:</w:t>
      </w:r>
    </w:p>
    <w:p w14:paraId="4E9E2BE6" w14:textId="77777777" w:rsidR="00022A6B" w:rsidRPr="007C380C" w:rsidRDefault="00022A6B" w:rsidP="00022A6B">
      <w:pPr>
        <w:ind w:left="720" w:hanging="720"/>
        <w:jc w:val="both"/>
        <w:rPr>
          <w:rFonts w:ascii="Arial" w:hAnsi="Arial" w:cs="Arial"/>
          <w:color w:val="000000" w:themeColor="text1"/>
          <w:sz w:val="22"/>
          <w:szCs w:val="22"/>
        </w:rPr>
      </w:pPr>
    </w:p>
    <w:p w14:paraId="2506E455"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General Conditions of Contract;</w:t>
      </w:r>
    </w:p>
    <w:p w14:paraId="14725930"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Special Conditions of Contract;</w:t>
      </w:r>
    </w:p>
    <w:p w14:paraId="01D444C8"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(c)</w:t>
      </w:r>
      <w:r w:rsidRPr="007C380C">
        <w:rPr>
          <w:rFonts w:ascii="Arial" w:hAnsi="Arial" w:cs="Arial"/>
          <w:color w:val="000000" w:themeColor="text1"/>
          <w:sz w:val="22"/>
          <w:szCs w:val="22"/>
        </w:rPr>
        <w:tab/>
        <w:t>The list of goods, technical specifications and supply requirements</w:t>
      </w:r>
    </w:p>
    <w:p w14:paraId="475F64ED"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(d)</w:t>
      </w:r>
      <w:r w:rsidRPr="007C380C">
        <w:rPr>
          <w:rFonts w:ascii="Arial" w:hAnsi="Arial" w:cs="Arial"/>
          <w:color w:val="000000" w:themeColor="text1"/>
          <w:sz w:val="22"/>
          <w:szCs w:val="22"/>
        </w:rPr>
        <w:tab/>
        <w:t xml:space="preserve">Contract negotiations minutes </w:t>
      </w:r>
    </w:p>
    <w:p w14:paraId="31AFC1C0"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(e)</w:t>
      </w:r>
      <w:r w:rsidRPr="007C380C">
        <w:rPr>
          <w:rFonts w:ascii="Arial" w:hAnsi="Arial" w:cs="Arial"/>
          <w:color w:val="000000" w:themeColor="text1"/>
          <w:sz w:val="22"/>
          <w:szCs w:val="22"/>
        </w:rPr>
        <w:tab/>
        <w:t>The bidding document;</w:t>
      </w:r>
    </w:p>
    <w:p w14:paraId="3EA8B193"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(e)</w:t>
      </w:r>
      <w:r w:rsidRPr="007C380C">
        <w:rPr>
          <w:rFonts w:ascii="Arial" w:hAnsi="Arial" w:cs="Arial"/>
          <w:color w:val="000000" w:themeColor="text1"/>
          <w:sz w:val="22"/>
          <w:szCs w:val="22"/>
        </w:rPr>
        <w:tab/>
        <w:t xml:space="preserve">The bid </w:t>
      </w:r>
    </w:p>
    <w:p w14:paraId="68B13189" w14:textId="77777777" w:rsidR="00022A6B" w:rsidRPr="007C380C" w:rsidRDefault="00022A6B" w:rsidP="00022A6B">
      <w:pPr>
        <w:tabs>
          <w:tab w:val="left" w:pos="7650"/>
          <w:tab w:val="left" w:pos="8010"/>
        </w:tabs>
        <w:ind w:left="1440"/>
        <w:jc w:val="both"/>
        <w:rPr>
          <w:rFonts w:ascii="Arial" w:hAnsi="Arial" w:cs="Arial"/>
          <w:color w:val="000000" w:themeColor="text1"/>
          <w:sz w:val="22"/>
          <w:szCs w:val="22"/>
        </w:rPr>
      </w:pPr>
    </w:p>
    <w:p w14:paraId="70C64C81" w14:textId="77777777" w:rsidR="00022A6B" w:rsidRPr="007C380C" w:rsidRDefault="00022A6B" w:rsidP="00022A6B">
      <w:pPr>
        <w:jc w:val="both"/>
        <w:rPr>
          <w:rFonts w:ascii="Arial" w:hAnsi="Arial" w:cs="Arial"/>
          <w:color w:val="000000" w:themeColor="text1"/>
          <w:sz w:val="22"/>
          <w:szCs w:val="22"/>
        </w:rPr>
      </w:pPr>
    </w:p>
    <w:p w14:paraId="0271D4BF" w14:textId="77777777" w:rsidR="00022A6B" w:rsidRPr="007C380C" w:rsidRDefault="00022A6B" w:rsidP="009C460B">
      <w:pPr>
        <w:numPr>
          <w:ilvl w:val="0"/>
          <w:numId w:val="66"/>
        </w:numPr>
        <w:tabs>
          <w:tab w:val="clear" w:pos="720"/>
          <w:tab w:val="num" w:pos="360"/>
        </w:tabs>
        <w:ind w:left="360"/>
        <w:jc w:val="both"/>
        <w:rPr>
          <w:rFonts w:ascii="Arial" w:hAnsi="Arial" w:cs="Arial"/>
          <w:color w:val="000000" w:themeColor="text1"/>
          <w:sz w:val="22"/>
          <w:szCs w:val="22"/>
        </w:rPr>
      </w:pPr>
      <w:r w:rsidRPr="007C380C">
        <w:rPr>
          <w:rFonts w:ascii="Arial" w:hAnsi="Arial" w:cs="Arial"/>
          <w:color w:val="000000" w:themeColor="text1"/>
          <w:sz w:val="22"/>
          <w:szCs w:val="22"/>
        </w:rPr>
        <w:t>The mutual rights and obligations of the Procuring Entity and the Supplier shall be as set forth in the Contract, in particular:</w:t>
      </w:r>
    </w:p>
    <w:p w14:paraId="63FB5BCE" w14:textId="77777777" w:rsidR="00022A6B" w:rsidRPr="007C380C" w:rsidRDefault="00022A6B" w:rsidP="00022A6B">
      <w:pPr>
        <w:jc w:val="both"/>
        <w:rPr>
          <w:rFonts w:ascii="Arial" w:hAnsi="Arial" w:cs="Arial"/>
          <w:color w:val="000000" w:themeColor="text1"/>
          <w:sz w:val="22"/>
          <w:szCs w:val="22"/>
        </w:rPr>
      </w:pPr>
    </w:p>
    <w:p w14:paraId="3CFDE56D" w14:textId="16523F33"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r>
      <w:r w:rsidR="006A00BA" w:rsidRPr="007C380C">
        <w:rPr>
          <w:rFonts w:ascii="Arial" w:hAnsi="Arial" w:cs="Arial"/>
          <w:color w:val="000000" w:themeColor="text1"/>
          <w:sz w:val="22"/>
          <w:szCs w:val="22"/>
        </w:rPr>
        <w:t>The</w:t>
      </w:r>
      <w:r w:rsidRPr="007C380C">
        <w:rPr>
          <w:rFonts w:ascii="Arial" w:hAnsi="Arial" w:cs="Arial"/>
          <w:color w:val="000000" w:themeColor="text1"/>
          <w:sz w:val="22"/>
          <w:szCs w:val="22"/>
        </w:rPr>
        <w:t xml:space="preserve"> Supplier shall supply the goods and relat</w:t>
      </w:r>
      <w:r w:rsidR="006A00BA">
        <w:rPr>
          <w:rFonts w:ascii="Arial" w:hAnsi="Arial" w:cs="Arial"/>
          <w:color w:val="000000" w:themeColor="text1"/>
          <w:sz w:val="22"/>
          <w:szCs w:val="22"/>
        </w:rPr>
        <w:t>ed services in accordance with t</w:t>
      </w:r>
      <w:r w:rsidRPr="007C380C">
        <w:rPr>
          <w:rFonts w:ascii="Arial" w:hAnsi="Arial" w:cs="Arial"/>
          <w:color w:val="000000" w:themeColor="text1"/>
          <w:sz w:val="22"/>
          <w:szCs w:val="22"/>
        </w:rPr>
        <w:t>he provisions of the Contract; and</w:t>
      </w:r>
    </w:p>
    <w:p w14:paraId="73574D2D" w14:textId="5D7604B9" w:rsidR="00022A6B" w:rsidRPr="007C380C" w:rsidRDefault="006A00BA" w:rsidP="00022A6B">
      <w:pPr>
        <w:ind w:left="1440" w:hanging="720"/>
        <w:jc w:val="both"/>
        <w:rPr>
          <w:rFonts w:ascii="Arial" w:hAnsi="Arial" w:cs="Arial"/>
          <w:color w:val="000000" w:themeColor="text1"/>
          <w:sz w:val="22"/>
          <w:szCs w:val="22"/>
        </w:rPr>
      </w:pPr>
      <w:r>
        <w:rPr>
          <w:rFonts w:ascii="Arial" w:hAnsi="Arial" w:cs="Arial"/>
          <w:color w:val="000000" w:themeColor="text1"/>
          <w:sz w:val="22"/>
          <w:szCs w:val="22"/>
        </w:rPr>
        <w:t>(b)</w:t>
      </w:r>
      <w:r>
        <w:rPr>
          <w:rFonts w:ascii="Arial" w:hAnsi="Arial" w:cs="Arial"/>
          <w:color w:val="000000" w:themeColor="text1"/>
          <w:sz w:val="22"/>
          <w:szCs w:val="22"/>
        </w:rPr>
        <w:tab/>
        <w:t>T</w:t>
      </w:r>
      <w:r w:rsidR="00022A6B" w:rsidRPr="007C380C">
        <w:rPr>
          <w:rFonts w:ascii="Arial" w:hAnsi="Arial" w:cs="Arial"/>
          <w:color w:val="000000" w:themeColor="text1"/>
          <w:sz w:val="22"/>
          <w:szCs w:val="22"/>
        </w:rPr>
        <w:t>he Procuring Entity shall make payments to t</w:t>
      </w:r>
      <w:r>
        <w:rPr>
          <w:rFonts w:ascii="Arial" w:hAnsi="Arial" w:cs="Arial"/>
          <w:color w:val="000000" w:themeColor="text1"/>
          <w:sz w:val="22"/>
          <w:szCs w:val="22"/>
        </w:rPr>
        <w:t>he Supplier in accordance with t</w:t>
      </w:r>
      <w:r w:rsidR="00022A6B" w:rsidRPr="007C380C">
        <w:rPr>
          <w:rFonts w:ascii="Arial" w:hAnsi="Arial" w:cs="Arial"/>
          <w:color w:val="000000" w:themeColor="text1"/>
          <w:sz w:val="22"/>
          <w:szCs w:val="22"/>
        </w:rPr>
        <w:t>he provisions of the Contract.</w:t>
      </w:r>
    </w:p>
    <w:p w14:paraId="7738BB98" w14:textId="77777777" w:rsidR="00022A6B" w:rsidRPr="007C380C" w:rsidRDefault="00022A6B" w:rsidP="00022A6B">
      <w:pPr>
        <w:jc w:val="both"/>
        <w:rPr>
          <w:rFonts w:ascii="Arial" w:hAnsi="Arial" w:cs="Arial"/>
          <w:color w:val="000000" w:themeColor="text1"/>
          <w:sz w:val="22"/>
          <w:szCs w:val="22"/>
        </w:rPr>
      </w:pPr>
    </w:p>
    <w:p w14:paraId="5681A6FC"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IN WITNESS WHEREOF, the Parties hereto have caused this Contract to be signed in their respective names as of the day and year hereunder written.</w:t>
      </w:r>
    </w:p>
    <w:p w14:paraId="46EFF99F" w14:textId="77777777" w:rsidR="00022A6B" w:rsidRPr="007C380C" w:rsidRDefault="00022A6B" w:rsidP="00022A6B">
      <w:pPr>
        <w:rPr>
          <w:rFonts w:ascii="Arial" w:hAnsi="Arial" w:cs="Arial"/>
          <w:color w:val="000000" w:themeColor="text1"/>
          <w:sz w:val="22"/>
          <w:szCs w:val="22"/>
        </w:rPr>
      </w:pPr>
    </w:p>
    <w:p w14:paraId="7F482E10"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For and on behalf of </w:t>
      </w:r>
      <w:r w:rsidRPr="007C380C">
        <w:rPr>
          <w:rFonts w:ascii="Arial" w:hAnsi="Arial" w:cs="Arial"/>
          <w:i/>
          <w:color w:val="000000" w:themeColor="text1"/>
          <w:sz w:val="22"/>
          <w:szCs w:val="22"/>
        </w:rPr>
        <w:t>[name of the Procuring Entity]</w:t>
      </w:r>
    </w:p>
    <w:p w14:paraId="0F1C0BD5" w14:textId="77777777" w:rsidR="00022A6B" w:rsidRPr="007C380C" w:rsidRDefault="00022A6B" w:rsidP="00022A6B">
      <w:pPr>
        <w:rPr>
          <w:rFonts w:ascii="Arial" w:hAnsi="Arial" w:cs="Arial"/>
          <w:color w:val="000000" w:themeColor="text1"/>
          <w:sz w:val="22"/>
          <w:szCs w:val="22"/>
        </w:rPr>
      </w:pPr>
    </w:p>
    <w:p w14:paraId="41FEB322" w14:textId="77777777" w:rsidR="00022A6B" w:rsidRPr="007C380C" w:rsidRDefault="00022A6B" w:rsidP="00022A6B">
      <w:pPr>
        <w:tabs>
          <w:tab w:val="left" w:pos="5760"/>
        </w:tabs>
        <w:rPr>
          <w:rFonts w:ascii="Arial" w:hAnsi="Arial" w:cs="Arial"/>
          <w:color w:val="000000" w:themeColor="text1"/>
          <w:sz w:val="22"/>
          <w:szCs w:val="22"/>
        </w:rPr>
      </w:pPr>
      <w:r w:rsidRPr="007C380C">
        <w:rPr>
          <w:rFonts w:ascii="Arial" w:hAnsi="Arial" w:cs="Arial"/>
          <w:color w:val="000000" w:themeColor="text1"/>
          <w:sz w:val="22"/>
          <w:szCs w:val="22"/>
          <w:u w:val="single"/>
        </w:rPr>
        <w:tab/>
      </w:r>
    </w:p>
    <w:p w14:paraId="632B0780" w14:textId="77777777" w:rsidR="00022A6B" w:rsidRPr="007C380C" w:rsidRDefault="00022A6B" w:rsidP="00022A6B">
      <w:pPr>
        <w:rPr>
          <w:rFonts w:ascii="Arial" w:hAnsi="Arial" w:cs="Arial"/>
          <w:color w:val="000000" w:themeColor="text1"/>
          <w:sz w:val="22"/>
          <w:szCs w:val="22"/>
        </w:rPr>
      </w:pPr>
      <w:r w:rsidRPr="007C380C">
        <w:rPr>
          <w:rFonts w:ascii="Arial" w:hAnsi="Arial" w:cs="Arial"/>
          <w:i/>
          <w:color w:val="000000" w:themeColor="text1"/>
          <w:sz w:val="22"/>
          <w:szCs w:val="22"/>
        </w:rPr>
        <w:t>[Authorized Representative]</w:t>
      </w:r>
    </w:p>
    <w:p w14:paraId="04CBA5C6" w14:textId="77777777" w:rsidR="00022A6B" w:rsidRPr="007C380C" w:rsidRDefault="00022A6B" w:rsidP="00022A6B">
      <w:pPr>
        <w:rPr>
          <w:rFonts w:ascii="Arial" w:hAnsi="Arial" w:cs="Arial"/>
          <w:color w:val="000000" w:themeColor="text1"/>
          <w:sz w:val="22"/>
          <w:szCs w:val="22"/>
        </w:rPr>
      </w:pPr>
    </w:p>
    <w:p w14:paraId="13A36277"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For and on behalf of </w:t>
      </w:r>
      <w:r w:rsidRPr="007C380C">
        <w:rPr>
          <w:rFonts w:ascii="Arial" w:hAnsi="Arial" w:cs="Arial"/>
          <w:i/>
          <w:color w:val="000000" w:themeColor="text1"/>
          <w:sz w:val="22"/>
          <w:szCs w:val="22"/>
        </w:rPr>
        <w:t>[name and legal status of Supplier]</w:t>
      </w:r>
    </w:p>
    <w:p w14:paraId="7E053848" w14:textId="77777777" w:rsidR="00022A6B" w:rsidRPr="007C380C" w:rsidRDefault="00022A6B" w:rsidP="00022A6B">
      <w:pPr>
        <w:rPr>
          <w:rFonts w:ascii="Arial" w:hAnsi="Arial" w:cs="Arial"/>
          <w:color w:val="000000" w:themeColor="text1"/>
          <w:sz w:val="22"/>
          <w:szCs w:val="22"/>
        </w:rPr>
      </w:pPr>
    </w:p>
    <w:p w14:paraId="294D262E" w14:textId="77777777" w:rsidR="00022A6B" w:rsidRPr="007C380C" w:rsidRDefault="00022A6B" w:rsidP="00022A6B">
      <w:pPr>
        <w:tabs>
          <w:tab w:val="left" w:pos="5760"/>
        </w:tabs>
        <w:rPr>
          <w:rFonts w:ascii="Arial" w:hAnsi="Arial" w:cs="Arial"/>
          <w:color w:val="000000" w:themeColor="text1"/>
          <w:sz w:val="22"/>
          <w:szCs w:val="22"/>
        </w:rPr>
      </w:pPr>
      <w:r w:rsidRPr="007C380C">
        <w:rPr>
          <w:rFonts w:ascii="Arial" w:hAnsi="Arial" w:cs="Arial"/>
          <w:color w:val="000000" w:themeColor="text1"/>
          <w:sz w:val="22"/>
          <w:szCs w:val="22"/>
          <w:u w:val="single"/>
        </w:rPr>
        <w:tab/>
      </w:r>
    </w:p>
    <w:p w14:paraId="0FBE8EA7" w14:textId="77777777" w:rsidR="00022A6B" w:rsidRPr="007C380C" w:rsidRDefault="00022A6B" w:rsidP="00022A6B">
      <w:pPr>
        <w:rPr>
          <w:rFonts w:ascii="Arial" w:hAnsi="Arial" w:cs="Arial"/>
          <w:color w:val="000000" w:themeColor="text1"/>
          <w:sz w:val="22"/>
          <w:szCs w:val="22"/>
        </w:rPr>
      </w:pPr>
      <w:r w:rsidRPr="007C380C">
        <w:rPr>
          <w:rFonts w:ascii="Arial" w:hAnsi="Arial" w:cs="Arial"/>
          <w:i/>
          <w:color w:val="000000" w:themeColor="text1"/>
          <w:sz w:val="22"/>
          <w:szCs w:val="22"/>
        </w:rPr>
        <w:t>[Authorized Representative]</w:t>
      </w:r>
    </w:p>
    <w:p w14:paraId="1C734B47" w14:textId="77777777" w:rsidR="00022A6B" w:rsidRPr="007C380C" w:rsidRDefault="00022A6B" w:rsidP="00022A6B">
      <w:pPr>
        <w:rPr>
          <w:rFonts w:ascii="Arial" w:hAnsi="Arial" w:cs="Arial"/>
          <w:color w:val="000000" w:themeColor="text1"/>
          <w:sz w:val="22"/>
          <w:szCs w:val="22"/>
        </w:rPr>
      </w:pPr>
    </w:p>
    <w:p w14:paraId="0E1B9586" w14:textId="77777777" w:rsidR="00022A6B" w:rsidRPr="007C380C" w:rsidRDefault="00022A6B" w:rsidP="00022A6B">
      <w:pPr>
        <w:rPr>
          <w:rFonts w:ascii="Arial" w:hAnsi="Arial" w:cs="Arial"/>
          <w:color w:val="000000" w:themeColor="text1"/>
          <w:sz w:val="22"/>
          <w:szCs w:val="22"/>
        </w:rPr>
      </w:pPr>
    </w:p>
    <w:p w14:paraId="5343E808" w14:textId="77777777" w:rsidR="00022A6B" w:rsidRPr="007C380C" w:rsidRDefault="00022A6B" w:rsidP="00022A6B">
      <w:pPr>
        <w:pStyle w:val="Heading2"/>
        <w:rPr>
          <w:rFonts w:ascii="Arial" w:hAnsi="Arial" w:cs="Arial"/>
          <w:b w:val="0"/>
          <w:bCs/>
          <w:color w:val="000000" w:themeColor="text1"/>
          <w:sz w:val="22"/>
          <w:szCs w:val="22"/>
        </w:rPr>
      </w:pPr>
      <w:r w:rsidRPr="007C380C">
        <w:rPr>
          <w:rFonts w:ascii="Arial" w:hAnsi="Arial" w:cs="Arial"/>
          <w:color w:val="000000" w:themeColor="text1"/>
          <w:sz w:val="22"/>
          <w:szCs w:val="22"/>
        </w:rPr>
        <w:t>Section VI.  General Conditions of Contract</w:t>
      </w:r>
      <w:bookmarkEnd w:id="790"/>
      <w:bookmarkEnd w:id="791"/>
      <w:bookmarkEnd w:id="792"/>
      <w:bookmarkEnd w:id="793"/>
      <w:bookmarkEnd w:id="794"/>
      <w:bookmarkEnd w:id="795"/>
    </w:p>
    <w:p w14:paraId="6F295724" w14:textId="77777777" w:rsidR="00022A6B" w:rsidRPr="007C380C" w:rsidRDefault="00022A6B" w:rsidP="00022A6B">
      <w:pPr>
        <w:rPr>
          <w:rFonts w:ascii="Arial" w:hAnsi="Arial" w:cs="Arial"/>
          <w:b/>
          <w:bCs/>
          <w:color w:val="000000" w:themeColor="text1"/>
          <w:sz w:val="22"/>
          <w:szCs w:val="22"/>
        </w:rPr>
      </w:pPr>
    </w:p>
    <w:tbl>
      <w:tblPr>
        <w:tblW w:w="10206" w:type="dxa"/>
        <w:tblInd w:w="-601" w:type="dxa"/>
        <w:tblLayout w:type="fixed"/>
        <w:tblLook w:val="0000" w:firstRow="0" w:lastRow="0" w:firstColumn="0" w:lastColumn="0" w:noHBand="0" w:noVBand="0"/>
      </w:tblPr>
      <w:tblGrid>
        <w:gridCol w:w="10206"/>
      </w:tblGrid>
      <w:tr w:rsidR="00562B83" w:rsidRPr="007C380C" w14:paraId="4B93AB05" w14:textId="77777777" w:rsidTr="00147C8A">
        <w:tc>
          <w:tcPr>
            <w:tcW w:w="10206" w:type="dxa"/>
          </w:tcPr>
          <w:p w14:paraId="2000F0EC" w14:textId="77777777" w:rsidR="00022A6B" w:rsidRPr="007C380C" w:rsidRDefault="00022A6B" w:rsidP="00147C8A">
            <w:pPr>
              <w:pStyle w:val="Sub-ClauseText"/>
              <w:spacing w:before="0" w:after="220"/>
              <w:rPr>
                <w:rFonts w:ascii="Arial" w:hAnsi="Arial" w:cs="Arial"/>
                <w:b/>
                <w:color w:val="000000" w:themeColor="text1"/>
                <w:spacing w:val="0"/>
                <w:sz w:val="22"/>
                <w:szCs w:val="22"/>
              </w:rPr>
            </w:pPr>
            <w:bookmarkStart w:id="796" w:name="_Toc167083636"/>
            <w:r w:rsidRPr="007C380C">
              <w:rPr>
                <w:rFonts w:ascii="Arial" w:hAnsi="Arial" w:cs="Arial"/>
                <w:b/>
                <w:color w:val="000000" w:themeColor="text1"/>
                <w:spacing w:val="0"/>
                <w:sz w:val="22"/>
                <w:szCs w:val="22"/>
              </w:rPr>
              <w:t xml:space="preserve">1. Object of the contract </w:t>
            </w:r>
          </w:p>
          <w:p w14:paraId="5F27567D"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1.1 The object of this contract is to supply to the procuring entity the goods and related services as specified in the list of goods and related services, technical specifications and supply requirements.</w:t>
            </w:r>
          </w:p>
          <w:p w14:paraId="032DE191" w14:textId="77777777" w:rsidR="00022A6B" w:rsidRPr="007C380C" w:rsidRDefault="00022A6B" w:rsidP="00147C8A">
            <w:pPr>
              <w:pStyle w:val="Sub-ClauseText"/>
              <w:spacing w:before="0" w:after="220"/>
              <w:rPr>
                <w:rFonts w:ascii="Arial" w:hAnsi="Arial" w:cs="Arial"/>
                <w:b/>
                <w:color w:val="000000" w:themeColor="text1"/>
                <w:spacing w:val="0"/>
                <w:sz w:val="22"/>
                <w:szCs w:val="22"/>
              </w:rPr>
            </w:pPr>
            <w:r w:rsidRPr="007C380C">
              <w:rPr>
                <w:rFonts w:ascii="Arial" w:hAnsi="Arial" w:cs="Arial"/>
                <w:b/>
                <w:color w:val="000000" w:themeColor="text1"/>
                <w:sz w:val="22"/>
                <w:szCs w:val="22"/>
              </w:rPr>
              <w:t>2. Definitions</w:t>
            </w:r>
            <w:bookmarkEnd w:id="796"/>
          </w:p>
          <w:p w14:paraId="12331739" w14:textId="77777777" w:rsidR="00022A6B" w:rsidRPr="007C380C" w:rsidRDefault="00022A6B" w:rsidP="00147C8A">
            <w:pPr>
              <w:pStyle w:val="Sub-ClauseText"/>
              <w:tabs>
                <w:tab w:val="num" w:pos="567"/>
              </w:tabs>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2.1 The following words and expressions shall have the meanings hereby assigned to them:</w:t>
            </w:r>
          </w:p>
          <w:p w14:paraId="4D0EAB3E"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r w:rsidRPr="007C380C">
              <w:rPr>
                <w:rFonts w:ascii="Arial" w:hAnsi="Arial" w:cs="Arial"/>
                <w:color w:val="000000" w:themeColor="text1"/>
                <w:sz w:val="22"/>
                <w:szCs w:val="22"/>
              </w:rPr>
              <w:t xml:space="preserve"> </w:t>
            </w:r>
            <w:bookmarkStart w:id="797" w:name="_Toc171244333"/>
            <w:bookmarkStart w:id="798" w:name="_Toc171245693"/>
            <w:bookmarkStart w:id="799" w:name="_Toc175470094"/>
            <w:bookmarkStart w:id="800" w:name="_Toc175470377"/>
            <w:bookmarkStart w:id="801" w:name="_Toc175470851"/>
            <w:bookmarkStart w:id="802" w:name="_Toc220216319"/>
            <w:bookmarkStart w:id="803" w:name="_Toc220819549"/>
            <w:bookmarkStart w:id="804" w:name="_Toc221328044"/>
            <w:r w:rsidRPr="007C380C">
              <w:rPr>
                <w:rFonts w:ascii="Arial" w:hAnsi="Arial" w:cs="Arial"/>
                <w:color w:val="000000" w:themeColor="text1"/>
                <w:sz w:val="22"/>
                <w:szCs w:val="22"/>
              </w:rPr>
              <w:t>“Contract” means the Contract Agreement entered into between the Procuring Entity and the Supplier, together with the Contract Documents referred to therein, including all attachments, appendices, and all documents incorporated by reference therein.</w:t>
            </w:r>
            <w:bookmarkEnd w:id="797"/>
            <w:bookmarkEnd w:id="798"/>
            <w:bookmarkEnd w:id="799"/>
            <w:bookmarkEnd w:id="800"/>
            <w:bookmarkEnd w:id="801"/>
            <w:bookmarkEnd w:id="802"/>
            <w:bookmarkEnd w:id="803"/>
            <w:bookmarkEnd w:id="804"/>
          </w:p>
          <w:p w14:paraId="46CC4995"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05" w:name="_Toc171244334"/>
            <w:bookmarkStart w:id="806" w:name="_Toc171245694"/>
            <w:bookmarkStart w:id="807" w:name="_Toc175470095"/>
            <w:bookmarkStart w:id="808" w:name="_Toc175470378"/>
            <w:bookmarkStart w:id="809" w:name="_Toc175470852"/>
            <w:bookmarkStart w:id="810" w:name="_Toc220216320"/>
            <w:bookmarkStart w:id="811" w:name="_Toc220819550"/>
            <w:bookmarkStart w:id="812" w:name="_Toc221328045"/>
            <w:r w:rsidRPr="007C380C">
              <w:rPr>
                <w:rFonts w:ascii="Arial" w:hAnsi="Arial" w:cs="Arial"/>
                <w:color w:val="000000" w:themeColor="text1"/>
                <w:sz w:val="22"/>
                <w:szCs w:val="22"/>
              </w:rPr>
              <w:t>“Contract Documents” means the documents listed in the Contract Agreement, including any amendments thereto.</w:t>
            </w:r>
            <w:bookmarkEnd w:id="805"/>
            <w:bookmarkEnd w:id="806"/>
            <w:bookmarkEnd w:id="807"/>
            <w:bookmarkEnd w:id="808"/>
            <w:bookmarkEnd w:id="809"/>
            <w:bookmarkEnd w:id="810"/>
            <w:bookmarkEnd w:id="811"/>
            <w:bookmarkEnd w:id="812"/>
          </w:p>
          <w:p w14:paraId="262FADBA"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13" w:name="_Toc171244335"/>
            <w:bookmarkStart w:id="814" w:name="_Toc171245695"/>
            <w:bookmarkStart w:id="815" w:name="_Toc175470096"/>
            <w:bookmarkStart w:id="816" w:name="_Toc175470379"/>
            <w:bookmarkStart w:id="817" w:name="_Toc175470853"/>
            <w:bookmarkStart w:id="818" w:name="_Toc220216321"/>
            <w:bookmarkStart w:id="819" w:name="_Toc220819551"/>
            <w:bookmarkStart w:id="820" w:name="_Toc221328046"/>
            <w:r w:rsidRPr="007C380C">
              <w:rPr>
                <w:rFonts w:ascii="Arial" w:hAnsi="Arial" w:cs="Arial"/>
                <w:color w:val="000000" w:themeColor="text1"/>
                <w:sz w:val="22"/>
                <w:szCs w:val="22"/>
              </w:rPr>
              <w:t>“Contract Price” means the price payable to the Supplier as specified in the Contract Agreement, subject to such additions and adjustments thereto or deductions therefrom, as may be made pursuant to the Contract.</w:t>
            </w:r>
            <w:bookmarkEnd w:id="813"/>
            <w:bookmarkEnd w:id="814"/>
            <w:bookmarkEnd w:id="815"/>
            <w:bookmarkEnd w:id="816"/>
            <w:bookmarkEnd w:id="817"/>
            <w:bookmarkEnd w:id="818"/>
            <w:bookmarkEnd w:id="819"/>
            <w:bookmarkEnd w:id="820"/>
          </w:p>
          <w:p w14:paraId="0E286ED2"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21" w:name="_Toc171244336"/>
            <w:bookmarkStart w:id="822" w:name="_Toc171245696"/>
            <w:bookmarkStart w:id="823" w:name="_Toc175470097"/>
            <w:bookmarkStart w:id="824" w:name="_Toc175470380"/>
            <w:bookmarkStart w:id="825" w:name="_Toc175470854"/>
            <w:bookmarkStart w:id="826" w:name="_Toc220216322"/>
            <w:bookmarkStart w:id="827" w:name="_Toc220819552"/>
            <w:bookmarkStart w:id="828" w:name="_Toc221328047"/>
            <w:r w:rsidRPr="007C380C">
              <w:rPr>
                <w:rFonts w:ascii="Arial" w:hAnsi="Arial" w:cs="Arial"/>
                <w:color w:val="000000" w:themeColor="text1"/>
                <w:sz w:val="22"/>
                <w:szCs w:val="22"/>
              </w:rPr>
              <w:t>“Day” means calendar day unless provided otherwise.</w:t>
            </w:r>
            <w:bookmarkEnd w:id="821"/>
            <w:bookmarkEnd w:id="822"/>
            <w:bookmarkEnd w:id="823"/>
            <w:bookmarkEnd w:id="824"/>
            <w:bookmarkEnd w:id="825"/>
            <w:bookmarkEnd w:id="826"/>
            <w:bookmarkEnd w:id="827"/>
            <w:bookmarkEnd w:id="828"/>
          </w:p>
          <w:p w14:paraId="4030353F"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29" w:name="_Toc171244337"/>
            <w:bookmarkStart w:id="830" w:name="_Toc171245697"/>
            <w:bookmarkStart w:id="831" w:name="_Toc175470098"/>
            <w:bookmarkStart w:id="832" w:name="_Toc175470381"/>
            <w:bookmarkStart w:id="833" w:name="_Toc175470855"/>
            <w:bookmarkStart w:id="834" w:name="_Toc220216323"/>
            <w:bookmarkStart w:id="835" w:name="_Toc220819553"/>
            <w:bookmarkStart w:id="836" w:name="_Toc221328048"/>
            <w:r w:rsidRPr="007C380C">
              <w:rPr>
                <w:rFonts w:ascii="Arial" w:hAnsi="Arial" w:cs="Arial"/>
                <w:color w:val="000000" w:themeColor="text1"/>
                <w:sz w:val="22"/>
                <w:szCs w:val="22"/>
              </w:rPr>
              <w:t>“Completion” means the fulfilment of the Related Services by the Supplier in accordance with the terms and conditions set forth in the Contract.</w:t>
            </w:r>
            <w:bookmarkEnd w:id="829"/>
            <w:bookmarkEnd w:id="830"/>
            <w:bookmarkEnd w:id="831"/>
            <w:bookmarkEnd w:id="832"/>
            <w:bookmarkEnd w:id="833"/>
            <w:bookmarkEnd w:id="834"/>
            <w:bookmarkEnd w:id="835"/>
            <w:bookmarkEnd w:id="836"/>
            <w:r w:rsidRPr="007C380C">
              <w:rPr>
                <w:rFonts w:ascii="Arial" w:hAnsi="Arial" w:cs="Arial"/>
                <w:color w:val="000000" w:themeColor="text1"/>
                <w:sz w:val="22"/>
                <w:szCs w:val="22"/>
              </w:rPr>
              <w:t xml:space="preserve"> </w:t>
            </w:r>
          </w:p>
          <w:p w14:paraId="14778C41"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37" w:name="_Toc171244338"/>
            <w:bookmarkStart w:id="838" w:name="_Toc171245698"/>
            <w:bookmarkStart w:id="839" w:name="_Toc175470099"/>
            <w:bookmarkStart w:id="840" w:name="_Toc175470382"/>
            <w:bookmarkStart w:id="841" w:name="_Toc175470856"/>
            <w:bookmarkStart w:id="842" w:name="_Toc220216324"/>
            <w:bookmarkStart w:id="843" w:name="_Toc220819554"/>
            <w:bookmarkStart w:id="844" w:name="_Toc221328049"/>
            <w:r w:rsidRPr="007C380C">
              <w:rPr>
                <w:rFonts w:ascii="Arial" w:hAnsi="Arial" w:cs="Arial"/>
                <w:color w:val="000000" w:themeColor="text1"/>
                <w:sz w:val="22"/>
                <w:szCs w:val="22"/>
              </w:rPr>
              <w:t>“Force majeure” means an event or situation beyond the control of the Supplier that is not foreseeable, is unavoidable, and its origin is not due to negligence or lack of care on the part of the Supplier.  Such events may include, but not be limited to, acts of the Procuring Entity in its sovereign capacity, wars or revolutions, fires, floods, epidemics, quarantine restrictions, and freight embargoes.</w:t>
            </w:r>
          </w:p>
          <w:p w14:paraId="494C4F56"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r w:rsidRPr="007C380C">
              <w:rPr>
                <w:rFonts w:ascii="Arial" w:hAnsi="Arial" w:cs="Arial"/>
                <w:color w:val="000000" w:themeColor="text1"/>
                <w:sz w:val="22"/>
                <w:szCs w:val="22"/>
              </w:rPr>
              <w:t xml:space="preserve"> “GCC” means the General Conditions of Contract.</w:t>
            </w:r>
            <w:bookmarkEnd w:id="837"/>
            <w:bookmarkEnd w:id="838"/>
            <w:bookmarkEnd w:id="839"/>
            <w:bookmarkEnd w:id="840"/>
            <w:bookmarkEnd w:id="841"/>
            <w:bookmarkEnd w:id="842"/>
            <w:bookmarkEnd w:id="843"/>
            <w:bookmarkEnd w:id="844"/>
          </w:p>
          <w:p w14:paraId="0F8C7927" w14:textId="77777777" w:rsidR="00022A6B" w:rsidRPr="007C380C" w:rsidRDefault="00022A6B" w:rsidP="00022A6B">
            <w:pPr>
              <w:pStyle w:val="Heading3"/>
              <w:numPr>
                <w:ilvl w:val="2"/>
                <w:numId w:val="31"/>
              </w:numPr>
              <w:tabs>
                <w:tab w:val="clear" w:pos="1152"/>
                <w:tab w:val="num" w:pos="743"/>
              </w:tabs>
              <w:ind w:left="743" w:hanging="568"/>
              <w:rPr>
                <w:rFonts w:ascii="Arial" w:hAnsi="Arial" w:cs="Arial"/>
                <w:color w:val="000000" w:themeColor="text1"/>
                <w:sz w:val="22"/>
                <w:szCs w:val="22"/>
              </w:rPr>
            </w:pPr>
            <w:bookmarkStart w:id="845" w:name="_Toc171244339"/>
            <w:bookmarkStart w:id="846" w:name="_Toc171245699"/>
            <w:bookmarkStart w:id="847" w:name="_Toc175470100"/>
            <w:bookmarkStart w:id="848" w:name="_Toc175470383"/>
            <w:bookmarkStart w:id="849" w:name="_Toc175470857"/>
            <w:bookmarkStart w:id="850" w:name="_Toc220216325"/>
            <w:bookmarkStart w:id="851" w:name="_Toc220819555"/>
            <w:bookmarkStart w:id="852" w:name="_Toc221328050"/>
            <w:r w:rsidRPr="007C380C">
              <w:rPr>
                <w:rFonts w:ascii="Arial" w:hAnsi="Arial" w:cs="Arial"/>
                <w:color w:val="000000" w:themeColor="text1"/>
                <w:sz w:val="22"/>
                <w:szCs w:val="22"/>
              </w:rPr>
              <w:t>“Goods” means all of the commodities, raw material, machinery and equipment, and/or other materials that the Supplier is required to supply to the Procuring Entity under the Contract.</w:t>
            </w:r>
            <w:bookmarkEnd w:id="845"/>
            <w:bookmarkEnd w:id="846"/>
            <w:bookmarkEnd w:id="847"/>
            <w:bookmarkEnd w:id="848"/>
            <w:bookmarkEnd w:id="849"/>
            <w:bookmarkEnd w:id="850"/>
            <w:bookmarkEnd w:id="851"/>
            <w:bookmarkEnd w:id="852"/>
          </w:p>
          <w:p w14:paraId="1B1077A8" w14:textId="77777777" w:rsidR="00022A6B" w:rsidRPr="007C380C" w:rsidRDefault="00022A6B" w:rsidP="00022A6B">
            <w:pPr>
              <w:pStyle w:val="Heading3"/>
              <w:numPr>
                <w:ilvl w:val="2"/>
                <w:numId w:val="31"/>
              </w:numPr>
              <w:tabs>
                <w:tab w:val="clear" w:pos="1152"/>
                <w:tab w:val="num" w:pos="743"/>
              </w:tabs>
              <w:spacing w:after="180"/>
              <w:ind w:left="743" w:hanging="568"/>
              <w:rPr>
                <w:rFonts w:ascii="Arial" w:hAnsi="Arial" w:cs="Arial"/>
                <w:color w:val="000000" w:themeColor="text1"/>
                <w:sz w:val="22"/>
                <w:szCs w:val="22"/>
              </w:rPr>
            </w:pPr>
            <w:r w:rsidRPr="007C380C">
              <w:rPr>
                <w:rFonts w:ascii="Arial" w:hAnsi="Arial" w:cs="Arial"/>
                <w:color w:val="000000" w:themeColor="text1"/>
                <w:sz w:val="22"/>
                <w:szCs w:val="22"/>
              </w:rPr>
              <w:t xml:space="preserve"> </w:t>
            </w:r>
            <w:bookmarkStart w:id="853" w:name="_Toc171244340"/>
            <w:bookmarkStart w:id="854" w:name="_Toc171245700"/>
            <w:bookmarkStart w:id="855" w:name="_Toc175470101"/>
            <w:bookmarkStart w:id="856" w:name="_Toc175470384"/>
            <w:bookmarkStart w:id="857" w:name="_Toc175470858"/>
            <w:bookmarkStart w:id="858" w:name="_Toc220216326"/>
            <w:bookmarkStart w:id="859" w:name="_Toc220819556"/>
            <w:bookmarkStart w:id="860" w:name="_Toc221328051"/>
            <w:r w:rsidRPr="007C380C">
              <w:rPr>
                <w:rFonts w:ascii="Arial" w:hAnsi="Arial" w:cs="Arial"/>
                <w:color w:val="000000" w:themeColor="text1"/>
                <w:sz w:val="22"/>
                <w:szCs w:val="22"/>
              </w:rPr>
              <w:t xml:space="preserve">“Procuring Entity” means the entity purchasing the Goods and Related Services, as specified in the </w:t>
            </w:r>
            <w:r w:rsidRPr="007C380C">
              <w:rPr>
                <w:rFonts w:ascii="Arial" w:hAnsi="Arial" w:cs="Arial"/>
                <w:b/>
                <w:color w:val="000000" w:themeColor="text1"/>
                <w:sz w:val="22"/>
                <w:szCs w:val="22"/>
              </w:rPr>
              <w:t>SCC</w:t>
            </w:r>
            <w:r w:rsidRPr="007C380C">
              <w:rPr>
                <w:rFonts w:ascii="Arial" w:hAnsi="Arial" w:cs="Arial"/>
                <w:b/>
                <w:bCs/>
                <w:color w:val="000000" w:themeColor="text1"/>
                <w:sz w:val="22"/>
                <w:szCs w:val="22"/>
              </w:rPr>
              <w:t>.</w:t>
            </w:r>
            <w:bookmarkEnd w:id="853"/>
            <w:bookmarkEnd w:id="854"/>
            <w:bookmarkEnd w:id="855"/>
            <w:bookmarkEnd w:id="856"/>
            <w:bookmarkEnd w:id="857"/>
            <w:bookmarkEnd w:id="858"/>
            <w:bookmarkEnd w:id="859"/>
            <w:bookmarkEnd w:id="860"/>
          </w:p>
          <w:p w14:paraId="61CB1B21" w14:textId="77777777" w:rsidR="00022A6B" w:rsidRPr="007C380C" w:rsidRDefault="00022A6B" w:rsidP="00022A6B">
            <w:pPr>
              <w:pStyle w:val="Heading3"/>
              <w:numPr>
                <w:ilvl w:val="2"/>
                <w:numId w:val="31"/>
              </w:numPr>
              <w:tabs>
                <w:tab w:val="clear" w:pos="1152"/>
                <w:tab w:val="num" w:pos="743"/>
              </w:tabs>
              <w:spacing w:after="180"/>
              <w:ind w:left="743" w:hanging="568"/>
              <w:rPr>
                <w:rFonts w:ascii="Arial" w:hAnsi="Arial" w:cs="Arial"/>
                <w:color w:val="000000" w:themeColor="text1"/>
                <w:sz w:val="22"/>
                <w:szCs w:val="22"/>
              </w:rPr>
            </w:pPr>
            <w:bookmarkStart w:id="861" w:name="_Toc171244341"/>
            <w:bookmarkStart w:id="862" w:name="_Toc171245701"/>
            <w:bookmarkStart w:id="863" w:name="_Toc175470102"/>
            <w:bookmarkStart w:id="864" w:name="_Toc175470385"/>
            <w:bookmarkStart w:id="865" w:name="_Toc175470859"/>
            <w:bookmarkStart w:id="866" w:name="_Toc220216327"/>
            <w:bookmarkStart w:id="867" w:name="_Toc220819557"/>
            <w:bookmarkStart w:id="868" w:name="_Toc221328052"/>
            <w:r w:rsidRPr="007C380C">
              <w:rPr>
                <w:rFonts w:ascii="Arial" w:hAnsi="Arial" w:cs="Arial"/>
                <w:color w:val="000000" w:themeColor="text1"/>
                <w:sz w:val="22"/>
                <w:szCs w:val="22"/>
              </w:rPr>
              <w:t>“Related Services” means the services incidental to the supply of the goods, such as insurance, installation, training and initial maintenance and other such obligations of the Supplier under the Contract.</w:t>
            </w:r>
            <w:bookmarkEnd w:id="861"/>
            <w:bookmarkEnd w:id="862"/>
            <w:bookmarkEnd w:id="863"/>
            <w:bookmarkEnd w:id="864"/>
            <w:bookmarkEnd w:id="865"/>
            <w:bookmarkEnd w:id="866"/>
            <w:bookmarkEnd w:id="867"/>
            <w:bookmarkEnd w:id="868"/>
          </w:p>
          <w:p w14:paraId="47DCBC8B" w14:textId="77777777" w:rsidR="00022A6B" w:rsidRPr="007C380C" w:rsidRDefault="00022A6B" w:rsidP="00022A6B">
            <w:pPr>
              <w:pStyle w:val="Heading3"/>
              <w:numPr>
                <w:ilvl w:val="2"/>
                <w:numId w:val="31"/>
              </w:numPr>
              <w:tabs>
                <w:tab w:val="clear" w:pos="1152"/>
                <w:tab w:val="num" w:pos="743"/>
              </w:tabs>
              <w:spacing w:after="220"/>
              <w:ind w:left="743" w:hanging="568"/>
              <w:rPr>
                <w:rFonts w:ascii="Arial" w:hAnsi="Arial" w:cs="Arial"/>
                <w:color w:val="000000" w:themeColor="text1"/>
                <w:sz w:val="22"/>
                <w:szCs w:val="22"/>
              </w:rPr>
            </w:pPr>
            <w:bookmarkStart w:id="869" w:name="_Toc171244342"/>
            <w:bookmarkStart w:id="870" w:name="_Toc171245702"/>
            <w:bookmarkStart w:id="871" w:name="_Toc175470103"/>
            <w:bookmarkStart w:id="872" w:name="_Toc175470386"/>
            <w:bookmarkStart w:id="873" w:name="_Toc175470860"/>
            <w:bookmarkStart w:id="874" w:name="_Toc220216328"/>
            <w:bookmarkStart w:id="875" w:name="_Toc220819558"/>
            <w:bookmarkStart w:id="876" w:name="_Toc221328053"/>
            <w:r w:rsidRPr="007C380C">
              <w:rPr>
                <w:rFonts w:ascii="Arial" w:hAnsi="Arial" w:cs="Arial"/>
                <w:color w:val="000000" w:themeColor="text1"/>
                <w:sz w:val="22"/>
                <w:szCs w:val="22"/>
              </w:rPr>
              <w:t>“SCC” means the Special Conditions of Contract.</w:t>
            </w:r>
            <w:bookmarkEnd w:id="869"/>
            <w:bookmarkEnd w:id="870"/>
            <w:bookmarkEnd w:id="871"/>
            <w:bookmarkEnd w:id="872"/>
            <w:bookmarkEnd w:id="873"/>
            <w:bookmarkEnd w:id="874"/>
            <w:bookmarkEnd w:id="875"/>
            <w:bookmarkEnd w:id="876"/>
          </w:p>
          <w:p w14:paraId="7A3A0E7D" w14:textId="77777777" w:rsidR="00022A6B" w:rsidRPr="007C380C" w:rsidRDefault="00022A6B" w:rsidP="00022A6B">
            <w:pPr>
              <w:pStyle w:val="Heading3"/>
              <w:numPr>
                <w:ilvl w:val="2"/>
                <w:numId w:val="31"/>
              </w:numPr>
              <w:tabs>
                <w:tab w:val="clear" w:pos="1152"/>
                <w:tab w:val="num" w:pos="743"/>
              </w:tabs>
              <w:spacing w:after="220"/>
              <w:ind w:left="743" w:hanging="568"/>
              <w:rPr>
                <w:rFonts w:ascii="Arial" w:hAnsi="Arial" w:cs="Arial"/>
                <w:color w:val="000000" w:themeColor="text1"/>
                <w:sz w:val="22"/>
                <w:szCs w:val="22"/>
              </w:rPr>
            </w:pPr>
            <w:bookmarkStart w:id="877" w:name="_Toc171244343"/>
            <w:bookmarkStart w:id="878" w:name="_Toc171245703"/>
            <w:bookmarkStart w:id="879" w:name="_Toc175470104"/>
            <w:bookmarkStart w:id="880" w:name="_Toc175470387"/>
            <w:bookmarkStart w:id="881" w:name="_Toc175470861"/>
            <w:bookmarkStart w:id="882" w:name="_Toc220216329"/>
            <w:bookmarkStart w:id="883" w:name="_Toc220819559"/>
            <w:bookmarkStart w:id="884" w:name="_Toc221328054"/>
            <w:r w:rsidRPr="007C380C">
              <w:rPr>
                <w:rFonts w:ascii="Arial" w:hAnsi="Arial" w:cs="Arial"/>
                <w:color w:val="000000" w:themeColor="text1"/>
                <w:sz w:val="22"/>
                <w:szCs w:val="22"/>
              </w:rPr>
              <w:t>“Subcontractor” means any natural person, private or government entity, or a combination of the above, to whom any part of the Goods to be supplied or execution of any part of the Related Services is subcontracted by the Supplier.</w:t>
            </w:r>
            <w:bookmarkEnd w:id="877"/>
            <w:bookmarkEnd w:id="878"/>
            <w:bookmarkEnd w:id="879"/>
            <w:bookmarkEnd w:id="880"/>
            <w:bookmarkEnd w:id="881"/>
            <w:bookmarkEnd w:id="882"/>
            <w:bookmarkEnd w:id="883"/>
            <w:bookmarkEnd w:id="884"/>
          </w:p>
          <w:p w14:paraId="204AC421" w14:textId="77777777" w:rsidR="00022A6B" w:rsidRPr="007C380C" w:rsidRDefault="00022A6B" w:rsidP="00022A6B">
            <w:pPr>
              <w:pStyle w:val="Heading3"/>
              <w:numPr>
                <w:ilvl w:val="2"/>
                <w:numId w:val="31"/>
              </w:numPr>
              <w:tabs>
                <w:tab w:val="clear" w:pos="1152"/>
                <w:tab w:val="num" w:pos="743"/>
              </w:tabs>
              <w:spacing w:after="220"/>
              <w:ind w:left="743" w:hanging="568"/>
              <w:rPr>
                <w:rFonts w:ascii="Arial" w:hAnsi="Arial" w:cs="Arial"/>
                <w:color w:val="000000" w:themeColor="text1"/>
                <w:spacing w:val="-4"/>
                <w:sz w:val="22"/>
                <w:szCs w:val="22"/>
              </w:rPr>
            </w:pPr>
            <w:bookmarkStart w:id="885" w:name="_Toc171244344"/>
            <w:bookmarkStart w:id="886" w:name="_Toc171245704"/>
            <w:bookmarkStart w:id="887" w:name="_Toc175470105"/>
            <w:bookmarkStart w:id="888" w:name="_Toc175470388"/>
            <w:bookmarkStart w:id="889" w:name="_Toc175470862"/>
            <w:bookmarkStart w:id="890" w:name="_Toc220216330"/>
            <w:bookmarkStart w:id="891" w:name="_Toc220819560"/>
            <w:bookmarkStart w:id="892" w:name="_Toc221328055"/>
            <w:r w:rsidRPr="007C380C">
              <w:rPr>
                <w:rFonts w:ascii="Arial" w:hAnsi="Arial" w:cs="Arial"/>
                <w:color w:val="000000" w:themeColor="text1"/>
                <w:spacing w:val="-4"/>
                <w:sz w:val="22"/>
                <w:szCs w:val="22"/>
              </w:rPr>
              <w:t>“Supplier” means the natural person, private or government entity, or a combination of the above, whose bid to perform the Contract has been accepted by the Procuring Entity and is named as such in the Contract Agreement.</w:t>
            </w:r>
            <w:bookmarkEnd w:id="885"/>
            <w:bookmarkEnd w:id="886"/>
            <w:bookmarkEnd w:id="887"/>
            <w:bookmarkEnd w:id="888"/>
            <w:bookmarkEnd w:id="889"/>
            <w:bookmarkEnd w:id="890"/>
            <w:bookmarkEnd w:id="891"/>
            <w:bookmarkEnd w:id="892"/>
          </w:p>
          <w:p w14:paraId="6F52DD0F" w14:textId="77777777" w:rsidR="00022A6B" w:rsidRPr="007C380C" w:rsidRDefault="00022A6B" w:rsidP="00022A6B">
            <w:pPr>
              <w:pStyle w:val="Heading3"/>
              <w:numPr>
                <w:ilvl w:val="2"/>
                <w:numId w:val="31"/>
              </w:numPr>
              <w:tabs>
                <w:tab w:val="clear" w:pos="1152"/>
                <w:tab w:val="num" w:pos="743"/>
              </w:tabs>
              <w:spacing w:after="220"/>
              <w:ind w:left="743" w:hanging="568"/>
              <w:rPr>
                <w:rFonts w:ascii="Arial" w:hAnsi="Arial" w:cs="Arial"/>
                <w:b/>
                <w:bCs/>
                <w:color w:val="000000" w:themeColor="text1"/>
                <w:sz w:val="22"/>
                <w:szCs w:val="22"/>
              </w:rPr>
            </w:pPr>
            <w:bookmarkStart w:id="893" w:name="_Toc171244345"/>
            <w:bookmarkStart w:id="894" w:name="_Toc171245705"/>
            <w:bookmarkStart w:id="895" w:name="_Toc175470106"/>
            <w:bookmarkStart w:id="896" w:name="_Toc175470389"/>
            <w:bookmarkStart w:id="897" w:name="_Toc175470863"/>
            <w:bookmarkStart w:id="898" w:name="_Toc220216331"/>
            <w:bookmarkStart w:id="899" w:name="_Toc220819561"/>
            <w:bookmarkStart w:id="900" w:name="_Toc221328056"/>
            <w:r w:rsidRPr="007C380C">
              <w:rPr>
                <w:rFonts w:ascii="Arial" w:hAnsi="Arial" w:cs="Arial"/>
                <w:color w:val="000000" w:themeColor="text1"/>
                <w:sz w:val="22"/>
                <w:szCs w:val="22"/>
              </w:rPr>
              <w:t xml:space="preserve">“The Project Site,” where applicable, means the place named in the </w:t>
            </w:r>
            <w:r w:rsidRPr="007C380C">
              <w:rPr>
                <w:rFonts w:ascii="Arial" w:hAnsi="Arial" w:cs="Arial"/>
                <w:b/>
                <w:color w:val="000000" w:themeColor="text1"/>
                <w:sz w:val="22"/>
                <w:szCs w:val="22"/>
              </w:rPr>
              <w:t>SCC</w:t>
            </w:r>
            <w:r w:rsidRPr="007C380C">
              <w:rPr>
                <w:rFonts w:ascii="Arial" w:hAnsi="Arial" w:cs="Arial"/>
                <w:b/>
                <w:bCs/>
                <w:color w:val="000000" w:themeColor="text1"/>
                <w:sz w:val="22"/>
                <w:szCs w:val="22"/>
              </w:rPr>
              <w:t>.</w:t>
            </w:r>
            <w:bookmarkEnd w:id="893"/>
            <w:bookmarkEnd w:id="894"/>
            <w:bookmarkEnd w:id="895"/>
            <w:bookmarkEnd w:id="896"/>
            <w:bookmarkEnd w:id="897"/>
            <w:bookmarkEnd w:id="898"/>
            <w:bookmarkEnd w:id="899"/>
            <w:bookmarkEnd w:id="900"/>
          </w:p>
          <w:p w14:paraId="58F775B2" w14:textId="77777777" w:rsidR="00022A6B" w:rsidRPr="007C380C" w:rsidRDefault="00022A6B" w:rsidP="00147C8A">
            <w:pPr>
              <w:pStyle w:val="Sub-ClauseText"/>
              <w:spacing w:before="0" w:after="220"/>
              <w:rPr>
                <w:rFonts w:ascii="Arial" w:hAnsi="Arial" w:cs="Arial"/>
                <w:b/>
                <w:color w:val="000000" w:themeColor="text1"/>
                <w:sz w:val="22"/>
                <w:szCs w:val="22"/>
              </w:rPr>
            </w:pPr>
            <w:bookmarkStart w:id="901" w:name="_Toc167083639"/>
            <w:r w:rsidRPr="007C380C">
              <w:rPr>
                <w:rFonts w:ascii="Arial" w:hAnsi="Arial" w:cs="Arial"/>
                <w:b/>
                <w:color w:val="000000" w:themeColor="text1"/>
                <w:sz w:val="22"/>
                <w:szCs w:val="22"/>
              </w:rPr>
              <w:t>3. Interpretation</w:t>
            </w:r>
            <w:bookmarkEnd w:id="901"/>
          </w:p>
          <w:p w14:paraId="286B0136" w14:textId="77777777" w:rsidR="00022A6B" w:rsidRPr="007C380C" w:rsidRDefault="00022A6B" w:rsidP="00147C8A">
            <w:pPr>
              <w:pStyle w:val="Sub-ClauseText"/>
              <w:spacing w:before="0" w:after="220"/>
              <w:rPr>
                <w:rFonts w:ascii="Arial" w:hAnsi="Arial" w:cs="Arial"/>
                <w:color w:val="000000" w:themeColor="text1"/>
                <w:sz w:val="22"/>
                <w:szCs w:val="22"/>
              </w:rPr>
            </w:pPr>
            <w:r w:rsidRPr="007C380C">
              <w:rPr>
                <w:rFonts w:ascii="Arial" w:hAnsi="Arial" w:cs="Arial"/>
                <w:color w:val="000000" w:themeColor="text1"/>
                <w:sz w:val="22"/>
                <w:szCs w:val="22"/>
              </w:rPr>
              <w:t>3.1. If the context so requires it, masculine also means feminine, singular also means plural and vice versa.</w:t>
            </w:r>
          </w:p>
          <w:p w14:paraId="2C1A3C66" w14:textId="77777777" w:rsidR="00022A6B" w:rsidRPr="007C380C" w:rsidRDefault="00022A6B" w:rsidP="00147C8A">
            <w:pPr>
              <w:pStyle w:val="Sub-ClauseText"/>
              <w:spacing w:before="0" w:after="220"/>
              <w:rPr>
                <w:rFonts w:ascii="Arial" w:hAnsi="Arial" w:cs="Arial"/>
                <w:color w:val="000000" w:themeColor="text1"/>
                <w:spacing w:val="0"/>
                <w:sz w:val="22"/>
                <w:szCs w:val="22"/>
              </w:rPr>
            </w:pPr>
            <w:r w:rsidRPr="007C380C">
              <w:rPr>
                <w:rFonts w:ascii="Arial" w:hAnsi="Arial" w:cs="Arial"/>
                <w:color w:val="000000" w:themeColor="text1"/>
                <w:spacing w:val="0"/>
                <w:sz w:val="22"/>
                <w:szCs w:val="22"/>
              </w:rPr>
              <w:t>3.2 INCOTERMS</w:t>
            </w:r>
          </w:p>
          <w:p w14:paraId="058BEF59" w14:textId="77777777" w:rsidR="00022A6B" w:rsidRPr="007C380C" w:rsidRDefault="00022A6B" w:rsidP="009C460B">
            <w:pPr>
              <w:pStyle w:val="Heading3"/>
              <w:numPr>
                <w:ilvl w:val="2"/>
                <w:numId w:val="33"/>
              </w:numPr>
              <w:spacing w:after="220"/>
              <w:rPr>
                <w:rFonts w:ascii="Arial" w:hAnsi="Arial" w:cs="Arial"/>
                <w:color w:val="000000" w:themeColor="text1"/>
                <w:sz w:val="22"/>
                <w:szCs w:val="22"/>
              </w:rPr>
            </w:pPr>
            <w:bookmarkStart w:id="902" w:name="_Toc171244346"/>
            <w:bookmarkStart w:id="903" w:name="_Toc171245706"/>
            <w:bookmarkStart w:id="904" w:name="_Toc175470107"/>
            <w:bookmarkStart w:id="905" w:name="_Toc175470390"/>
            <w:bookmarkStart w:id="906" w:name="_Toc175470864"/>
            <w:bookmarkStart w:id="907" w:name="_Toc220216332"/>
            <w:bookmarkStart w:id="908" w:name="_Toc220819562"/>
            <w:bookmarkStart w:id="909" w:name="_Toc221328057"/>
            <w:r w:rsidRPr="007C380C">
              <w:rPr>
                <w:rFonts w:ascii="Arial" w:hAnsi="Arial" w:cs="Arial"/>
                <w:color w:val="000000" w:themeColor="text1"/>
                <w:sz w:val="22"/>
                <w:szCs w:val="22"/>
              </w:rPr>
              <w:t xml:space="preserve">Unless </w:t>
            </w:r>
            <w:r w:rsidRPr="007C380C">
              <w:rPr>
                <w:rFonts w:ascii="Arial" w:hAnsi="Arial" w:cs="Arial"/>
                <w:bCs/>
                <w:color w:val="000000" w:themeColor="text1"/>
                <w:sz w:val="22"/>
                <w:szCs w:val="22"/>
              </w:rPr>
              <w:t>inconsistent with any provision of the Contract</w:t>
            </w:r>
            <w:r w:rsidRPr="007C380C">
              <w:rPr>
                <w:rFonts w:ascii="Arial" w:hAnsi="Arial" w:cs="Arial"/>
                <w:b/>
                <w:bCs/>
                <w:color w:val="000000" w:themeColor="text1"/>
                <w:sz w:val="22"/>
                <w:szCs w:val="22"/>
              </w:rPr>
              <w:t>,</w:t>
            </w:r>
            <w:r w:rsidRPr="007C380C">
              <w:rPr>
                <w:rFonts w:ascii="Arial" w:hAnsi="Arial" w:cs="Arial"/>
                <w:color w:val="000000" w:themeColor="text1"/>
                <w:sz w:val="22"/>
                <w:szCs w:val="22"/>
              </w:rPr>
              <w:t xml:space="preserve"> the meaning of any trade term and the rights and obligations of parties thereunder shall be as prescribed by INCOTERMS;</w:t>
            </w:r>
            <w:bookmarkEnd w:id="902"/>
            <w:bookmarkEnd w:id="903"/>
            <w:bookmarkEnd w:id="904"/>
            <w:bookmarkEnd w:id="905"/>
            <w:bookmarkEnd w:id="906"/>
            <w:bookmarkEnd w:id="907"/>
            <w:bookmarkEnd w:id="908"/>
            <w:bookmarkEnd w:id="909"/>
          </w:p>
          <w:p w14:paraId="6469D816" w14:textId="77777777" w:rsidR="00022A6B" w:rsidRPr="007C380C" w:rsidRDefault="00022A6B" w:rsidP="009C460B">
            <w:pPr>
              <w:pStyle w:val="Heading3"/>
              <w:numPr>
                <w:ilvl w:val="2"/>
                <w:numId w:val="33"/>
              </w:numPr>
              <w:spacing w:after="220"/>
              <w:rPr>
                <w:rFonts w:ascii="Arial" w:hAnsi="Arial" w:cs="Arial"/>
                <w:color w:val="000000" w:themeColor="text1"/>
                <w:sz w:val="22"/>
                <w:szCs w:val="22"/>
              </w:rPr>
            </w:pPr>
            <w:bookmarkStart w:id="910" w:name="_Toc171244347"/>
            <w:bookmarkStart w:id="911" w:name="_Toc171245707"/>
            <w:bookmarkStart w:id="912" w:name="_Toc175470108"/>
            <w:bookmarkStart w:id="913" w:name="_Toc175470391"/>
            <w:bookmarkStart w:id="914" w:name="_Toc175470865"/>
            <w:bookmarkStart w:id="915" w:name="_Toc220216333"/>
            <w:bookmarkStart w:id="916" w:name="_Toc220819563"/>
            <w:bookmarkStart w:id="917" w:name="_Toc221328058"/>
            <w:r w:rsidRPr="007C380C">
              <w:rPr>
                <w:rFonts w:ascii="Arial" w:hAnsi="Arial" w:cs="Arial"/>
                <w:color w:val="000000" w:themeColor="text1"/>
                <w:sz w:val="22"/>
                <w:szCs w:val="22"/>
              </w:rPr>
              <w:t xml:space="preserve">The terms EXW, CIP, FCA, CFR and other similar terms, when used, shall be governed by the rules prescribed in the current edition of INCOTERMS specified in the </w:t>
            </w:r>
            <w:r w:rsidRPr="007C380C">
              <w:rPr>
                <w:rFonts w:ascii="Arial" w:hAnsi="Arial" w:cs="Arial"/>
                <w:b/>
                <w:color w:val="000000" w:themeColor="text1"/>
                <w:sz w:val="22"/>
                <w:szCs w:val="22"/>
              </w:rPr>
              <w:t>SCC</w:t>
            </w:r>
            <w:r w:rsidRPr="007C380C">
              <w:rPr>
                <w:rFonts w:ascii="Arial" w:hAnsi="Arial" w:cs="Arial"/>
                <w:color w:val="000000" w:themeColor="text1"/>
                <w:sz w:val="22"/>
                <w:szCs w:val="22"/>
              </w:rPr>
              <w:t xml:space="preserve"> and published by the International Chamber of Commerce in Paris, France.</w:t>
            </w:r>
            <w:bookmarkEnd w:id="910"/>
            <w:bookmarkEnd w:id="911"/>
            <w:bookmarkEnd w:id="912"/>
            <w:bookmarkEnd w:id="913"/>
            <w:bookmarkEnd w:id="914"/>
            <w:bookmarkEnd w:id="915"/>
            <w:bookmarkEnd w:id="916"/>
            <w:bookmarkEnd w:id="917"/>
          </w:p>
        </w:tc>
      </w:tr>
      <w:tr w:rsidR="00562B83" w:rsidRPr="007C380C" w14:paraId="7A63DC85" w14:textId="77777777" w:rsidTr="00147C8A">
        <w:trPr>
          <w:trHeight w:val="1418"/>
        </w:trPr>
        <w:tc>
          <w:tcPr>
            <w:tcW w:w="10206" w:type="dxa"/>
          </w:tcPr>
          <w:p w14:paraId="7B14AF49" w14:textId="77777777" w:rsidR="00022A6B" w:rsidRPr="007C380C" w:rsidRDefault="00022A6B" w:rsidP="00147C8A">
            <w:pPr>
              <w:spacing w:after="200"/>
              <w:rPr>
                <w:rFonts w:ascii="Arial" w:hAnsi="Arial" w:cs="Arial"/>
                <w:b/>
                <w:color w:val="000000" w:themeColor="text1"/>
                <w:sz w:val="22"/>
                <w:szCs w:val="22"/>
              </w:rPr>
            </w:pPr>
            <w:bookmarkStart w:id="918" w:name="_Toc167083637"/>
            <w:r w:rsidRPr="007C380C">
              <w:rPr>
                <w:rFonts w:ascii="Arial" w:hAnsi="Arial" w:cs="Arial"/>
                <w:b/>
                <w:color w:val="000000" w:themeColor="text1"/>
                <w:sz w:val="22"/>
                <w:szCs w:val="22"/>
              </w:rPr>
              <w:t>4 Contract Documents</w:t>
            </w:r>
            <w:bookmarkEnd w:id="918"/>
          </w:p>
          <w:p w14:paraId="639586DE" w14:textId="77777777" w:rsidR="00022A6B" w:rsidRPr="007C380C" w:rsidRDefault="00022A6B" w:rsidP="00147C8A">
            <w:pPr>
              <w:pStyle w:val="Sub-ClauseText"/>
              <w:spacing w:before="0" w:after="22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4.1 Subject to the order of precedence set forth in the Contract Agreement, all documents forming the Contract (and all parts thereof) are intended to be correlative, complementary, and mutually explanatory. The Contract Agreement shall be read as a whole. </w:t>
            </w:r>
          </w:p>
        </w:tc>
      </w:tr>
      <w:tr w:rsidR="00562B83" w:rsidRPr="007C380C" w14:paraId="4444CEF9" w14:textId="77777777" w:rsidTr="00147C8A">
        <w:tc>
          <w:tcPr>
            <w:tcW w:w="10206" w:type="dxa"/>
          </w:tcPr>
          <w:p w14:paraId="640FCD68" w14:textId="77777777" w:rsidR="00022A6B" w:rsidRPr="007C380C" w:rsidRDefault="00022A6B" w:rsidP="00147C8A">
            <w:pPr>
              <w:spacing w:after="200"/>
              <w:rPr>
                <w:rFonts w:ascii="Arial" w:hAnsi="Arial" w:cs="Arial"/>
                <w:b/>
                <w:color w:val="000000" w:themeColor="text1"/>
                <w:sz w:val="22"/>
                <w:szCs w:val="22"/>
              </w:rPr>
            </w:pPr>
            <w:bookmarkStart w:id="919" w:name="_Toc167083638"/>
            <w:r w:rsidRPr="007C380C">
              <w:rPr>
                <w:rFonts w:ascii="Arial" w:hAnsi="Arial" w:cs="Arial"/>
                <w:b/>
                <w:color w:val="000000" w:themeColor="text1"/>
                <w:sz w:val="22"/>
                <w:szCs w:val="22"/>
              </w:rPr>
              <w:t>5 Fraud and Corruption</w:t>
            </w:r>
            <w:bookmarkEnd w:id="919"/>
          </w:p>
          <w:p w14:paraId="4D47E89F" w14:textId="77777777" w:rsidR="00022A6B" w:rsidRPr="007C380C" w:rsidRDefault="00022A6B" w:rsidP="009C460B">
            <w:pPr>
              <w:numPr>
                <w:ilvl w:val="1"/>
                <w:numId w:val="57"/>
              </w:num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If the Procuring Entity determines that the Supplier has engaged in corrupt, fraudulent, collusive, coercive or obstructive practices, in competing for or in executing the Contract, then the Procuring Entity may, after giving 14 days notice to the Supplier, terminate the Supplier's employment under the Contract and cancel the contract, and the provisions of Clause 3.1 of IS shall apply. </w:t>
            </w:r>
          </w:p>
          <w:p w14:paraId="5AB3ED6F" w14:textId="77777777" w:rsidR="00022A6B" w:rsidRPr="007C380C" w:rsidRDefault="00022A6B" w:rsidP="009C460B">
            <w:pPr>
              <w:numPr>
                <w:ilvl w:val="1"/>
                <w:numId w:val="57"/>
              </w:num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 xml:space="preserve">For the purposes of this Sub-Clause: </w:t>
            </w:r>
          </w:p>
          <w:p w14:paraId="43A894B7" w14:textId="77777777" w:rsidR="00022A6B" w:rsidRPr="007C380C" w:rsidRDefault="00022A6B" w:rsidP="00147C8A">
            <w:pPr>
              <w:suppressAutoHyphens/>
              <w:overflowPunct w:val="0"/>
              <w:autoSpaceDE w:val="0"/>
              <w:autoSpaceDN w:val="0"/>
              <w:adjustRightInd w:val="0"/>
              <w:ind w:left="1429"/>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 xml:space="preserve">(i) </w:t>
            </w:r>
            <w:r w:rsidRPr="007C380C">
              <w:rPr>
                <w:rFonts w:ascii="Arial" w:hAnsi="Arial" w:cs="Arial"/>
                <w:color w:val="000000" w:themeColor="text1"/>
                <w:sz w:val="22"/>
                <w:szCs w:val="22"/>
              </w:rPr>
              <w:tab/>
              <w:t>“corrupt practice”</w:t>
            </w:r>
            <w:r w:rsidRPr="007C380C">
              <w:rPr>
                <w:rStyle w:val="FootnoteReference"/>
                <w:rFonts w:ascii="Arial" w:hAnsi="Arial" w:cs="Arial"/>
                <w:color w:val="000000" w:themeColor="text1"/>
                <w:sz w:val="22"/>
                <w:szCs w:val="22"/>
              </w:rPr>
              <w:footnoteReference w:id="7"/>
            </w:r>
            <w:r w:rsidRPr="007C380C">
              <w:rPr>
                <w:rFonts w:ascii="Arial" w:hAnsi="Arial" w:cs="Arial"/>
                <w:color w:val="000000" w:themeColor="text1"/>
                <w:sz w:val="22"/>
                <w:szCs w:val="22"/>
              </w:rPr>
              <w:t xml:space="preserve"> means </w:t>
            </w:r>
            <w:r w:rsidRPr="007C380C">
              <w:rPr>
                <w:rFonts w:ascii="Arial" w:hAnsi="Arial" w:cs="Arial"/>
                <w:color w:val="000000" w:themeColor="text1"/>
                <w:spacing w:val="-2"/>
                <w:sz w:val="22"/>
                <w:szCs w:val="22"/>
                <w:lang w:val="en-US"/>
              </w:rPr>
              <w:t xml:space="preserve">the offering, giving, receiving, or soliciting, directly or indirectly, of anything of value to influence a civil servant or Government entity the action of a public official in the procurement process or in contract execution; </w:t>
            </w:r>
          </w:p>
          <w:p w14:paraId="355DFEB5" w14:textId="77777777" w:rsidR="00022A6B" w:rsidRPr="007C380C" w:rsidRDefault="00022A6B" w:rsidP="00147C8A">
            <w:pPr>
              <w:spacing w:after="200"/>
              <w:ind w:left="1836" w:hanging="612"/>
              <w:jc w:val="both"/>
              <w:rPr>
                <w:rFonts w:ascii="Arial" w:hAnsi="Arial" w:cs="Arial"/>
                <w:color w:val="000000" w:themeColor="text1"/>
                <w:sz w:val="22"/>
                <w:szCs w:val="22"/>
              </w:rPr>
            </w:pPr>
          </w:p>
          <w:p w14:paraId="72013181" w14:textId="77777777" w:rsidR="00022A6B" w:rsidRPr="007C380C" w:rsidRDefault="00022A6B" w:rsidP="009C460B">
            <w:pPr>
              <w:numPr>
                <w:ilvl w:val="1"/>
                <w:numId w:val="46"/>
              </w:num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“fraudulent practice”</w:t>
            </w:r>
            <w:r w:rsidRPr="007C380C">
              <w:rPr>
                <w:rStyle w:val="FootnoteReference"/>
                <w:rFonts w:ascii="Arial" w:hAnsi="Arial" w:cs="Arial"/>
                <w:iCs/>
                <w:color w:val="000000" w:themeColor="text1"/>
                <w:sz w:val="22"/>
                <w:szCs w:val="22"/>
              </w:rPr>
              <w:footnoteReference w:id="8"/>
            </w:r>
            <w:r w:rsidRPr="007C380C">
              <w:rPr>
                <w:rFonts w:ascii="Arial" w:hAnsi="Arial" w:cs="Arial"/>
                <w:color w:val="000000" w:themeColor="text1"/>
                <w:sz w:val="22"/>
                <w:szCs w:val="22"/>
              </w:rPr>
              <w:t xml:space="preserve"> means </w:t>
            </w:r>
            <w:r w:rsidRPr="007C380C">
              <w:rPr>
                <w:rFonts w:ascii="Arial" w:hAnsi="Arial" w:cs="Arial"/>
                <w:color w:val="000000" w:themeColor="text1"/>
                <w:spacing w:val="-2"/>
                <w:sz w:val="22"/>
                <w:szCs w:val="22"/>
                <w:lang w:val="en-US"/>
              </w:rPr>
              <w:t>any act or omission, including a misrepresentation, that knowingly or recklessly misleads or attempts to mislead a civil servant to obtain a financial or other benefit or to avoid an obligation or omission of facts in order to influence a procurement process or the execution of a contract;</w:t>
            </w:r>
          </w:p>
          <w:p w14:paraId="32D51434" w14:textId="77777777" w:rsidR="00022A6B" w:rsidRPr="007C380C" w:rsidRDefault="00022A6B" w:rsidP="00147C8A">
            <w:pPr>
              <w:spacing w:after="200"/>
              <w:ind w:left="14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(iii) </w:t>
            </w:r>
            <w:r w:rsidRPr="007C380C">
              <w:rPr>
                <w:rFonts w:ascii="Arial" w:hAnsi="Arial" w:cs="Arial"/>
                <w:color w:val="000000" w:themeColor="text1"/>
                <w:sz w:val="22"/>
                <w:szCs w:val="22"/>
              </w:rPr>
              <w:tab/>
              <w:t>“collusive practice”</w:t>
            </w:r>
            <w:r w:rsidRPr="007C380C">
              <w:rPr>
                <w:rStyle w:val="FootnoteReference"/>
                <w:rFonts w:ascii="Arial" w:hAnsi="Arial" w:cs="Arial"/>
                <w:iCs/>
                <w:color w:val="000000" w:themeColor="text1"/>
                <w:sz w:val="22"/>
                <w:szCs w:val="22"/>
              </w:rPr>
              <w:footnoteReference w:id="9"/>
            </w:r>
            <w:r w:rsidRPr="007C380C">
              <w:rPr>
                <w:rFonts w:ascii="Arial" w:hAnsi="Arial" w:cs="Arial"/>
                <w:color w:val="000000" w:themeColor="text1"/>
                <w:sz w:val="22"/>
                <w:szCs w:val="22"/>
              </w:rPr>
              <w:t xml:space="preserve"> </w:t>
            </w:r>
            <w:r w:rsidRPr="007C380C">
              <w:rPr>
                <w:rFonts w:ascii="Arial" w:hAnsi="Arial" w:cs="Arial"/>
                <w:color w:val="000000" w:themeColor="text1"/>
                <w:spacing w:val="-2"/>
                <w:sz w:val="22"/>
                <w:szCs w:val="22"/>
              </w:rPr>
              <w:t>means arrangement between two or more parties designed to achieve an improper purpose, including influencing another party or the civil servant Bidders, with or without the knowledge of the Procuring Entity, designed to establish bid prices at artificial, non-competitive levels; and</w:t>
            </w:r>
          </w:p>
          <w:p w14:paraId="3374EFED" w14:textId="77777777" w:rsidR="00022A6B" w:rsidRPr="007C380C" w:rsidRDefault="00022A6B" w:rsidP="00147C8A">
            <w:pPr>
              <w:suppressAutoHyphens/>
              <w:overflowPunct w:val="0"/>
              <w:autoSpaceDE w:val="0"/>
              <w:autoSpaceDN w:val="0"/>
              <w:adjustRightInd w:val="0"/>
              <w:ind w:left="1429"/>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 xml:space="preserve">(iv) </w:t>
            </w:r>
            <w:r w:rsidRPr="007C380C">
              <w:rPr>
                <w:rFonts w:ascii="Arial" w:hAnsi="Arial" w:cs="Arial"/>
                <w:color w:val="000000" w:themeColor="text1"/>
                <w:sz w:val="22"/>
                <w:szCs w:val="22"/>
              </w:rPr>
              <w:tab/>
              <w:t>“coercive practice”</w:t>
            </w:r>
            <w:r w:rsidRPr="007C380C">
              <w:rPr>
                <w:rStyle w:val="FootnoteReference"/>
                <w:rFonts w:ascii="Arial" w:hAnsi="Arial" w:cs="Arial"/>
                <w:iCs/>
                <w:color w:val="000000" w:themeColor="text1"/>
                <w:sz w:val="22"/>
                <w:szCs w:val="22"/>
              </w:rPr>
              <w:footnoteReference w:id="10"/>
            </w:r>
            <w:r w:rsidRPr="007C380C">
              <w:rPr>
                <w:rFonts w:ascii="Arial" w:hAnsi="Arial" w:cs="Arial"/>
                <w:color w:val="000000" w:themeColor="text1"/>
                <w:sz w:val="22"/>
                <w:szCs w:val="22"/>
              </w:rPr>
              <w:t xml:space="preserve"> </w:t>
            </w:r>
            <w:r w:rsidRPr="007C380C">
              <w:rPr>
                <w:rFonts w:ascii="Arial" w:hAnsi="Arial" w:cs="Arial"/>
                <w:color w:val="000000" w:themeColor="text1"/>
                <w:spacing w:val="-2"/>
                <w:sz w:val="22"/>
                <w:szCs w:val="22"/>
                <w:lang w:val="en-US"/>
              </w:rPr>
              <w:t>means any act intending to harm or threaten to harm directly or indirectly persons, their works or their property to influence their participation in the procurement process or affect its performance harming or threatening to harm, directly or indirectly, persons or their property to influence their participation in the procurement process or affect the execution of a contract;</w:t>
            </w:r>
          </w:p>
          <w:p w14:paraId="28251331" w14:textId="77777777" w:rsidR="00022A6B" w:rsidRPr="007C380C" w:rsidRDefault="00022A6B" w:rsidP="00147C8A">
            <w:pPr>
              <w:suppressAutoHyphens/>
              <w:overflowPunct w:val="0"/>
              <w:autoSpaceDE w:val="0"/>
              <w:autoSpaceDN w:val="0"/>
              <w:adjustRightInd w:val="0"/>
              <w:ind w:left="1429"/>
              <w:jc w:val="both"/>
              <w:rPr>
                <w:rFonts w:ascii="Arial" w:hAnsi="Arial" w:cs="Arial"/>
                <w:color w:val="000000" w:themeColor="text1"/>
                <w:spacing w:val="-2"/>
                <w:sz w:val="22"/>
                <w:szCs w:val="22"/>
                <w:lang w:val="en-US"/>
              </w:rPr>
            </w:pPr>
          </w:p>
          <w:p w14:paraId="315E0C34" w14:textId="77777777" w:rsidR="00022A6B" w:rsidRPr="007C380C" w:rsidRDefault="00022A6B" w:rsidP="00147C8A">
            <w:pPr>
              <w:spacing w:after="200"/>
              <w:ind w:left="1836" w:hanging="612"/>
              <w:jc w:val="both"/>
              <w:rPr>
                <w:rFonts w:ascii="Arial" w:hAnsi="Arial" w:cs="Arial"/>
                <w:color w:val="000000" w:themeColor="text1"/>
                <w:sz w:val="22"/>
                <w:szCs w:val="22"/>
              </w:rPr>
            </w:pPr>
            <w:r w:rsidRPr="007C380C">
              <w:rPr>
                <w:rFonts w:ascii="Arial" w:hAnsi="Arial" w:cs="Arial"/>
                <w:color w:val="000000" w:themeColor="text1"/>
                <w:sz w:val="22"/>
                <w:szCs w:val="22"/>
              </w:rPr>
              <w:t>(v)</w:t>
            </w:r>
            <w:r w:rsidRPr="007C380C">
              <w:rPr>
                <w:rFonts w:ascii="Arial" w:hAnsi="Arial" w:cs="Arial"/>
                <w:color w:val="000000" w:themeColor="text1"/>
                <w:sz w:val="22"/>
                <w:szCs w:val="22"/>
              </w:rPr>
              <w:tab/>
              <w:t>“obstructive practice” is</w:t>
            </w:r>
          </w:p>
          <w:p w14:paraId="0006F2B9" w14:textId="77777777" w:rsidR="00022A6B" w:rsidRPr="007C380C" w:rsidRDefault="00022A6B" w:rsidP="00147C8A">
            <w:pPr>
              <w:spacing w:after="200"/>
              <w:ind w:left="2448" w:hanging="612"/>
              <w:jc w:val="both"/>
              <w:rPr>
                <w:rFonts w:ascii="Arial" w:hAnsi="Arial" w:cs="Arial"/>
                <w:color w:val="000000" w:themeColor="text1"/>
                <w:sz w:val="22"/>
                <w:szCs w:val="22"/>
              </w:rPr>
            </w:pPr>
            <w:r w:rsidRPr="007C380C">
              <w:rPr>
                <w:rFonts w:ascii="Arial" w:hAnsi="Arial" w:cs="Arial"/>
                <w:color w:val="000000" w:themeColor="text1"/>
                <w:sz w:val="22"/>
                <w:szCs w:val="22"/>
              </w:rPr>
              <w:t>(i)</w:t>
            </w:r>
            <w:r w:rsidRPr="007C380C">
              <w:rPr>
                <w:rFonts w:ascii="Arial" w:hAnsi="Arial" w:cs="Arial"/>
                <w:color w:val="000000" w:themeColor="text1"/>
                <w:sz w:val="22"/>
                <w:szCs w:val="22"/>
              </w:rPr>
              <w:tab/>
              <w:t>deliberately destroying, falsifying, altering or concealing of evidence material to the investigation or making false statements to investigators in order to materially impede an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259A4FCB" w14:textId="77777777" w:rsidR="00022A6B" w:rsidRPr="007C380C" w:rsidRDefault="00022A6B" w:rsidP="00147C8A">
            <w:pPr>
              <w:spacing w:after="200"/>
              <w:ind w:left="2448" w:hanging="612"/>
              <w:jc w:val="both"/>
              <w:rPr>
                <w:rFonts w:ascii="Arial" w:hAnsi="Arial" w:cs="Arial"/>
                <w:bCs/>
                <w:color w:val="000000" w:themeColor="text1"/>
                <w:sz w:val="22"/>
                <w:szCs w:val="22"/>
              </w:rPr>
            </w:pPr>
            <w:r w:rsidRPr="007C380C">
              <w:rPr>
                <w:rFonts w:ascii="Arial" w:hAnsi="Arial" w:cs="Arial"/>
                <w:bCs/>
                <w:color w:val="000000" w:themeColor="text1"/>
                <w:sz w:val="22"/>
                <w:szCs w:val="22"/>
              </w:rPr>
              <w:t>(ii)</w:t>
            </w:r>
            <w:r w:rsidRPr="007C380C">
              <w:rPr>
                <w:rFonts w:ascii="Arial" w:hAnsi="Arial" w:cs="Arial"/>
                <w:bCs/>
                <w:color w:val="000000" w:themeColor="text1"/>
                <w:sz w:val="22"/>
                <w:szCs w:val="22"/>
              </w:rPr>
              <w:tab/>
              <w:t xml:space="preserve">acts intended to materially impede the exercise of RPPA’s inspection and audit </w:t>
            </w:r>
            <w:r w:rsidRPr="007C380C">
              <w:rPr>
                <w:rFonts w:ascii="Arial" w:hAnsi="Arial" w:cs="Arial"/>
                <w:color w:val="000000" w:themeColor="text1"/>
                <w:sz w:val="22"/>
                <w:szCs w:val="22"/>
              </w:rPr>
              <w:t>rights</w:t>
            </w:r>
            <w:r w:rsidRPr="007C380C">
              <w:rPr>
                <w:rFonts w:ascii="Arial" w:hAnsi="Arial" w:cs="Arial"/>
                <w:bCs/>
                <w:color w:val="000000" w:themeColor="text1"/>
                <w:sz w:val="22"/>
                <w:szCs w:val="22"/>
              </w:rPr>
              <w:t xml:space="preserve"> provided for under Clause 10 [Inspections and Audits by RPPA].</w:t>
            </w:r>
          </w:p>
          <w:p w14:paraId="2BF3D526" w14:textId="77777777" w:rsidR="00022A6B" w:rsidRPr="007C380C" w:rsidRDefault="00022A6B" w:rsidP="009C460B">
            <w:pPr>
              <w:numPr>
                <w:ilvl w:val="1"/>
                <w:numId w:val="57"/>
              </w:numPr>
              <w:spacing w:after="200"/>
              <w:ind w:left="460" w:hanging="460"/>
              <w:jc w:val="both"/>
              <w:rPr>
                <w:rFonts w:ascii="Arial" w:hAnsi="Arial" w:cs="Arial"/>
                <w:color w:val="000000" w:themeColor="text1"/>
                <w:sz w:val="22"/>
                <w:szCs w:val="22"/>
              </w:rPr>
            </w:pPr>
            <w:r w:rsidRPr="007C380C">
              <w:rPr>
                <w:rFonts w:ascii="Arial" w:hAnsi="Arial" w:cs="Arial"/>
                <w:color w:val="000000" w:themeColor="text1"/>
                <w:sz w:val="22"/>
                <w:szCs w:val="22"/>
              </w:rPr>
              <w:t>Should any employee of the Supplier be determined to have engaged in corrupt, fraudulent, collusive, coercive, or obstructive practice during the purchase of the Goods, then that employee shall be removed.</w:t>
            </w:r>
          </w:p>
        </w:tc>
      </w:tr>
      <w:tr w:rsidR="00562B83" w:rsidRPr="007C380C" w14:paraId="54D503EE" w14:textId="77777777" w:rsidTr="00147C8A">
        <w:tc>
          <w:tcPr>
            <w:tcW w:w="10206" w:type="dxa"/>
          </w:tcPr>
          <w:p w14:paraId="1EC4FAD4"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6 Entire Agreement</w:t>
            </w:r>
          </w:p>
          <w:p w14:paraId="05D75EBA" w14:textId="77777777" w:rsidR="00022A6B" w:rsidRPr="007C380C" w:rsidRDefault="00022A6B" w:rsidP="00147C8A">
            <w:pPr>
              <w:pStyle w:val="Sub-ClauseText"/>
              <w:spacing w:before="0" w:after="220"/>
              <w:rPr>
                <w:rFonts w:ascii="Arial" w:hAnsi="Arial" w:cs="Arial"/>
                <w:color w:val="000000" w:themeColor="text1"/>
                <w:spacing w:val="0"/>
                <w:sz w:val="22"/>
                <w:szCs w:val="22"/>
              </w:rPr>
            </w:pPr>
            <w:r w:rsidRPr="007C380C">
              <w:rPr>
                <w:rFonts w:ascii="Arial" w:hAnsi="Arial" w:cs="Arial"/>
                <w:color w:val="000000" w:themeColor="text1"/>
                <w:spacing w:val="0"/>
                <w:sz w:val="22"/>
                <w:szCs w:val="22"/>
              </w:rPr>
              <w:t>6.1 The Contract constitutes the entire agreement between the Procuring Entity and the Supplier and supersedes all communications, negotiations and agreements (whether written or oral) of the parties with respect thereto made prior to the date of Contract.</w:t>
            </w:r>
          </w:p>
          <w:p w14:paraId="3259B287"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7 Amendment</w:t>
            </w:r>
          </w:p>
          <w:p w14:paraId="3622BE49" w14:textId="77777777" w:rsidR="00022A6B" w:rsidRPr="007C380C" w:rsidRDefault="00022A6B" w:rsidP="00147C8A">
            <w:pPr>
              <w:pStyle w:val="Sub-ClauseText"/>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7.1 No amendment or other variation of the Contract shall be valid unless it is in writing, is dated, expressly refers to the Contract, and is signed by a duly authorized representative of each party thereto.</w:t>
            </w:r>
          </w:p>
          <w:p w14:paraId="6DEAB6CE" w14:textId="32807324" w:rsidR="00022A6B" w:rsidRPr="007C380C" w:rsidRDefault="00022A6B" w:rsidP="00147C8A">
            <w:pPr>
              <w:pStyle w:val="Sub-ClauseText"/>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7.2 The amendment shall not affect the substance and the nature of the original contract,</w:t>
            </w:r>
            <w:r w:rsidR="000F25C4">
              <w:rPr>
                <w:rFonts w:ascii="Arial" w:hAnsi="Arial" w:cs="Arial"/>
                <w:color w:val="000000" w:themeColor="text1"/>
                <w:spacing w:val="0"/>
                <w:sz w:val="22"/>
                <w:szCs w:val="22"/>
              </w:rPr>
              <w:t xml:space="preserve"> and any amendment increasing 5</w:t>
            </w:r>
            <w:r w:rsidRPr="007C380C">
              <w:rPr>
                <w:rFonts w:ascii="Arial" w:hAnsi="Arial" w:cs="Arial"/>
                <w:color w:val="000000" w:themeColor="text1"/>
                <w:spacing w:val="0"/>
                <w:sz w:val="22"/>
                <w:szCs w:val="22"/>
              </w:rPr>
              <w:t>% of the contract shall require a new tender.</w:t>
            </w:r>
          </w:p>
          <w:p w14:paraId="6073F731" w14:textId="77777777" w:rsidR="00022A6B" w:rsidRPr="007C380C" w:rsidRDefault="00022A6B" w:rsidP="00022A6B">
            <w:pPr>
              <w:numPr>
                <w:ilvl w:val="0"/>
                <w:numId w:val="16"/>
              </w:numPr>
              <w:spacing w:after="200"/>
              <w:rPr>
                <w:rFonts w:ascii="Arial" w:hAnsi="Arial" w:cs="Arial"/>
                <w:b/>
                <w:color w:val="000000" w:themeColor="text1"/>
                <w:sz w:val="22"/>
                <w:szCs w:val="22"/>
              </w:rPr>
            </w:pPr>
            <w:r w:rsidRPr="007C380C">
              <w:rPr>
                <w:rFonts w:ascii="Arial" w:hAnsi="Arial" w:cs="Arial"/>
                <w:b/>
                <w:color w:val="000000" w:themeColor="text1"/>
                <w:sz w:val="22"/>
                <w:szCs w:val="22"/>
              </w:rPr>
              <w:t>No waiver</w:t>
            </w:r>
          </w:p>
          <w:p w14:paraId="5BDF0477" w14:textId="77777777" w:rsidR="00022A6B" w:rsidRPr="007C380C" w:rsidRDefault="00022A6B" w:rsidP="00147C8A">
            <w:pPr>
              <w:pStyle w:val="Heading3"/>
              <w:spacing w:after="180"/>
              <w:ind w:left="0"/>
              <w:rPr>
                <w:rFonts w:ascii="Arial" w:hAnsi="Arial" w:cs="Arial"/>
                <w:color w:val="000000" w:themeColor="text1"/>
                <w:sz w:val="22"/>
                <w:szCs w:val="22"/>
              </w:rPr>
            </w:pPr>
            <w:bookmarkStart w:id="920" w:name="_Toc171244348"/>
            <w:bookmarkStart w:id="921" w:name="_Toc171245708"/>
            <w:bookmarkStart w:id="922" w:name="_Toc175470109"/>
            <w:bookmarkStart w:id="923" w:name="_Toc175470392"/>
            <w:bookmarkStart w:id="924" w:name="_Toc175470866"/>
            <w:bookmarkStart w:id="925" w:name="_Toc220216334"/>
            <w:bookmarkStart w:id="926" w:name="_Toc220819564"/>
            <w:bookmarkStart w:id="927" w:name="_Toc221328059"/>
            <w:r w:rsidRPr="007C380C">
              <w:rPr>
                <w:rFonts w:ascii="Arial" w:hAnsi="Arial" w:cs="Arial"/>
                <w:color w:val="000000" w:themeColor="text1"/>
                <w:sz w:val="22"/>
                <w:szCs w:val="22"/>
              </w:rPr>
              <w:t>8.1 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bookmarkEnd w:id="920"/>
            <w:bookmarkEnd w:id="921"/>
            <w:bookmarkEnd w:id="922"/>
            <w:bookmarkEnd w:id="923"/>
            <w:bookmarkEnd w:id="924"/>
            <w:bookmarkEnd w:id="925"/>
            <w:bookmarkEnd w:id="926"/>
            <w:bookmarkEnd w:id="927"/>
          </w:p>
          <w:p w14:paraId="15BB3821" w14:textId="77777777" w:rsidR="00022A6B" w:rsidRPr="007C380C" w:rsidRDefault="00022A6B" w:rsidP="009C460B">
            <w:pPr>
              <w:pStyle w:val="Heading3"/>
              <w:numPr>
                <w:ilvl w:val="1"/>
                <w:numId w:val="68"/>
              </w:numPr>
              <w:spacing w:after="180"/>
              <w:rPr>
                <w:rFonts w:ascii="Arial" w:hAnsi="Arial" w:cs="Arial"/>
                <w:color w:val="000000" w:themeColor="text1"/>
                <w:sz w:val="22"/>
                <w:szCs w:val="22"/>
              </w:rPr>
            </w:pPr>
            <w:bookmarkStart w:id="928" w:name="_Toc171244349"/>
            <w:bookmarkStart w:id="929" w:name="_Toc171245709"/>
            <w:bookmarkStart w:id="930" w:name="_Toc175470110"/>
            <w:bookmarkStart w:id="931" w:name="_Toc175470393"/>
            <w:bookmarkStart w:id="932" w:name="_Toc175470867"/>
            <w:bookmarkStart w:id="933" w:name="_Toc220216335"/>
            <w:bookmarkStart w:id="934" w:name="_Toc220819565"/>
            <w:bookmarkStart w:id="935" w:name="_Toc221328060"/>
            <w:r w:rsidRPr="007C380C">
              <w:rPr>
                <w:rFonts w:ascii="Arial" w:hAnsi="Arial" w:cs="Arial"/>
                <w:color w:val="000000" w:themeColor="text1"/>
                <w:sz w:val="22"/>
                <w:szCs w:val="22"/>
              </w:rPr>
              <w:t>Any waiver of a party’s rights, powers, or remedies under the Contract must be in writing, dated, and signed by an authorized representative of the party granting such waiver, and must specify the right and the extent to which it is being waived.</w:t>
            </w:r>
            <w:bookmarkEnd w:id="928"/>
            <w:bookmarkEnd w:id="929"/>
            <w:bookmarkEnd w:id="930"/>
            <w:bookmarkEnd w:id="931"/>
            <w:bookmarkEnd w:id="932"/>
            <w:bookmarkEnd w:id="933"/>
            <w:bookmarkEnd w:id="934"/>
            <w:bookmarkEnd w:id="935"/>
          </w:p>
          <w:p w14:paraId="4A64F6DF" w14:textId="77777777" w:rsidR="00022A6B" w:rsidRPr="007C380C" w:rsidRDefault="00022A6B" w:rsidP="009C460B">
            <w:pPr>
              <w:numPr>
                <w:ilvl w:val="0"/>
                <w:numId w:val="68"/>
              </w:numPr>
              <w:spacing w:after="200"/>
              <w:rPr>
                <w:rFonts w:ascii="Arial" w:hAnsi="Arial" w:cs="Arial"/>
                <w:b/>
                <w:color w:val="000000" w:themeColor="text1"/>
                <w:sz w:val="22"/>
                <w:szCs w:val="22"/>
              </w:rPr>
            </w:pPr>
            <w:r w:rsidRPr="007C380C">
              <w:rPr>
                <w:rFonts w:ascii="Arial" w:hAnsi="Arial" w:cs="Arial"/>
                <w:b/>
                <w:color w:val="000000" w:themeColor="text1"/>
                <w:sz w:val="22"/>
                <w:szCs w:val="22"/>
              </w:rPr>
              <w:t>Severability</w:t>
            </w:r>
          </w:p>
          <w:p w14:paraId="1E5F9B49" w14:textId="77777777" w:rsidR="00022A6B" w:rsidRPr="007C380C" w:rsidRDefault="00022A6B" w:rsidP="00147C8A">
            <w:pPr>
              <w:spacing w:after="200"/>
              <w:rPr>
                <w:rFonts w:ascii="Arial" w:hAnsi="Arial" w:cs="Arial"/>
                <w:color w:val="000000" w:themeColor="text1"/>
                <w:sz w:val="22"/>
                <w:szCs w:val="22"/>
              </w:rPr>
            </w:pPr>
            <w:r w:rsidRPr="007C380C">
              <w:rPr>
                <w:rFonts w:ascii="Arial" w:hAnsi="Arial" w:cs="Arial"/>
                <w:color w:val="000000" w:themeColor="text1"/>
                <w:sz w:val="22"/>
                <w:szCs w:val="22"/>
              </w:rPr>
              <w:t>9.1 If any provision or condition of the Contract is prohibited or rendered invalid or unenforceable, such prohibition, invalidity or unenforceability shall not affect the validity or enforceability of any other provisions and conditions of the Contract.</w:t>
            </w:r>
          </w:p>
        </w:tc>
      </w:tr>
      <w:tr w:rsidR="00562B83" w:rsidRPr="007C380C" w14:paraId="31516B47" w14:textId="77777777" w:rsidTr="00147C8A">
        <w:tc>
          <w:tcPr>
            <w:tcW w:w="10206" w:type="dxa"/>
          </w:tcPr>
          <w:p w14:paraId="0B049516" w14:textId="77777777" w:rsidR="00022A6B" w:rsidRPr="007C380C" w:rsidRDefault="00022A6B" w:rsidP="00147C8A">
            <w:pPr>
              <w:spacing w:after="200"/>
              <w:rPr>
                <w:rFonts w:ascii="Arial" w:hAnsi="Arial" w:cs="Arial"/>
                <w:b/>
                <w:color w:val="000000" w:themeColor="text1"/>
                <w:sz w:val="22"/>
                <w:szCs w:val="22"/>
              </w:rPr>
            </w:pPr>
            <w:bookmarkStart w:id="936" w:name="_Toc167083640"/>
            <w:r w:rsidRPr="007C380C">
              <w:rPr>
                <w:rFonts w:ascii="Arial" w:hAnsi="Arial" w:cs="Arial"/>
                <w:b/>
                <w:color w:val="000000" w:themeColor="text1"/>
                <w:sz w:val="22"/>
                <w:szCs w:val="22"/>
              </w:rPr>
              <w:t>10 Language</w:t>
            </w:r>
            <w:bookmarkEnd w:id="936"/>
          </w:p>
          <w:p w14:paraId="49D81561" w14:textId="77777777" w:rsidR="00022A6B" w:rsidRPr="007C380C" w:rsidRDefault="00022A6B" w:rsidP="00147C8A">
            <w:pPr>
              <w:pStyle w:val="Sub-ClauseText"/>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10.1 The Contract as well as all correspondence and documents relating to the Contract exchanged by the Supplier and the Purchaser, shall be written in the language specified in the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Supporting documents and printed literature that are part of the Contract may be in another language provided they are accompanied by an accurate translation of the relevant passages in the language specified</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in which case, for purposes of interpretation of the Contract, this translation shall govern.</w:t>
            </w:r>
          </w:p>
          <w:p w14:paraId="01B90069" w14:textId="77777777" w:rsidR="00022A6B" w:rsidRPr="007C380C" w:rsidRDefault="00022A6B" w:rsidP="009C460B">
            <w:pPr>
              <w:pStyle w:val="Sub-ClauseText"/>
              <w:numPr>
                <w:ilvl w:val="1"/>
                <w:numId w:val="69"/>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shall bear all costs of translation to the governing language and all risks of the accuracy of such translation, for documents provided by the Supplier.</w:t>
            </w:r>
          </w:p>
        </w:tc>
      </w:tr>
      <w:tr w:rsidR="00562B83" w:rsidRPr="007C380C" w14:paraId="242DEE3E" w14:textId="77777777" w:rsidTr="00147C8A">
        <w:tc>
          <w:tcPr>
            <w:tcW w:w="10206" w:type="dxa"/>
          </w:tcPr>
          <w:p w14:paraId="1B8D3FF0" w14:textId="77777777" w:rsidR="00022A6B" w:rsidRPr="007C380C" w:rsidRDefault="00022A6B" w:rsidP="009C460B">
            <w:pPr>
              <w:pStyle w:val="Sub-ClauseText"/>
              <w:numPr>
                <w:ilvl w:val="0"/>
                <w:numId w:val="69"/>
              </w:numPr>
              <w:spacing w:before="0" w:after="200"/>
              <w:rPr>
                <w:rFonts w:ascii="Arial" w:hAnsi="Arial" w:cs="Arial"/>
                <w:b/>
                <w:color w:val="000000" w:themeColor="text1"/>
                <w:sz w:val="22"/>
                <w:szCs w:val="22"/>
              </w:rPr>
            </w:pPr>
            <w:bookmarkStart w:id="937" w:name="_Toc167083641"/>
            <w:r w:rsidRPr="007C380C">
              <w:rPr>
                <w:rFonts w:ascii="Arial" w:hAnsi="Arial" w:cs="Arial"/>
                <w:b/>
                <w:color w:val="000000" w:themeColor="text1"/>
                <w:sz w:val="22"/>
                <w:szCs w:val="22"/>
              </w:rPr>
              <w:t>Joint Venture, Consortium or Association</w:t>
            </w:r>
            <w:bookmarkEnd w:id="937"/>
          </w:p>
          <w:p w14:paraId="14DAAD10" w14:textId="77777777" w:rsidR="00022A6B" w:rsidRPr="007C380C" w:rsidRDefault="00022A6B" w:rsidP="00147C8A">
            <w:pPr>
              <w:pStyle w:val="Sub-ClauseText"/>
              <w:spacing w:before="0" w:after="200"/>
              <w:rPr>
                <w:rFonts w:ascii="Arial" w:hAnsi="Arial" w:cs="Arial"/>
                <w:color w:val="000000" w:themeColor="text1"/>
                <w:sz w:val="22"/>
                <w:szCs w:val="22"/>
              </w:rPr>
            </w:pPr>
            <w:r w:rsidRPr="007C380C">
              <w:rPr>
                <w:rFonts w:ascii="Arial" w:hAnsi="Arial" w:cs="Arial"/>
                <w:color w:val="000000" w:themeColor="text1"/>
                <w:sz w:val="22"/>
                <w:szCs w:val="22"/>
              </w:rPr>
              <w:t xml:space="preserve">11.1 If the Supplier is a joint venture, consortium, or association, all of the parties shall be jointly and severally liable to the </w:t>
            </w:r>
            <w:r w:rsidRPr="007C380C">
              <w:rPr>
                <w:rFonts w:ascii="Arial" w:hAnsi="Arial" w:cs="Arial"/>
                <w:color w:val="000000" w:themeColor="text1"/>
                <w:spacing w:val="0"/>
                <w:sz w:val="22"/>
                <w:szCs w:val="22"/>
              </w:rPr>
              <w:t>Procuring Entity</w:t>
            </w:r>
            <w:r w:rsidRPr="007C380C">
              <w:rPr>
                <w:rFonts w:ascii="Arial" w:hAnsi="Arial" w:cs="Arial"/>
                <w:color w:val="000000" w:themeColor="text1"/>
                <w:sz w:val="22"/>
                <w:szCs w:val="22"/>
              </w:rPr>
              <w:t xml:space="preserve"> for the fulfilment of the provisions of the Contract and shall designate one party to act as a leader with authority to bind the joint venture, consortium, or association. The lead company serving as the authorized representative of others shall provide as part of their bid a written agreement confirming its representation and the scope of its powers. The composition or the constitution of the joint venture, consortium, or association shall not be altered without the prior consent of the </w:t>
            </w:r>
            <w:r w:rsidRPr="007C380C">
              <w:rPr>
                <w:rFonts w:ascii="Arial" w:hAnsi="Arial" w:cs="Arial"/>
                <w:color w:val="000000" w:themeColor="text1"/>
                <w:spacing w:val="0"/>
                <w:sz w:val="22"/>
                <w:szCs w:val="22"/>
              </w:rPr>
              <w:t>Procuring Entity</w:t>
            </w:r>
            <w:r w:rsidRPr="007C380C">
              <w:rPr>
                <w:rFonts w:ascii="Arial" w:hAnsi="Arial" w:cs="Arial"/>
                <w:color w:val="000000" w:themeColor="text1"/>
                <w:sz w:val="22"/>
                <w:szCs w:val="22"/>
              </w:rPr>
              <w:t>.</w:t>
            </w:r>
          </w:p>
        </w:tc>
      </w:tr>
      <w:tr w:rsidR="00562B83" w:rsidRPr="007C380C" w14:paraId="1EA57530" w14:textId="77777777" w:rsidTr="00147C8A">
        <w:tc>
          <w:tcPr>
            <w:tcW w:w="10206" w:type="dxa"/>
          </w:tcPr>
          <w:p w14:paraId="1119998B" w14:textId="77777777" w:rsidR="00022A6B" w:rsidRPr="007C380C" w:rsidRDefault="00022A6B" w:rsidP="009C460B">
            <w:pPr>
              <w:pStyle w:val="Sub-ClauseText"/>
              <w:numPr>
                <w:ilvl w:val="0"/>
                <w:numId w:val="69"/>
              </w:numPr>
              <w:spacing w:before="0" w:after="200"/>
              <w:rPr>
                <w:rFonts w:ascii="Arial" w:hAnsi="Arial" w:cs="Arial"/>
                <w:b/>
                <w:color w:val="000000" w:themeColor="text1"/>
                <w:spacing w:val="0"/>
                <w:sz w:val="22"/>
                <w:szCs w:val="22"/>
              </w:rPr>
            </w:pPr>
            <w:bookmarkStart w:id="938" w:name="_Toc167083643"/>
            <w:r w:rsidRPr="007C380C">
              <w:rPr>
                <w:rFonts w:ascii="Arial" w:hAnsi="Arial" w:cs="Arial"/>
                <w:b/>
                <w:color w:val="000000" w:themeColor="text1"/>
                <w:sz w:val="22"/>
                <w:szCs w:val="22"/>
              </w:rPr>
              <w:t>Notices</w:t>
            </w:r>
            <w:bookmarkEnd w:id="938"/>
          </w:p>
          <w:p w14:paraId="1E2414E2" w14:textId="77777777" w:rsidR="00022A6B" w:rsidRPr="007C380C" w:rsidRDefault="00022A6B" w:rsidP="009C460B">
            <w:pPr>
              <w:pStyle w:val="Sub-ClauseText"/>
              <w:numPr>
                <w:ilvl w:val="1"/>
                <w:numId w:val="69"/>
              </w:numPr>
              <w:spacing w:before="0" w:after="200"/>
              <w:rPr>
                <w:rFonts w:ascii="Arial" w:hAnsi="Arial" w:cs="Arial"/>
                <w:b/>
                <w:color w:val="000000" w:themeColor="text1"/>
                <w:spacing w:val="0"/>
                <w:sz w:val="22"/>
                <w:szCs w:val="22"/>
              </w:rPr>
            </w:pPr>
            <w:r w:rsidRPr="007C380C">
              <w:rPr>
                <w:rFonts w:ascii="Arial" w:hAnsi="Arial" w:cs="Arial"/>
                <w:color w:val="000000" w:themeColor="text1"/>
                <w:spacing w:val="0"/>
                <w:sz w:val="22"/>
                <w:szCs w:val="22"/>
              </w:rPr>
              <w:t xml:space="preserve">Any notice given by one party to the other pursuant to the Contract shall be in writing to the address specified in the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The term “in writing” means communicated in written form with proof of receipt. </w:t>
            </w:r>
          </w:p>
          <w:p w14:paraId="6941DC18" w14:textId="77777777" w:rsidR="00022A6B" w:rsidRPr="007C380C" w:rsidRDefault="00022A6B" w:rsidP="009C460B">
            <w:pPr>
              <w:pStyle w:val="Sub-ClauseText"/>
              <w:numPr>
                <w:ilvl w:val="1"/>
                <w:numId w:val="69"/>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A notice shall be effective when delivered or on the notice’s effective date, whichever is later.</w:t>
            </w:r>
          </w:p>
        </w:tc>
      </w:tr>
      <w:tr w:rsidR="00562B83" w:rsidRPr="007C380C" w14:paraId="292B69A1" w14:textId="77777777" w:rsidTr="00147C8A">
        <w:tc>
          <w:tcPr>
            <w:tcW w:w="10206" w:type="dxa"/>
          </w:tcPr>
          <w:p w14:paraId="4C8D7E90" w14:textId="77777777" w:rsidR="00022A6B" w:rsidRPr="007C380C" w:rsidRDefault="00022A6B" w:rsidP="009C460B">
            <w:pPr>
              <w:pStyle w:val="Sub-ClauseText"/>
              <w:numPr>
                <w:ilvl w:val="0"/>
                <w:numId w:val="69"/>
              </w:numPr>
              <w:spacing w:before="0" w:after="200"/>
              <w:rPr>
                <w:rFonts w:ascii="Arial" w:hAnsi="Arial" w:cs="Arial"/>
                <w:b/>
                <w:color w:val="000000" w:themeColor="text1"/>
                <w:spacing w:val="0"/>
                <w:sz w:val="22"/>
                <w:szCs w:val="22"/>
              </w:rPr>
            </w:pPr>
            <w:bookmarkStart w:id="939" w:name="_Toc167083644"/>
            <w:r w:rsidRPr="007C380C">
              <w:rPr>
                <w:rFonts w:ascii="Arial" w:hAnsi="Arial" w:cs="Arial"/>
                <w:b/>
                <w:color w:val="000000" w:themeColor="text1"/>
                <w:sz w:val="22"/>
                <w:szCs w:val="22"/>
              </w:rPr>
              <w:t>Governing Law</w:t>
            </w:r>
            <w:bookmarkEnd w:id="939"/>
          </w:p>
          <w:p w14:paraId="0B689E32" w14:textId="77777777" w:rsidR="00022A6B" w:rsidRDefault="00022A6B" w:rsidP="009C460B">
            <w:pPr>
              <w:pStyle w:val="Sub-ClauseText"/>
              <w:numPr>
                <w:ilvl w:val="1"/>
                <w:numId w:val="69"/>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Contract shall be governed by and interpreted in accordance with the laws of Rwanda.</w:t>
            </w:r>
          </w:p>
          <w:p w14:paraId="4789A101" w14:textId="77777777" w:rsidR="000F25C4" w:rsidRDefault="000F25C4" w:rsidP="000F25C4">
            <w:pPr>
              <w:pStyle w:val="Sub-ClauseText"/>
              <w:numPr>
                <w:ilvl w:val="0"/>
                <w:numId w:val="0"/>
              </w:numPr>
              <w:spacing w:before="0" w:after="200"/>
              <w:rPr>
                <w:rFonts w:ascii="Arial" w:hAnsi="Arial" w:cs="Arial"/>
                <w:color w:val="000000" w:themeColor="text1"/>
                <w:spacing w:val="0"/>
                <w:sz w:val="22"/>
                <w:szCs w:val="22"/>
              </w:rPr>
            </w:pPr>
          </w:p>
          <w:p w14:paraId="6B3D4921" w14:textId="77777777" w:rsidR="000F25C4" w:rsidRPr="007C380C" w:rsidRDefault="000F25C4" w:rsidP="000F25C4">
            <w:pPr>
              <w:pStyle w:val="Sub-ClauseText"/>
              <w:numPr>
                <w:ilvl w:val="0"/>
                <w:numId w:val="0"/>
              </w:numPr>
              <w:spacing w:before="0" w:after="200"/>
              <w:rPr>
                <w:rFonts w:ascii="Arial" w:hAnsi="Arial" w:cs="Arial"/>
                <w:color w:val="000000" w:themeColor="text1"/>
                <w:spacing w:val="0"/>
                <w:sz w:val="22"/>
                <w:szCs w:val="22"/>
              </w:rPr>
            </w:pPr>
          </w:p>
        </w:tc>
      </w:tr>
      <w:tr w:rsidR="00562B83" w:rsidRPr="007C380C" w14:paraId="689B648A" w14:textId="77777777" w:rsidTr="00147C8A">
        <w:tc>
          <w:tcPr>
            <w:tcW w:w="10206" w:type="dxa"/>
          </w:tcPr>
          <w:p w14:paraId="01801C09" w14:textId="77777777" w:rsidR="00022A6B" w:rsidRPr="007C380C" w:rsidRDefault="00022A6B" w:rsidP="009C460B">
            <w:pPr>
              <w:pStyle w:val="Sub-ClauseText"/>
              <w:numPr>
                <w:ilvl w:val="0"/>
                <w:numId w:val="69"/>
              </w:numPr>
              <w:spacing w:before="0" w:after="200"/>
              <w:rPr>
                <w:rFonts w:ascii="Arial" w:hAnsi="Arial" w:cs="Arial"/>
                <w:b/>
                <w:color w:val="000000" w:themeColor="text1"/>
                <w:spacing w:val="0"/>
                <w:sz w:val="22"/>
                <w:szCs w:val="22"/>
              </w:rPr>
            </w:pPr>
            <w:bookmarkStart w:id="940" w:name="_Toc167083645"/>
            <w:r w:rsidRPr="007C380C">
              <w:rPr>
                <w:rFonts w:ascii="Arial" w:hAnsi="Arial" w:cs="Arial"/>
                <w:b/>
                <w:color w:val="000000" w:themeColor="text1"/>
                <w:sz w:val="22"/>
                <w:szCs w:val="22"/>
              </w:rPr>
              <w:t>Settlement of Disputes</w:t>
            </w:r>
            <w:bookmarkEnd w:id="940"/>
          </w:p>
          <w:tbl>
            <w:tblPr>
              <w:tblW w:w="9900" w:type="dxa"/>
              <w:tblLayout w:type="fixed"/>
              <w:tblLook w:val="0000" w:firstRow="0" w:lastRow="0" w:firstColumn="0" w:lastColumn="0" w:noHBand="0" w:noVBand="0"/>
            </w:tblPr>
            <w:tblGrid>
              <w:gridCol w:w="9900"/>
            </w:tblGrid>
            <w:tr w:rsidR="00562B83" w:rsidRPr="007C380C" w14:paraId="24B7A41B" w14:textId="77777777" w:rsidTr="00147C8A">
              <w:tc>
                <w:tcPr>
                  <w:tcW w:w="9900" w:type="dxa"/>
                </w:tcPr>
                <w:p w14:paraId="2AC030E1" w14:textId="77777777" w:rsidR="00022A6B" w:rsidRPr="007C380C" w:rsidRDefault="00022A6B" w:rsidP="00147C8A">
                  <w:pPr>
                    <w:ind w:right="-72"/>
                    <w:rPr>
                      <w:rFonts w:ascii="Arial" w:hAnsi="Arial" w:cs="Arial"/>
                      <w:b/>
                      <w:color w:val="000000" w:themeColor="text1"/>
                      <w:sz w:val="22"/>
                      <w:szCs w:val="22"/>
                    </w:rPr>
                  </w:pPr>
                  <w:bookmarkStart w:id="941" w:name="_Toc351343743"/>
                  <w:r w:rsidRPr="007C380C">
                    <w:rPr>
                      <w:rFonts w:ascii="Arial" w:hAnsi="Arial" w:cs="Arial"/>
                      <w:b/>
                      <w:color w:val="000000" w:themeColor="text1"/>
                      <w:spacing w:val="-3"/>
                      <w:sz w:val="22"/>
                      <w:szCs w:val="22"/>
                    </w:rPr>
                    <w:t>14.1 Amicable Settlement</w:t>
                  </w:r>
                  <w:bookmarkEnd w:id="941"/>
                </w:p>
                <w:p w14:paraId="2A1FF6A4" w14:textId="77777777" w:rsidR="00022A6B" w:rsidRPr="007C380C" w:rsidRDefault="00022A6B" w:rsidP="00147C8A">
                  <w:pPr>
                    <w:ind w:right="-72"/>
                    <w:rPr>
                      <w:rFonts w:ascii="Arial" w:hAnsi="Arial" w:cs="Arial"/>
                      <w:color w:val="000000" w:themeColor="text1"/>
                      <w:sz w:val="22"/>
                      <w:szCs w:val="22"/>
                    </w:rPr>
                  </w:pPr>
                </w:p>
                <w:p w14:paraId="2745BAD3" w14:textId="77777777" w:rsidR="00022A6B" w:rsidRPr="007C380C" w:rsidRDefault="00022A6B" w:rsidP="00147C8A">
                  <w:pPr>
                    <w:ind w:right="-72"/>
                    <w:rPr>
                      <w:rFonts w:ascii="Arial" w:hAnsi="Arial" w:cs="Arial"/>
                      <w:color w:val="000000" w:themeColor="text1"/>
                      <w:sz w:val="22"/>
                      <w:szCs w:val="22"/>
                    </w:rPr>
                  </w:pPr>
                  <w:r w:rsidRPr="007C380C">
                    <w:rPr>
                      <w:rFonts w:ascii="Arial" w:hAnsi="Arial" w:cs="Arial"/>
                      <w:color w:val="000000" w:themeColor="text1"/>
                      <w:sz w:val="22"/>
                      <w:szCs w:val="22"/>
                    </w:rPr>
                    <w:t>14.1.1 The Parties shall use their best efforts to settle amicably all disputes arising out of or in connection with this Contract or the interpretation thereof.</w:t>
                  </w:r>
                </w:p>
                <w:p w14:paraId="391CE630" w14:textId="77777777" w:rsidR="00022A6B" w:rsidRPr="007C380C" w:rsidRDefault="00022A6B" w:rsidP="00147C8A">
                  <w:pPr>
                    <w:ind w:right="-72"/>
                    <w:rPr>
                      <w:rFonts w:ascii="Arial" w:hAnsi="Arial" w:cs="Arial"/>
                      <w:color w:val="000000" w:themeColor="text1"/>
                      <w:sz w:val="22"/>
                      <w:szCs w:val="22"/>
                    </w:rPr>
                  </w:pPr>
                </w:p>
              </w:tc>
            </w:tr>
            <w:tr w:rsidR="00562B83" w:rsidRPr="007C380C" w14:paraId="3F8F5808" w14:textId="77777777" w:rsidTr="00147C8A">
              <w:tc>
                <w:tcPr>
                  <w:tcW w:w="9900" w:type="dxa"/>
                </w:tcPr>
                <w:p w14:paraId="341F67BE" w14:textId="77777777" w:rsidR="00022A6B" w:rsidRPr="007C380C" w:rsidRDefault="00022A6B" w:rsidP="009C460B">
                  <w:pPr>
                    <w:numPr>
                      <w:ilvl w:val="1"/>
                      <w:numId w:val="70"/>
                    </w:numPr>
                    <w:ind w:right="-72"/>
                    <w:rPr>
                      <w:rFonts w:ascii="Arial" w:hAnsi="Arial" w:cs="Arial"/>
                      <w:b/>
                      <w:color w:val="000000" w:themeColor="text1"/>
                      <w:sz w:val="22"/>
                      <w:szCs w:val="22"/>
                    </w:rPr>
                  </w:pPr>
                  <w:r w:rsidRPr="007C380C">
                    <w:rPr>
                      <w:rFonts w:ascii="Arial" w:hAnsi="Arial" w:cs="Arial"/>
                      <w:b/>
                      <w:color w:val="000000" w:themeColor="text1"/>
                      <w:spacing w:val="-3"/>
                      <w:sz w:val="22"/>
                      <w:szCs w:val="22"/>
                    </w:rPr>
                    <w:t>Other ways of dispute settlement</w:t>
                  </w:r>
                </w:p>
                <w:p w14:paraId="33DBA5E3" w14:textId="77777777" w:rsidR="00022A6B" w:rsidRPr="007C380C" w:rsidRDefault="00022A6B" w:rsidP="00147C8A">
                  <w:pPr>
                    <w:ind w:right="-72"/>
                    <w:rPr>
                      <w:rFonts w:ascii="Arial" w:hAnsi="Arial" w:cs="Arial"/>
                      <w:color w:val="000000" w:themeColor="text1"/>
                      <w:sz w:val="22"/>
                      <w:szCs w:val="22"/>
                    </w:rPr>
                  </w:pPr>
                </w:p>
                <w:p w14:paraId="0C77C258" w14:textId="77777777" w:rsidR="00022A6B" w:rsidRPr="007C380C" w:rsidRDefault="00022A6B" w:rsidP="00147C8A">
                  <w:pPr>
                    <w:ind w:right="-72"/>
                    <w:rPr>
                      <w:rFonts w:ascii="Arial" w:hAnsi="Arial" w:cs="Arial"/>
                      <w:b/>
                      <w:color w:val="000000" w:themeColor="text1"/>
                      <w:sz w:val="22"/>
                      <w:szCs w:val="22"/>
                    </w:rPr>
                  </w:pPr>
                  <w:r w:rsidRPr="007C380C">
                    <w:rPr>
                      <w:rFonts w:ascii="Arial" w:hAnsi="Arial" w:cs="Arial"/>
                      <w:color w:val="000000" w:themeColor="text1"/>
                      <w:sz w:val="22"/>
                      <w:szCs w:val="22"/>
                    </w:rPr>
                    <w:t xml:space="preserve">Any dispute between the Parties as to matters arising pursuant to this Contract which cannot be settled amicably within thirty (30) days after receipt by one Party of the other Party’s request for such amicable settlement may be submitted by either Party for settlement in accordance with the provisions </w:t>
                  </w:r>
                  <w:r w:rsidRPr="007C380C">
                    <w:rPr>
                      <w:rFonts w:ascii="Arial" w:hAnsi="Arial" w:cs="Arial"/>
                      <w:b/>
                      <w:color w:val="000000" w:themeColor="text1"/>
                      <w:sz w:val="22"/>
                      <w:szCs w:val="22"/>
                    </w:rPr>
                    <w:t>specified in the SCC.</w:t>
                  </w:r>
                </w:p>
                <w:p w14:paraId="69676B61" w14:textId="77777777" w:rsidR="00022A6B" w:rsidRPr="007C380C" w:rsidRDefault="00022A6B" w:rsidP="00147C8A">
                  <w:pPr>
                    <w:ind w:right="-72"/>
                    <w:rPr>
                      <w:rFonts w:ascii="Arial" w:hAnsi="Arial" w:cs="Arial"/>
                      <w:color w:val="000000" w:themeColor="text1"/>
                      <w:sz w:val="22"/>
                      <w:szCs w:val="22"/>
                    </w:rPr>
                  </w:pPr>
                </w:p>
              </w:tc>
            </w:tr>
          </w:tbl>
          <w:p w14:paraId="7931050B" w14:textId="77777777" w:rsidR="00022A6B" w:rsidRPr="007C380C" w:rsidRDefault="00022A6B" w:rsidP="00147C8A">
            <w:pPr>
              <w:pStyle w:val="Sub-ClauseText"/>
              <w:spacing w:before="0" w:after="200"/>
              <w:rPr>
                <w:rFonts w:ascii="Arial" w:hAnsi="Arial" w:cs="Arial"/>
                <w:color w:val="000000" w:themeColor="text1"/>
                <w:spacing w:val="0"/>
                <w:sz w:val="22"/>
                <w:szCs w:val="22"/>
              </w:rPr>
            </w:pPr>
          </w:p>
        </w:tc>
      </w:tr>
      <w:tr w:rsidR="00562B83" w:rsidRPr="007C380C" w14:paraId="20B238E4" w14:textId="77777777" w:rsidTr="00147C8A">
        <w:tc>
          <w:tcPr>
            <w:tcW w:w="10206" w:type="dxa"/>
          </w:tcPr>
          <w:p w14:paraId="2C6CF18D"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942" w:name="_Toc167083646"/>
            <w:bookmarkStart w:id="943" w:name="OLE_LINK1"/>
            <w:bookmarkStart w:id="944" w:name="OLE_LINK2"/>
            <w:r w:rsidRPr="007C380C">
              <w:rPr>
                <w:rFonts w:ascii="Arial" w:hAnsi="Arial" w:cs="Arial"/>
                <w:b/>
                <w:color w:val="000000" w:themeColor="text1"/>
                <w:sz w:val="22"/>
                <w:szCs w:val="22"/>
              </w:rPr>
              <w:t xml:space="preserve">Inspections and Audit by </w:t>
            </w:r>
            <w:bookmarkEnd w:id="942"/>
            <w:r w:rsidRPr="007C380C">
              <w:rPr>
                <w:rFonts w:ascii="Arial" w:hAnsi="Arial" w:cs="Arial"/>
                <w:b/>
                <w:color w:val="000000" w:themeColor="text1"/>
                <w:sz w:val="22"/>
                <w:szCs w:val="22"/>
              </w:rPr>
              <w:t>RPPA</w:t>
            </w:r>
          </w:p>
          <w:p w14:paraId="6A7B8BE1"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z w:val="22"/>
                <w:szCs w:val="22"/>
              </w:rPr>
              <w:t xml:space="preserve">15.1 The Supplier shall permit RPPA and/or persons appointed by RPPA to inspect the Supplier’s offices and/or the accounts and records of the Supplier and its sub-contractors relating to the performance of the Contract, and to have such accounts and records audited by auditors appointed by RPPA if required by RPPA. The Supplier’s attention is drawn to Clause 3, which provides, inter alia, that </w:t>
            </w:r>
            <w:r w:rsidRPr="007C380C">
              <w:rPr>
                <w:rFonts w:ascii="Arial" w:hAnsi="Arial" w:cs="Arial"/>
                <w:bCs/>
                <w:color w:val="000000" w:themeColor="text1"/>
                <w:sz w:val="22"/>
                <w:szCs w:val="22"/>
              </w:rPr>
              <w:t>acts intended to materially impede the exercise of RPPA’s inspection and audit rights provided for under Clause 10 constitute a prohibited practice subject to contract termination as well as to be excluded from participating in public procurement.</w:t>
            </w:r>
            <w:bookmarkEnd w:id="943"/>
            <w:bookmarkEnd w:id="944"/>
          </w:p>
        </w:tc>
      </w:tr>
      <w:tr w:rsidR="00562B83" w:rsidRPr="007C380C" w14:paraId="1EF7BBA8" w14:textId="77777777" w:rsidTr="00147C8A">
        <w:tc>
          <w:tcPr>
            <w:tcW w:w="10206" w:type="dxa"/>
          </w:tcPr>
          <w:p w14:paraId="703D49DC"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945" w:name="_Toc167083647"/>
            <w:r w:rsidRPr="007C380C">
              <w:rPr>
                <w:rFonts w:ascii="Arial" w:hAnsi="Arial" w:cs="Arial"/>
                <w:b/>
                <w:color w:val="000000" w:themeColor="text1"/>
                <w:sz w:val="22"/>
                <w:szCs w:val="22"/>
              </w:rPr>
              <w:t>Scope of Supply</w:t>
            </w:r>
            <w:bookmarkEnd w:id="945"/>
          </w:p>
          <w:p w14:paraId="7A475E40" w14:textId="77777777" w:rsidR="00022A6B" w:rsidRPr="007C380C" w:rsidRDefault="00022A6B" w:rsidP="00147C8A">
            <w:pPr>
              <w:pStyle w:val="Sub-ClauseText"/>
              <w:spacing w:before="0" w:after="200"/>
              <w:ind w:left="61"/>
              <w:rPr>
                <w:rFonts w:ascii="Arial" w:hAnsi="Arial" w:cs="Arial"/>
                <w:color w:val="000000" w:themeColor="text1"/>
                <w:spacing w:val="0"/>
                <w:sz w:val="22"/>
                <w:szCs w:val="22"/>
              </w:rPr>
            </w:pPr>
            <w:r w:rsidRPr="007C380C">
              <w:rPr>
                <w:rFonts w:ascii="Arial" w:hAnsi="Arial" w:cs="Arial"/>
                <w:color w:val="000000" w:themeColor="text1"/>
                <w:sz w:val="22"/>
                <w:szCs w:val="22"/>
              </w:rPr>
              <w:t>16.1 The Goods and Related Services to be supplied shall be as specif</w:t>
            </w:r>
            <w:r w:rsidRPr="007C380C">
              <w:rPr>
                <w:rFonts w:ascii="Arial" w:hAnsi="Arial" w:cs="Arial"/>
                <w:color w:val="000000" w:themeColor="text1"/>
                <w:spacing w:val="0"/>
                <w:sz w:val="22"/>
                <w:szCs w:val="22"/>
              </w:rPr>
              <w:t>ied in the list of goods and related services, technical specifications and supply requirements.</w:t>
            </w:r>
          </w:p>
        </w:tc>
      </w:tr>
      <w:tr w:rsidR="00562B83" w:rsidRPr="007C380C" w14:paraId="32C173E4" w14:textId="77777777" w:rsidTr="00147C8A">
        <w:tc>
          <w:tcPr>
            <w:tcW w:w="10206" w:type="dxa"/>
          </w:tcPr>
          <w:p w14:paraId="20E6DFFE" w14:textId="77777777" w:rsidR="00022A6B" w:rsidRPr="007C380C" w:rsidRDefault="00022A6B" w:rsidP="009C460B">
            <w:pPr>
              <w:pStyle w:val="Sub-ClauseText"/>
              <w:numPr>
                <w:ilvl w:val="0"/>
                <w:numId w:val="70"/>
              </w:numPr>
              <w:spacing w:before="0" w:after="200"/>
              <w:rPr>
                <w:rFonts w:ascii="Arial" w:hAnsi="Arial" w:cs="Arial"/>
                <w:b/>
                <w:color w:val="000000" w:themeColor="text1"/>
                <w:sz w:val="22"/>
                <w:szCs w:val="22"/>
              </w:rPr>
            </w:pPr>
            <w:bookmarkStart w:id="946" w:name="_Toc167083648"/>
            <w:r w:rsidRPr="007C380C">
              <w:rPr>
                <w:rFonts w:ascii="Arial" w:hAnsi="Arial" w:cs="Arial"/>
                <w:b/>
                <w:color w:val="000000" w:themeColor="text1"/>
                <w:sz w:val="22"/>
                <w:szCs w:val="22"/>
              </w:rPr>
              <w:t>Delivery and Documents</w:t>
            </w:r>
            <w:bookmarkEnd w:id="946"/>
          </w:p>
          <w:p w14:paraId="542BE372" w14:textId="77777777" w:rsidR="00022A6B" w:rsidRPr="007C380C" w:rsidRDefault="00022A6B" w:rsidP="00147C8A">
            <w:pPr>
              <w:pStyle w:val="Sub-ClauseText"/>
              <w:spacing w:before="0" w:after="200"/>
              <w:ind w:hanging="18"/>
              <w:rPr>
                <w:rFonts w:ascii="Arial" w:hAnsi="Arial" w:cs="Arial"/>
                <w:color w:val="000000" w:themeColor="text1"/>
                <w:sz w:val="22"/>
                <w:szCs w:val="22"/>
              </w:rPr>
            </w:pPr>
            <w:r w:rsidRPr="007C380C">
              <w:rPr>
                <w:rFonts w:ascii="Arial" w:hAnsi="Arial" w:cs="Arial"/>
                <w:color w:val="000000" w:themeColor="text1"/>
                <w:sz w:val="22"/>
                <w:szCs w:val="22"/>
              </w:rPr>
              <w:t xml:space="preserve">17.1 Subject to GCC Sub-Clause 33.1, the Delivery of the Goods and Completion of the Related Services shall be in accordance with the Delivery and Completion Schedule specified in list of goods , related services and technical specifications.  The details of shipping and other documents to be furnished by the Supplier are </w:t>
            </w:r>
            <w:r w:rsidRPr="007C380C">
              <w:rPr>
                <w:rFonts w:ascii="Arial" w:hAnsi="Arial" w:cs="Arial"/>
                <w:b/>
                <w:color w:val="000000" w:themeColor="text1"/>
                <w:sz w:val="22"/>
                <w:szCs w:val="22"/>
              </w:rPr>
              <w:t xml:space="preserve">specified in the </w:t>
            </w:r>
            <w:r w:rsidRPr="007C380C">
              <w:rPr>
                <w:rFonts w:ascii="Arial" w:hAnsi="Arial" w:cs="Arial"/>
                <w:b/>
                <w:bCs/>
                <w:color w:val="000000" w:themeColor="text1"/>
                <w:sz w:val="22"/>
                <w:szCs w:val="22"/>
              </w:rPr>
              <w:t>SCC.</w:t>
            </w:r>
          </w:p>
        </w:tc>
      </w:tr>
      <w:tr w:rsidR="00562B83" w:rsidRPr="007C380C" w14:paraId="17AB07C7" w14:textId="77777777" w:rsidTr="00147C8A">
        <w:tc>
          <w:tcPr>
            <w:tcW w:w="10206" w:type="dxa"/>
          </w:tcPr>
          <w:p w14:paraId="4287C5BF"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947" w:name="_Toc167083649"/>
            <w:r w:rsidRPr="007C380C">
              <w:rPr>
                <w:rFonts w:ascii="Arial" w:hAnsi="Arial" w:cs="Arial"/>
                <w:b/>
                <w:color w:val="000000" w:themeColor="text1"/>
                <w:sz w:val="22"/>
                <w:szCs w:val="22"/>
              </w:rPr>
              <w:t>Supplier’s Responsibilities</w:t>
            </w:r>
            <w:bookmarkEnd w:id="947"/>
          </w:p>
          <w:p w14:paraId="6DBA1B02" w14:textId="77777777" w:rsidR="00022A6B" w:rsidRPr="007C380C" w:rsidRDefault="00022A6B" w:rsidP="00147C8A">
            <w:pPr>
              <w:pStyle w:val="Sub-ClauseText"/>
              <w:spacing w:before="0" w:after="200"/>
              <w:ind w:left="33"/>
              <w:rPr>
                <w:rFonts w:ascii="Arial" w:hAnsi="Arial" w:cs="Arial"/>
                <w:color w:val="000000" w:themeColor="text1"/>
                <w:spacing w:val="0"/>
                <w:sz w:val="22"/>
                <w:szCs w:val="22"/>
              </w:rPr>
            </w:pPr>
            <w:r w:rsidRPr="007C380C">
              <w:rPr>
                <w:rFonts w:ascii="Arial" w:hAnsi="Arial" w:cs="Arial"/>
                <w:color w:val="000000" w:themeColor="text1"/>
                <w:spacing w:val="0"/>
                <w:sz w:val="22"/>
                <w:szCs w:val="22"/>
              </w:rPr>
              <w:t>18.1 The Supplier shall supply all the Goods and Related Services included in the Scope of Supply in accordance with GCC Clause 11, and the Delivery and Completion Schedule, as per GCC Clause 12.</w:t>
            </w:r>
          </w:p>
        </w:tc>
      </w:tr>
      <w:tr w:rsidR="00562B83" w:rsidRPr="007C380C" w14:paraId="0CDD447D" w14:textId="77777777" w:rsidTr="00147C8A">
        <w:tc>
          <w:tcPr>
            <w:tcW w:w="10206" w:type="dxa"/>
          </w:tcPr>
          <w:p w14:paraId="17560E13"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948" w:name="_Toc167083650"/>
            <w:r w:rsidRPr="007C380C">
              <w:rPr>
                <w:rFonts w:ascii="Arial" w:hAnsi="Arial" w:cs="Arial"/>
                <w:b/>
                <w:color w:val="000000" w:themeColor="text1"/>
                <w:sz w:val="22"/>
                <w:szCs w:val="22"/>
              </w:rPr>
              <w:t>Contract Price</w:t>
            </w:r>
            <w:bookmarkEnd w:id="948"/>
          </w:p>
          <w:p w14:paraId="5B66ABE5"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19.1 Prices charged by the Supplier for the Goods supplied and the Related Services performed under the Contract shall not vary from the prices quoted by the Supplier in its bid, with the exception of any price adjustments authorized </w:t>
            </w:r>
            <w:r w:rsidRPr="007C380C">
              <w:rPr>
                <w:rFonts w:ascii="Arial" w:hAnsi="Arial" w:cs="Arial"/>
                <w:b/>
                <w:color w:val="000000" w:themeColor="text1"/>
                <w:spacing w:val="0"/>
                <w:sz w:val="22"/>
                <w:szCs w:val="22"/>
              </w:rPr>
              <w:t>in the 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w:t>
            </w:r>
          </w:p>
        </w:tc>
      </w:tr>
      <w:tr w:rsidR="00562B83" w:rsidRPr="007C380C" w14:paraId="4B67BBC1" w14:textId="77777777" w:rsidTr="00147C8A">
        <w:tc>
          <w:tcPr>
            <w:tcW w:w="10206" w:type="dxa"/>
          </w:tcPr>
          <w:p w14:paraId="1F993027"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949" w:name="_Toc167083651"/>
            <w:r w:rsidRPr="007C380C">
              <w:rPr>
                <w:rFonts w:ascii="Arial" w:hAnsi="Arial" w:cs="Arial"/>
                <w:b/>
                <w:color w:val="000000" w:themeColor="text1"/>
                <w:sz w:val="22"/>
                <w:szCs w:val="22"/>
              </w:rPr>
              <w:t>Terms of Payment</w:t>
            </w:r>
            <w:bookmarkEnd w:id="949"/>
          </w:p>
          <w:p w14:paraId="52D8F93F" w14:textId="77777777" w:rsidR="00022A6B" w:rsidRPr="007C380C" w:rsidRDefault="00022A6B" w:rsidP="009C460B">
            <w:pPr>
              <w:pStyle w:val="Sub-ClauseText"/>
              <w:numPr>
                <w:ilvl w:val="1"/>
                <w:numId w:val="70"/>
              </w:numPr>
              <w:spacing w:before="0" w:after="200"/>
              <w:rPr>
                <w:rFonts w:ascii="Arial" w:hAnsi="Arial" w:cs="Arial"/>
                <w:b/>
                <w:color w:val="000000" w:themeColor="text1"/>
                <w:spacing w:val="0"/>
                <w:sz w:val="22"/>
                <w:szCs w:val="22"/>
              </w:rPr>
            </w:pPr>
            <w:r w:rsidRPr="007C380C">
              <w:rPr>
                <w:rFonts w:ascii="Arial" w:hAnsi="Arial" w:cs="Arial"/>
                <w:color w:val="000000" w:themeColor="text1"/>
                <w:spacing w:val="0"/>
                <w:sz w:val="22"/>
                <w:szCs w:val="22"/>
              </w:rPr>
              <w:t xml:space="preserve">The Contract Price, including any Advance Payments, if applicable, shall be paid </w:t>
            </w:r>
            <w:r w:rsidRPr="007C380C">
              <w:rPr>
                <w:rFonts w:ascii="Arial" w:hAnsi="Arial" w:cs="Arial"/>
                <w:b/>
                <w:color w:val="000000" w:themeColor="text1"/>
                <w:spacing w:val="0"/>
                <w:sz w:val="22"/>
                <w:szCs w:val="22"/>
              </w:rPr>
              <w:t>as specified in the SCC</w:t>
            </w:r>
            <w:r w:rsidRPr="007C380C">
              <w:rPr>
                <w:rFonts w:ascii="Arial" w:hAnsi="Arial" w:cs="Arial"/>
                <w:b/>
                <w:bCs/>
                <w:color w:val="000000" w:themeColor="text1"/>
                <w:spacing w:val="0"/>
                <w:sz w:val="22"/>
                <w:szCs w:val="22"/>
              </w:rPr>
              <w:t>.</w:t>
            </w:r>
          </w:p>
          <w:p w14:paraId="68DEBEC0"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Supplier’s request for payment shall be made to the Procuring Entity in writing, accompanied by invoices describing, as appropriate, the Goods delivered and Related Services performed, and by the documents submitted pursuant to GCC Clause 13 and upon fulfilment of all other obligations stipulated in the Contract.</w:t>
            </w:r>
          </w:p>
          <w:p w14:paraId="4448B5EC"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Payments shall be made promptly by the Purchaser, but in no case later than forty five (45) days after submission of an invoice or request for payment by the Supplier, and after the Procuring Entity has accepted it.</w:t>
            </w:r>
          </w:p>
          <w:p w14:paraId="34780756"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z w:val="22"/>
                <w:szCs w:val="22"/>
              </w:rPr>
              <w:t xml:space="preserve">The currencies in which payments shall be made to the Supplier under this Contract shall be those in which the bid price is expressed. However, </w:t>
            </w:r>
            <w:r w:rsidRPr="007C380C">
              <w:rPr>
                <w:rFonts w:ascii="Arial" w:hAnsi="Arial" w:cs="Arial"/>
                <w:color w:val="000000" w:themeColor="text1"/>
                <w:sz w:val="22"/>
                <w:szCs w:val="22"/>
                <w:lang w:val="en-US" w:bidi="he-IL"/>
              </w:rPr>
              <w:t>Companies registered in Rwanda or those owned by Rwandan nationals shall only be</w:t>
            </w:r>
            <w:r w:rsidRPr="007C380C">
              <w:rPr>
                <w:rFonts w:ascii="Arial" w:hAnsi="Arial" w:cs="Arial"/>
                <w:color w:val="000000" w:themeColor="text1"/>
                <w:spacing w:val="0"/>
                <w:sz w:val="22"/>
                <w:szCs w:val="22"/>
              </w:rPr>
              <w:t xml:space="preserve"> </w:t>
            </w:r>
            <w:r w:rsidRPr="007C380C">
              <w:rPr>
                <w:rFonts w:ascii="Arial" w:hAnsi="Arial" w:cs="Arial"/>
                <w:color w:val="000000" w:themeColor="text1"/>
                <w:sz w:val="22"/>
                <w:szCs w:val="22"/>
                <w:lang w:val="en-US" w:bidi="he-IL"/>
              </w:rPr>
              <w:t>paid in Rwanda currency</w:t>
            </w:r>
            <w:r w:rsidRPr="007C380C">
              <w:rPr>
                <w:rFonts w:ascii="Arial" w:hAnsi="Arial" w:cs="Arial"/>
                <w:color w:val="000000" w:themeColor="text1"/>
                <w:spacing w:val="0"/>
                <w:sz w:val="22"/>
                <w:szCs w:val="22"/>
              </w:rPr>
              <w:t>.</w:t>
            </w:r>
          </w:p>
          <w:p w14:paraId="7BBE3798"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z w:val="22"/>
                <w:szCs w:val="22"/>
              </w:rPr>
              <w:t>In the event of a disputed invoice, the Procuring Entity shall notify the supplier in writing of the disputed amount within three (3) days of the invoice date, specifically identifying the reason for the dispute, and pay all undisputed amounts owed while the dispute is under negotiation.  Upon the resolution of a disputed invoice, the Procuring Entity shall pay the remaining portions, if any, of such invoice.</w:t>
            </w:r>
          </w:p>
        </w:tc>
      </w:tr>
      <w:tr w:rsidR="00562B83" w:rsidRPr="007C380C" w14:paraId="52518EEC" w14:textId="77777777" w:rsidTr="00147C8A">
        <w:tc>
          <w:tcPr>
            <w:tcW w:w="10206" w:type="dxa"/>
          </w:tcPr>
          <w:p w14:paraId="659AA690" w14:textId="77777777" w:rsidR="00022A6B" w:rsidRPr="007C380C" w:rsidRDefault="00022A6B" w:rsidP="009C460B">
            <w:pPr>
              <w:pStyle w:val="Sub-ClauseText"/>
              <w:numPr>
                <w:ilvl w:val="0"/>
                <w:numId w:val="70"/>
              </w:numPr>
              <w:spacing w:before="0" w:after="240"/>
              <w:rPr>
                <w:rFonts w:ascii="Arial" w:hAnsi="Arial" w:cs="Arial"/>
                <w:b/>
                <w:color w:val="000000" w:themeColor="text1"/>
                <w:spacing w:val="0"/>
                <w:sz w:val="22"/>
                <w:szCs w:val="22"/>
              </w:rPr>
            </w:pPr>
            <w:bookmarkStart w:id="950" w:name="_Toc167083652"/>
            <w:r w:rsidRPr="007C380C">
              <w:rPr>
                <w:rFonts w:ascii="Arial" w:hAnsi="Arial" w:cs="Arial"/>
                <w:b/>
                <w:color w:val="000000" w:themeColor="text1"/>
                <w:sz w:val="22"/>
                <w:szCs w:val="22"/>
              </w:rPr>
              <w:t>Taxes and Duties</w:t>
            </w:r>
            <w:bookmarkEnd w:id="950"/>
          </w:p>
          <w:p w14:paraId="78F4DF24"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For goods manufactured outside Rwanda, the Supplier shall be entirely responsible for all taxes, stamp duties, license fees, and other such levies imposed outside Rwanda.</w:t>
            </w:r>
          </w:p>
          <w:p w14:paraId="65215971"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For goods Manufactured within Rwanda, the Supplier shall be entirely responsible for all taxes, duties, license fees, etc., incurred until delivery of the contracted Goods to the Purchaser.</w:t>
            </w:r>
          </w:p>
          <w:p w14:paraId="4B713D82"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z w:val="22"/>
                <w:szCs w:val="22"/>
              </w:rPr>
              <w:t>If a specific law provides for tax exemptions, reductions, allowances or privileges the Procuring Entity shall use its best efforts to enable the Supplier to benefit from any such tax exemptions, reductions, allowances or privileges</w:t>
            </w:r>
            <w:r w:rsidRPr="007C380C">
              <w:rPr>
                <w:rFonts w:ascii="Arial" w:hAnsi="Arial" w:cs="Arial"/>
                <w:color w:val="000000" w:themeColor="text1"/>
                <w:spacing w:val="0"/>
                <w:sz w:val="22"/>
                <w:szCs w:val="22"/>
              </w:rPr>
              <w:t>.</w:t>
            </w:r>
          </w:p>
        </w:tc>
      </w:tr>
      <w:tr w:rsidR="00562B83" w:rsidRPr="007C380C" w14:paraId="128E748D" w14:textId="77777777" w:rsidTr="00147C8A">
        <w:tc>
          <w:tcPr>
            <w:tcW w:w="10206" w:type="dxa"/>
          </w:tcPr>
          <w:p w14:paraId="1DE4E6C0" w14:textId="77777777" w:rsidR="00022A6B" w:rsidRPr="007C380C" w:rsidRDefault="00022A6B" w:rsidP="009C460B">
            <w:pPr>
              <w:pStyle w:val="Sub-ClauseText"/>
              <w:numPr>
                <w:ilvl w:val="0"/>
                <w:numId w:val="70"/>
              </w:numPr>
              <w:spacing w:before="0" w:after="240"/>
              <w:rPr>
                <w:rFonts w:ascii="Arial" w:hAnsi="Arial" w:cs="Arial"/>
                <w:b/>
                <w:color w:val="000000" w:themeColor="text1"/>
                <w:spacing w:val="0"/>
                <w:sz w:val="22"/>
                <w:szCs w:val="22"/>
              </w:rPr>
            </w:pPr>
            <w:bookmarkStart w:id="951" w:name="_Toc167083653"/>
            <w:r w:rsidRPr="007C380C">
              <w:rPr>
                <w:rFonts w:ascii="Arial" w:hAnsi="Arial" w:cs="Arial"/>
                <w:b/>
                <w:color w:val="000000" w:themeColor="text1"/>
                <w:sz w:val="22"/>
                <w:szCs w:val="22"/>
              </w:rPr>
              <w:t>Performance Security</w:t>
            </w:r>
            <w:bookmarkEnd w:id="951"/>
          </w:p>
          <w:p w14:paraId="7175269E"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If required </w:t>
            </w:r>
            <w:r w:rsidRPr="007C380C">
              <w:rPr>
                <w:rFonts w:ascii="Arial" w:hAnsi="Arial" w:cs="Arial"/>
                <w:b/>
                <w:color w:val="000000" w:themeColor="text1"/>
                <w:spacing w:val="0"/>
                <w:sz w:val="22"/>
                <w:szCs w:val="22"/>
              </w:rPr>
              <w:t>in the SCC</w:t>
            </w:r>
            <w:r w:rsidRPr="007C380C">
              <w:rPr>
                <w:rFonts w:ascii="Arial" w:hAnsi="Arial" w:cs="Arial"/>
                <w:color w:val="000000" w:themeColor="text1"/>
                <w:spacing w:val="0"/>
                <w:sz w:val="22"/>
                <w:szCs w:val="22"/>
              </w:rPr>
              <w:t xml:space="preserve">, within the period specified by the procurement regulation, the Supplier shall, provide a performance security for the performance of the Contract in the amount </w:t>
            </w:r>
            <w:r w:rsidRPr="007C380C">
              <w:rPr>
                <w:rFonts w:ascii="Arial" w:hAnsi="Arial" w:cs="Arial"/>
                <w:b/>
                <w:color w:val="000000" w:themeColor="text1"/>
                <w:spacing w:val="0"/>
                <w:sz w:val="22"/>
                <w:szCs w:val="22"/>
              </w:rPr>
              <w:t>specified in the SCC</w:t>
            </w:r>
            <w:r w:rsidRPr="007C380C">
              <w:rPr>
                <w:rFonts w:ascii="Arial" w:hAnsi="Arial" w:cs="Arial"/>
                <w:b/>
                <w:bCs/>
                <w:color w:val="000000" w:themeColor="text1"/>
                <w:spacing w:val="0"/>
                <w:sz w:val="22"/>
                <w:szCs w:val="22"/>
              </w:rPr>
              <w:t>.</w:t>
            </w:r>
          </w:p>
          <w:p w14:paraId="3657778E"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proceeds of the Performance Security shall be payable to the Procuring Entity as compensation for any loss resulting from the Supplier’s failure to complete its obligations under the Contract.</w:t>
            </w:r>
          </w:p>
          <w:p w14:paraId="54925BAD"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b/>
                <w:color w:val="000000" w:themeColor="text1"/>
                <w:spacing w:val="0"/>
                <w:sz w:val="22"/>
                <w:szCs w:val="22"/>
              </w:rPr>
              <w:t>As specified in the SCC</w:t>
            </w:r>
            <w:r w:rsidRPr="007C380C">
              <w:rPr>
                <w:rFonts w:ascii="Arial" w:hAnsi="Arial" w:cs="Arial"/>
                <w:color w:val="000000" w:themeColor="text1"/>
                <w:spacing w:val="0"/>
                <w:sz w:val="22"/>
                <w:szCs w:val="22"/>
              </w:rPr>
              <w:t xml:space="preserve">, the Performance Security, if required, shall be denominated in the currency (ies) of the Contract or in a freely convertible currency acceptable to the Purchaser; and shall be in one of the format stipulated by the Procuring Entity </w:t>
            </w:r>
            <w:r w:rsidRPr="007C380C">
              <w:rPr>
                <w:rFonts w:ascii="Arial" w:hAnsi="Arial" w:cs="Arial"/>
                <w:b/>
                <w:color w:val="000000" w:themeColor="text1"/>
                <w:spacing w:val="0"/>
                <w:sz w:val="22"/>
                <w:szCs w:val="22"/>
              </w:rPr>
              <w:t>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or in another format acceptable to the Purchaser.</w:t>
            </w:r>
          </w:p>
          <w:p w14:paraId="0DD3D491"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Performance Security shall be discharged by the Procuring Entity and returned to the Supplier in two phases. The first half shall be returned within thirty (30) days following provisional acceptance of goods (if there is any), and the second half shall be returned within thirty (30) days following the final acceptance of goods. </w:t>
            </w:r>
          </w:p>
        </w:tc>
      </w:tr>
      <w:tr w:rsidR="00562B83" w:rsidRPr="007C380C" w14:paraId="4FD2F4ED" w14:textId="77777777" w:rsidTr="00147C8A">
        <w:tc>
          <w:tcPr>
            <w:tcW w:w="10206" w:type="dxa"/>
          </w:tcPr>
          <w:p w14:paraId="7E1A0FB3" w14:textId="77777777" w:rsidR="00022A6B" w:rsidRPr="007C380C" w:rsidRDefault="00022A6B" w:rsidP="009C460B">
            <w:pPr>
              <w:pStyle w:val="Sub-ClauseText"/>
              <w:numPr>
                <w:ilvl w:val="0"/>
                <w:numId w:val="70"/>
              </w:numPr>
              <w:spacing w:before="0" w:after="180"/>
              <w:rPr>
                <w:rFonts w:ascii="Arial" w:hAnsi="Arial" w:cs="Arial"/>
                <w:b/>
                <w:color w:val="000000" w:themeColor="text1"/>
                <w:spacing w:val="0"/>
                <w:sz w:val="22"/>
                <w:szCs w:val="22"/>
              </w:rPr>
            </w:pPr>
            <w:bookmarkStart w:id="952" w:name="_Toc167083654"/>
            <w:r w:rsidRPr="007C380C">
              <w:rPr>
                <w:rFonts w:ascii="Arial" w:hAnsi="Arial" w:cs="Arial"/>
                <w:b/>
                <w:color w:val="000000" w:themeColor="text1"/>
                <w:sz w:val="22"/>
                <w:szCs w:val="22"/>
              </w:rPr>
              <w:t>Copyright</w:t>
            </w:r>
            <w:bookmarkEnd w:id="952"/>
          </w:p>
          <w:p w14:paraId="48D934FF" w14:textId="77777777" w:rsidR="00022A6B" w:rsidRPr="007C380C" w:rsidRDefault="00022A6B" w:rsidP="00147C8A">
            <w:pPr>
              <w:pStyle w:val="Sub-ClauseText"/>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23.1 The copyright in all drawings, documents, and other materials containing data and information furnished to the Procuring Entity by the Supplier herein shall remain vested in the Supplier, or, if they are furnished to the Procuring Entity directly or through the Supplier by any third party, including suppliers of materials, the copyright in such materials shall remain vested in such third party</w:t>
            </w:r>
          </w:p>
        </w:tc>
      </w:tr>
      <w:tr w:rsidR="00562B83" w:rsidRPr="007C380C" w14:paraId="5025BEB6" w14:textId="77777777" w:rsidTr="00147C8A">
        <w:tc>
          <w:tcPr>
            <w:tcW w:w="10206" w:type="dxa"/>
          </w:tcPr>
          <w:p w14:paraId="6B0AFD37" w14:textId="77777777" w:rsidR="00022A6B" w:rsidRPr="007C380C" w:rsidRDefault="00022A6B" w:rsidP="009C460B">
            <w:pPr>
              <w:pStyle w:val="Sub-ClauseText"/>
              <w:numPr>
                <w:ilvl w:val="0"/>
                <w:numId w:val="70"/>
              </w:numPr>
              <w:spacing w:before="0" w:after="180"/>
              <w:rPr>
                <w:rFonts w:ascii="Arial" w:hAnsi="Arial" w:cs="Arial"/>
                <w:b/>
                <w:color w:val="000000" w:themeColor="text1"/>
                <w:spacing w:val="0"/>
                <w:sz w:val="22"/>
                <w:szCs w:val="22"/>
              </w:rPr>
            </w:pPr>
            <w:bookmarkStart w:id="953" w:name="_Toc167083655"/>
            <w:r w:rsidRPr="007C380C">
              <w:rPr>
                <w:rFonts w:ascii="Arial" w:hAnsi="Arial" w:cs="Arial"/>
                <w:b/>
                <w:color w:val="000000" w:themeColor="text1"/>
                <w:sz w:val="22"/>
                <w:szCs w:val="22"/>
              </w:rPr>
              <w:t>Confidential Information</w:t>
            </w:r>
            <w:bookmarkEnd w:id="953"/>
          </w:p>
          <w:p w14:paraId="1FA10E02" w14:textId="77777777" w:rsidR="00022A6B" w:rsidRPr="007C380C" w:rsidRDefault="00022A6B" w:rsidP="009C460B">
            <w:pPr>
              <w:pStyle w:val="Sub-ClauseText"/>
              <w:numPr>
                <w:ilvl w:val="1"/>
                <w:numId w:val="70"/>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Procuring Entity to the extent required for the Subcontractor to perform its work under the Contract, in which event the Supplier shall obtain from such Subcontractor an undertaking of confidentiality similar to that imposed on the Supplier under GCC Clause 19.</w:t>
            </w:r>
          </w:p>
          <w:p w14:paraId="00A33347" w14:textId="77777777" w:rsidR="00022A6B" w:rsidRPr="007C380C" w:rsidRDefault="00022A6B" w:rsidP="009C460B">
            <w:pPr>
              <w:pStyle w:val="Sub-ClauseText"/>
              <w:numPr>
                <w:ilvl w:val="1"/>
                <w:numId w:val="70"/>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not use such documents, data, and other information received from the Supplier for any purposes unrelated to the contract.  Similarly, the Supplier shall not use such documents, data, and other information received from the Procuring Entity for any purpose other than the performance of the Contract.</w:t>
            </w:r>
          </w:p>
          <w:p w14:paraId="0FF2E863" w14:textId="77777777" w:rsidR="00022A6B" w:rsidRPr="007C380C" w:rsidRDefault="00022A6B" w:rsidP="009C460B">
            <w:pPr>
              <w:pStyle w:val="Sub-ClauseText"/>
              <w:numPr>
                <w:ilvl w:val="1"/>
                <w:numId w:val="70"/>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obligation of a party under GCC Sub-Clauses 19.1 and 19.2 above, however, shall not apply to information that:</w:t>
            </w:r>
          </w:p>
          <w:p w14:paraId="74C9DD47" w14:textId="77777777" w:rsidR="00022A6B" w:rsidRPr="007C380C" w:rsidRDefault="00022A6B" w:rsidP="009C460B">
            <w:pPr>
              <w:pStyle w:val="Heading3"/>
              <w:numPr>
                <w:ilvl w:val="2"/>
                <w:numId w:val="34"/>
              </w:numPr>
              <w:spacing w:after="180"/>
              <w:rPr>
                <w:rFonts w:ascii="Arial" w:hAnsi="Arial" w:cs="Arial"/>
                <w:color w:val="000000" w:themeColor="text1"/>
                <w:sz w:val="22"/>
                <w:szCs w:val="22"/>
              </w:rPr>
            </w:pPr>
            <w:bookmarkStart w:id="954" w:name="_Toc171244350"/>
            <w:bookmarkStart w:id="955" w:name="_Toc171245710"/>
            <w:bookmarkStart w:id="956" w:name="_Toc175470111"/>
            <w:bookmarkStart w:id="957" w:name="_Toc175470394"/>
            <w:bookmarkStart w:id="958" w:name="_Toc175470868"/>
            <w:bookmarkStart w:id="959" w:name="_Toc220216336"/>
            <w:bookmarkStart w:id="960" w:name="_Toc220819566"/>
            <w:bookmarkStart w:id="961" w:name="_Toc221328061"/>
            <w:r w:rsidRPr="007C380C">
              <w:rPr>
                <w:rFonts w:ascii="Arial" w:hAnsi="Arial" w:cs="Arial"/>
                <w:color w:val="000000" w:themeColor="text1"/>
                <w:sz w:val="22"/>
                <w:szCs w:val="22"/>
              </w:rPr>
              <w:t>the Procuring Entity or Supplier need to share with RPPA or other institutions participating in the financing of the Contract;</w:t>
            </w:r>
            <w:bookmarkEnd w:id="954"/>
            <w:bookmarkEnd w:id="955"/>
            <w:bookmarkEnd w:id="956"/>
            <w:bookmarkEnd w:id="957"/>
            <w:bookmarkEnd w:id="958"/>
            <w:bookmarkEnd w:id="959"/>
            <w:bookmarkEnd w:id="960"/>
            <w:bookmarkEnd w:id="961"/>
            <w:r w:rsidRPr="007C380C">
              <w:rPr>
                <w:rFonts w:ascii="Arial" w:hAnsi="Arial" w:cs="Arial"/>
                <w:color w:val="000000" w:themeColor="text1"/>
                <w:sz w:val="22"/>
                <w:szCs w:val="22"/>
              </w:rPr>
              <w:t xml:space="preserve"> </w:t>
            </w:r>
          </w:p>
          <w:p w14:paraId="7F3AE4C9" w14:textId="77777777" w:rsidR="00022A6B" w:rsidRPr="007C380C" w:rsidRDefault="00022A6B" w:rsidP="009C460B">
            <w:pPr>
              <w:pStyle w:val="Heading3"/>
              <w:numPr>
                <w:ilvl w:val="2"/>
                <w:numId w:val="34"/>
              </w:numPr>
              <w:spacing w:after="180"/>
              <w:rPr>
                <w:rFonts w:ascii="Arial" w:hAnsi="Arial" w:cs="Arial"/>
                <w:color w:val="000000" w:themeColor="text1"/>
                <w:sz w:val="22"/>
                <w:szCs w:val="22"/>
              </w:rPr>
            </w:pPr>
            <w:bookmarkStart w:id="962" w:name="_Toc171244351"/>
            <w:bookmarkStart w:id="963" w:name="_Toc171245711"/>
            <w:bookmarkStart w:id="964" w:name="_Toc175470112"/>
            <w:bookmarkStart w:id="965" w:name="_Toc175470395"/>
            <w:bookmarkStart w:id="966" w:name="_Toc175470869"/>
            <w:bookmarkStart w:id="967" w:name="_Toc220216337"/>
            <w:bookmarkStart w:id="968" w:name="_Toc220819567"/>
            <w:bookmarkStart w:id="969" w:name="_Toc221328062"/>
            <w:r w:rsidRPr="007C380C">
              <w:rPr>
                <w:rFonts w:ascii="Arial" w:hAnsi="Arial" w:cs="Arial"/>
                <w:color w:val="000000" w:themeColor="text1"/>
                <w:sz w:val="22"/>
                <w:szCs w:val="22"/>
              </w:rPr>
              <w:t>now or hereafter enters the public domain through no fault of that party;</w:t>
            </w:r>
            <w:bookmarkEnd w:id="962"/>
            <w:bookmarkEnd w:id="963"/>
            <w:bookmarkEnd w:id="964"/>
            <w:bookmarkEnd w:id="965"/>
            <w:bookmarkEnd w:id="966"/>
            <w:bookmarkEnd w:id="967"/>
            <w:bookmarkEnd w:id="968"/>
            <w:bookmarkEnd w:id="969"/>
          </w:p>
          <w:p w14:paraId="11680283" w14:textId="77777777" w:rsidR="00022A6B" w:rsidRPr="007C380C" w:rsidRDefault="00022A6B" w:rsidP="009C460B">
            <w:pPr>
              <w:pStyle w:val="Heading3"/>
              <w:numPr>
                <w:ilvl w:val="2"/>
                <w:numId w:val="34"/>
              </w:numPr>
              <w:spacing w:after="180"/>
              <w:rPr>
                <w:rFonts w:ascii="Arial" w:hAnsi="Arial" w:cs="Arial"/>
                <w:color w:val="000000" w:themeColor="text1"/>
                <w:sz w:val="22"/>
                <w:szCs w:val="22"/>
              </w:rPr>
            </w:pPr>
            <w:bookmarkStart w:id="970" w:name="_Toc171244352"/>
            <w:bookmarkStart w:id="971" w:name="_Toc171245712"/>
            <w:bookmarkStart w:id="972" w:name="_Toc175470113"/>
            <w:bookmarkStart w:id="973" w:name="_Toc175470396"/>
            <w:bookmarkStart w:id="974" w:name="_Toc175470870"/>
            <w:bookmarkStart w:id="975" w:name="_Toc220216338"/>
            <w:bookmarkStart w:id="976" w:name="_Toc220819568"/>
            <w:bookmarkStart w:id="977" w:name="_Toc221328063"/>
            <w:r w:rsidRPr="007C380C">
              <w:rPr>
                <w:rFonts w:ascii="Arial" w:hAnsi="Arial" w:cs="Arial"/>
                <w:color w:val="000000" w:themeColor="text1"/>
                <w:sz w:val="22"/>
                <w:szCs w:val="22"/>
              </w:rPr>
              <w:t>can be proven to have been possessed by that party at the time of disclosure and which was not previously obtained, directly or indirectly, from the other party; or</w:t>
            </w:r>
            <w:bookmarkEnd w:id="970"/>
            <w:bookmarkEnd w:id="971"/>
            <w:bookmarkEnd w:id="972"/>
            <w:bookmarkEnd w:id="973"/>
            <w:bookmarkEnd w:id="974"/>
            <w:bookmarkEnd w:id="975"/>
            <w:bookmarkEnd w:id="976"/>
            <w:bookmarkEnd w:id="977"/>
          </w:p>
          <w:p w14:paraId="5E350912" w14:textId="77777777" w:rsidR="00022A6B" w:rsidRPr="007C380C" w:rsidRDefault="00022A6B" w:rsidP="009C460B">
            <w:pPr>
              <w:pStyle w:val="Heading3"/>
              <w:numPr>
                <w:ilvl w:val="2"/>
                <w:numId w:val="34"/>
              </w:numPr>
              <w:spacing w:after="180"/>
              <w:rPr>
                <w:rFonts w:ascii="Arial" w:hAnsi="Arial" w:cs="Arial"/>
                <w:color w:val="000000" w:themeColor="text1"/>
                <w:sz w:val="22"/>
                <w:szCs w:val="22"/>
              </w:rPr>
            </w:pPr>
            <w:bookmarkStart w:id="978" w:name="_Toc171244353"/>
            <w:bookmarkStart w:id="979" w:name="_Toc171245713"/>
            <w:bookmarkStart w:id="980" w:name="_Toc175470114"/>
            <w:bookmarkStart w:id="981" w:name="_Toc175470397"/>
            <w:bookmarkStart w:id="982" w:name="_Toc175470871"/>
            <w:bookmarkStart w:id="983" w:name="_Toc220216339"/>
            <w:bookmarkStart w:id="984" w:name="_Toc220819569"/>
            <w:bookmarkStart w:id="985" w:name="_Toc221328064"/>
            <w:r w:rsidRPr="007C380C">
              <w:rPr>
                <w:rFonts w:ascii="Arial" w:hAnsi="Arial" w:cs="Arial"/>
                <w:color w:val="000000" w:themeColor="text1"/>
                <w:sz w:val="22"/>
                <w:szCs w:val="22"/>
              </w:rPr>
              <w:t>otherwise lawfully becomes available to that party from a third party that has no obligation of confidentiality.</w:t>
            </w:r>
            <w:bookmarkEnd w:id="978"/>
            <w:bookmarkEnd w:id="979"/>
            <w:bookmarkEnd w:id="980"/>
            <w:bookmarkEnd w:id="981"/>
            <w:bookmarkEnd w:id="982"/>
            <w:bookmarkEnd w:id="983"/>
            <w:bookmarkEnd w:id="984"/>
            <w:bookmarkEnd w:id="985"/>
          </w:p>
          <w:p w14:paraId="33A9DB32" w14:textId="77777777" w:rsidR="00022A6B" w:rsidRPr="007C380C" w:rsidRDefault="00022A6B" w:rsidP="009C460B">
            <w:pPr>
              <w:pStyle w:val="Sub-ClauseText"/>
              <w:numPr>
                <w:ilvl w:val="1"/>
                <w:numId w:val="70"/>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above provisions of GCC Clause 19 shall not in any way modify any undertaking of confidentiality given by either of the parties hereto prior to the date of the Contract in respect of the Supply or any part thereof.</w:t>
            </w:r>
          </w:p>
          <w:p w14:paraId="164AD6F9" w14:textId="77777777" w:rsidR="00022A6B" w:rsidRPr="007C380C" w:rsidRDefault="00022A6B" w:rsidP="009C460B">
            <w:pPr>
              <w:pStyle w:val="Sub-ClauseText"/>
              <w:numPr>
                <w:ilvl w:val="1"/>
                <w:numId w:val="70"/>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provisions of GCC Clause 19 shall survive completion or termination, for whatever reason, of the Contract.</w:t>
            </w:r>
          </w:p>
        </w:tc>
      </w:tr>
      <w:tr w:rsidR="00562B83" w:rsidRPr="007C380C" w14:paraId="408A9F07" w14:textId="77777777" w:rsidTr="00147C8A">
        <w:tc>
          <w:tcPr>
            <w:tcW w:w="10206" w:type="dxa"/>
          </w:tcPr>
          <w:p w14:paraId="5312250E" w14:textId="77777777" w:rsidR="00022A6B" w:rsidRPr="007C380C" w:rsidRDefault="00022A6B" w:rsidP="009C460B">
            <w:pPr>
              <w:pStyle w:val="Sub-ClauseText"/>
              <w:numPr>
                <w:ilvl w:val="0"/>
                <w:numId w:val="70"/>
              </w:numPr>
              <w:spacing w:before="0" w:after="240"/>
              <w:rPr>
                <w:rFonts w:ascii="Arial" w:hAnsi="Arial" w:cs="Arial"/>
                <w:b/>
                <w:color w:val="000000" w:themeColor="text1"/>
                <w:spacing w:val="0"/>
                <w:sz w:val="22"/>
                <w:szCs w:val="22"/>
              </w:rPr>
            </w:pPr>
            <w:bookmarkStart w:id="986" w:name="_Toc167083656"/>
            <w:r w:rsidRPr="007C380C">
              <w:rPr>
                <w:rFonts w:ascii="Arial" w:hAnsi="Arial" w:cs="Arial"/>
                <w:b/>
                <w:color w:val="000000" w:themeColor="text1"/>
                <w:sz w:val="22"/>
                <w:szCs w:val="22"/>
              </w:rPr>
              <w:t>Subcontracting</w:t>
            </w:r>
            <w:bookmarkEnd w:id="986"/>
          </w:p>
          <w:p w14:paraId="7A247B39"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shall notify the Procuring Entity in writing of all subcontracts awarded under the Contract if not already specified in the bid. Such notification, in the original bid or later shall not relieve the Supplier from any of its obligations, duties, responsibilities, or liability under the Contract.</w:t>
            </w:r>
          </w:p>
          <w:p w14:paraId="6498448C"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Subcontracts shall comply with the provisions of GCC Clauses 5 and 12.  </w:t>
            </w:r>
          </w:p>
        </w:tc>
      </w:tr>
      <w:tr w:rsidR="00562B83" w:rsidRPr="007C380C" w14:paraId="77927FC0" w14:textId="77777777" w:rsidTr="00147C8A">
        <w:tc>
          <w:tcPr>
            <w:tcW w:w="10206" w:type="dxa"/>
          </w:tcPr>
          <w:p w14:paraId="2103A62A" w14:textId="77777777" w:rsidR="00022A6B" w:rsidRPr="007C380C" w:rsidRDefault="00022A6B" w:rsidP="009C460B">
            <w:pPr>
              <w:pStyle w:val="Sub-ClauseText"/>
              <w:numPr>
                <w:ilvl w:val="0"/>
                <w:numId w:val="70"/>
              </w:numPr>
              <w:spacing w:before="0" w:after="240"/>
              <w:rPr>
                <w:rFonts w:ascii="Arial" w:hAnsi="Arial" w:cs="Arial"/>
                <w:b/>
                <w:color w:val="000000" w:themeColor="text1"/>
                <w:spacing w:val="0"/>
                <w:sz w:val="22"/>
                <w:szCs w:val="22"/>
              </w:rPr>
            </w:pPr>
            <w:bookmarkStart w:id="987" w:name="_Toc167083657"/>
            <w:r w:rsidRPr="007C380C">
              <w:rPr>
                <w:rFonts w:ascii="Arial" w:hAnsi="Arial" w:cs="Arial"/>
                <w:b/>
                <w:color w:val="000000" w:themeColor="text1"/>
                <w:sz w:val="22"/>
                <w:szCs w:val="22"/>
              </w:rPr>
              <w:t>Specifications and Standards</w:t>
            </w:r>
            <w:bookmarkEnd w:id="987"/>
          </w:p>
          <w:p w14:paraId="240A4BD6" w14:textId="77777777" w:rsidR="00022A6B" w:rsidRPr="007C380C" w:rsidRDefault="00022A6B" w:rsidP="00147C8A">
            <w:pPr>
              <w:pStyle w:val="Sub-ClauseText"/>
              <w:spacing w:before="0" w:after="240"/>
              <w:ind w:left="612" w:hanging="612"/>
              <w:rPr>
                <w:rFonts w:ascii="Arial" w:hAnsi="Arial" w:cs="Arial"/>
                <w:color w:val="000000" w:themeColor="text1"/>
                <w:spacing w:val="0"/>
                <w:sz w:val="22"/>
                <w:szCs w:val="22"/>
              </w:rPr>
            </w:pPr>
            <w:r w:rsidRPr="007C380C">
              <w:rPr>
                <w:rFonts w:ascii="Arial" w:hAnsi="Arial" w:cs="Arial"/>
                <w:color w:val="000000" w:themeColor="text1"/>
                <w:spacing w:val="0"/>
                <w:sz w:val="22"/>
                <w:szCs w:val="22"/>
              </w:rPr>
              <w:t>26.1 Technical Specifications and Drawings:</w:t>
            </w:r>
          </w:p>
          <w:p w14:paraId="3A0C1B85" w14:textId="77777777" w:rsidR="00022A6B" w:rsidRPr="007C380C" w:rsidRDefault="00022A6B" w:rsidP="009C460B">
            <w:pPr>
              <w:pStyle w:val="Heading3"/>
              <w:numPr>
                <w:ilvl w:val="2"/>
                <w:numId w:val="35"/>
              </w:numPr>
              <w:spacing w:after="240"/>
              <w:rPr>
                <w:rFonts w:ascii="Arial" w:hAnsi="Arial" w:cs="Arial"/>
                <w:color w:val="000000" w:themeColor="text1"/>
                <w:sz w:val="22"/>
                <w:szCs w:val="22"/>
              </w:rPr>
            </w:pPr>
            <w:bookmarkStart w:id="988" w:name="_Toc171244354"/>
            <w:bookmarkStart w:id="989" w:name="_Toc171245714"/>
            <w:bookmarkStart w:id="990" w:name="_Toc175470115"/>
            <w:bookmarkStart w:id="991" w:name="_Toc175470398"/>
            <w:bookmarkStart w:id="992" w:name="_Toc175470872"/>
            <w:bookmarkStart w:id="993" w:name="_Toc220216340"/>
            <w:bookmarkStart w:id="994" w:name="_Toc220819570"/>
            <w:bookmarkStart w:id="995" w:name="_Toc221328065"/>
            <w:r w:rsidRPr="007C380C">
              <w:rPr>
                <w:rFonts w:ascii="Arial" w:hAnsi="Arial" w:cs="Arial"/>
                <w:color w:val="000000" w:themeColor="text1"/>
                <w:sz w:val="22"/>
                <w:szCs w:val="22"/>
              </w:rPr>
              <w:t>The Goods and Related Services supplied under this Contract shall conform to the technical specifications and standards mentioned in Section V, Schedule of Requirements and, when no applicable standard is mentioned, the standard shall be equivalent or superior to the official standards whose application is appropriate to the Goods’ country of origin.</w:t>
            </w:r>
            <w:bookmarkEnd w:id="988"/>
            <w:bookmarkEnd w:id="989"/>
            <w:bookmarkEnd w:id="990"/>
            <w:bookmarkEnd w:id="991"/>
            <w:bookmarkEnd w:id="992"/>
            <w:bookmarkEnd w:id="993"/>
            <w:bookmarkEnd w:id="994"/>
            <w:bookmarkEnd w:id="995"/>
          </w:p>
          <w:p w14:paraId="7D88A1CB" w14:textId="77777777" w:rsidR="00022A6B" w:rsidRPr="007C380C" w:rsidRDefault="00022A6B" w:rsidP="009C460B">
            <w:pPr>
              <w:pStyle w:val="Heading3"/>
              <w:numPr>
                <w:ilvl w:val="2"/>
                <w:numId w:val="35"/>
              </w:numPr>
              <w:spacing w:after="240"/>
              <w:rPr>
                <w:rFonts w:ascii="Arial" w:hAnsi="Arial" w:cs="Arial"/>
                <w:color w:val="000000" w:themeColor="text1"/>
                <w:sz w:val="22"/>
                <w:szCs w:val="22"/>
              </w:rPr>
            </w:pPr>
            <w:bookmarkStart w:id="996" w:name="_Toc171244355"/>
            <w:bookmarkStart w:id="997" w:name="_Toc171245715"/>
            <w:bookmarkStart w:id="998" w:name="_Toc175470116"/>
            <w:bookmarkStart w:id="999" w:name="_Toc175470399"/>
            <w:bookmarkStart w:id="1000" w:name="_Toc175470873"/>
            <w:bookmarkStart w:id="1001" w:name="_Toc220216341"/>
            <w:bookmarkStart w:id="1002" w:name="_Toc220819571"/>
            <w:bookmarkStart w:id="1003" w:name="_Toc221328066"/>
            <w:r w:rsidRPr="007C380C">
              <w:rPr>
                <w:rFonts w:ascii="Arial" w:hAnsi="Arial" w:cs="Arial"/>
                <w:color w:val="000000" w:themeColor="text1"/>
                <w:sz w:val="22"/>
                <w:szCs w:val="22"/>
              </w:rPr>
              <w:t>The Supplier shall be entitled to disclaim responsibility for any design, data, drawing, specification or other document, or any modification thereof provided or designed by or on behalf of the Procuring Entity, by giving a notice of such disclaimer to the Purchaser.</w:t>
            </w:r>
            <w:bookmarkEnd w:id="996"/>
            <w:bookmarkEnd w:id="997"/>
            <w:bookmarkEnd w:id="998"/>
            <w:bookmarkEnd w:id="999"/>
            <w:bookmarkEnd w:id="1000"/>
            <w:bookmarkEnd w:id="1001"/>
            <w:bookmarkEnd w:id="1002"/>
            <w:bookmarkEnd w:id="1003"/>
          </w:p>
          <w:p w14:paraId="7DB3D8D6" w14:textId="77777777" w:rsidR="00022A6B" w:rsidRPr="007C380C" w:rsidRDefault="00022A6B" w:rsidP="009C460B">
            <w:pPr>
              <w:pStyle w:val="Heading3"/>
              <w:numPr>
                <w:ilvl w:val="2"/>
                <w:numId w:val="35"/>
              </w:numPr>
              <w:spacing w:after="240"/>
              <w:rPr>
                <w:rFonts w:ascii="Arial" w:hAnsi="Arial" w:cs="Arial"/>
                <w:color w:val="000000" w:themeColor="text1"/>
                <w:sz w:val="22"/>
                <w:szCs w:val="22"/>
              </w:rPr>
            </w:pPr>
            <w:bookmarkStart w:id="1004" w:name="_Toc171244356"/>
            <w:bookmarkStart w:id="1005" w:name="_Toc171245716"/>
            <w:bookmarkStart w:id="1006" w:name="_Toc175470117"/>
            <w:bookmarkStart w:id="1007" w:name="_Toc175470400"/>
            <w:bookmarkStart w:id="1008" w:name="_Toc175470874"/>
            <w:bookmarkStart w:id="1009" w:name="_Toc220216342"/>
            <w:bookmarkStart w:id="1010" w:name="_Toc220819572"/>
            <w:bookmarkStart w:id="1011" w:name="_Toc221328067"/>
            <w:r w:rsidRPr="007C380C">
              <w:rPr>
                <w:rFonts w:ascii="Arial" w:hAnsi="Arial" w:cs="Arial"/>
                <w:color w:val="000000" w:themeColor="text1"/>
                <w:sz w:val="22"/>
                <w:szCs w:val="22"/>
              </w:rPr>
              <w:t>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Procuring Entity and shall be treated in accordance with GCC Clause 33.</w:t>
            </w:r>
            <w:bookmarkEnd w:id="1004"/>
            <w:bookmarkEnd w:id="1005"/>
            <w:bookmarkEnd w:id="1006"/>
            <w:bookmarkEnd w:id="1007"/>
            <w:bookmarkEnd w:id="1008"/>
            <w:bookmarkEnd w:id="1009"/>
            <w:bookmarkEnd w:id="1010"/>
            <w:bookmarkEnd w:id="1011"/>
          </w:p>
        </w:tc>
      </w:tr>
      <w:tr w:rsidR="00562B83" w:rsidRPr="007C380C" w14:paraId="07D79B55" w14:textId="77777777" w:rsidTr="00147C8A">
        <w:tc>
          <w:tcPr>
            <w:tcW w:w="10206" w:type="dxa"/>
          </w:tcPr>
          <w:p w14:paraId="4A3BEC40" w14:textId="77777777" w:rsidR="00022A6B" w:rsidRPr="007C380C" w:rsidRDefault="00022A6B" w:rsidP="009C460B">
            <w:pPr>
              <w:pStyle w:val="Sub-ClauseText"/>
              <w:numPr>
                <w:ilvl w:val="0"/>
                <w:numId w:val="70"/>
              </w:numPr>
              <w:spacing w:before="0" w:after="240"/>
              <w:rPr>
                <w:rFonts w:ascii="Arial" w:hAnsi="Arial" w:cs="Arial"/>
                <w:b/>
                <w:color w:val="000000" w:themeColor="text1"/>
                <w:spacing w:val="0"/>
                <w:sz w:val="22"/>
                <w:szCs w:val="22"/>
              </w:rPr>
            </w:pPr>
            <w:bookmarkStart w:id="1012" w:name="_Toc167083658"/>
            <w:r w:rsidRPr="007C380C">
              <w:rPr>
                <w:rFonts w:ascii="Arial" w:hAnsi="Arial" w:cs="Arial"/>
                <w:b/>
                <w:color w:val="000000" w:themeColor="text1"/>
                <w:sz w:val="22"/>
                <w:szCs w:val="22"/>
              </w:rPr>
              <w:t>Packing and Documents</w:t>
            </w:r>
            <w:bookmarkEnd w:id="1012"/>
          </w:p>
          <w:p w14:paraId="77E324B2"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14:paraId="6003AB83" w14:textId="77777777" w:rsidR="00022A6B" w:rsidRPr="007C380C" w:rsidRDefault="00022A6B" w:rsidP="009C460B">
            <w:pPr>
              <w:pStyle w:val="Sub-ClauseText"/>
              <w:numPr>
                <w:ilvl w:val="1"/>
                <w:numId w:val="70"/>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packing, marking, and documentation within and outside the packages shall comply strictly with such special requirements as shall be expressly provided for in the Contract, including additional requirements, if any, </w:t>
            </w:r>
            <w:r w:rsidRPr="007C380C">
              <w:rPr>
                <w:rFonts w:ascii="Arial" w:hAnsi="Arial" w:cs="Arial"/>
                <w:b/>
                <w:color w:val="000000" w:themeColor="text1"/>
                <w:spacing w:val="0"/>
                <w:sz w:val="22"/>
                <w:szCs w:val="22"/>
              </w:rPr>
              <w:t>specified in the 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and in any other instructions ordered by the Purchaser.</w:t>
            </w:r>
          </w:p>
        </w:tc>
      </w:tr>
      <w:tr w:rsidR="00562B83" w:rsidRPr="007C380C" w14:paraId="0646F243" w14:textId="77777777" w:rsidTr="00147C8A">
        <w:tc>
          <w:tcPr>
            <w:tcW w:w="10206" w:type="dxa"/>
          </w:tcPr>
          <w:p w14:paraId="756EBE14" w14:textId="77777777" w:rsidR="00022A6B" w:rsidRPr="007C380C" w:rsidRDefault="00022A6B" w:rsidP="009C460B">
            <w:pPr>
              <w:pStyle w:val="Sub-ClauseText"/>
              <w:numPr>
                <w:ilvl w:val="0"/>
                <w:numId w:val="70"/>
              </w:numPr>
              <w:spacing w:before="0" w:after="160"/>
              <w:rPr>
                <w:rFonts w:ascii="Arial" w:hAnsi="Arial" w:cs="Arial"/>
                <w:b/>
                <w:color w:val="000000" w:themeColor="text1"/>
                <w:spacing w:val="0"/>
                <w:sz w:val="22"/>
                <w:szCs w:val="22"/>
              </w:rPr>
            </w:pPr>
            <w:bookmarkStart w:id="1013" w:name="_Toc167083659"/>
            <w:r w:rsidRPr="007C380C">
              <w:rPr>
                <w:rFonts w:ascii="Arial" w:hAnsi="Arial" w:cs="Arial"/>
                <w:b/>
                <w:color w:val="000000" w:themeColor="text1"/>
                <w:sz w:val="22"/>
                <w:szCs w:val="22"/>
              </w:rPr>
              <w:t>Insurance</w:t>
            </w:r>
            <w:bookmarkEnd w:id="1013"/>
          </w:p>
          <w:p w14:paraId="347EF9EE" w14:textId="77777777" w:rsidR="00022A6B" w:rsidRPr="007C380C" w:rsidRDefault="00022A6B" w:rsidP="00147C8A">
            <w:pPr>
              <w:pStyle w:val="Sub-ClauseText"/>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28.1 Unless otherwise </w:t>
            </w:r>
            <w:r w:rsidRPr="007C380C">
              <w:rPr>
                <w:rFonts w:ascii="Arial" w:hAnsi="Arial" w:cs="Arial"/>
                <w:b/>
                <w:color w:val="000000" w:themeColor="text1"/>
                <w:spacing w:val="0"/>
                <w:sz w:val="22"/>
                <w:szCs w:val="22"/>
              </w:rPr>
              <w:t>specified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the Goods supplied under the Contract shall be fully insured—in a freely convertible currency—against loss or damage incidental to manufacture or acquisition, transportation, storage, and delivery, in accordance with the applicable INCOTERMS or in the manner </w:t>
            </w:r>
            <w:r w:rsidRPr="007C380C">
              <w:rPr>
                <w:rFonts w:ascii="Arial" w:hAnsi="Arial" w:cs="Arial"/>
                <w:b/>
                <w:color w:val="000000" w:themeColor="text1"/>
                <w:spacing w:val="0"/>
                <w:sz w:val="22"/>
                <w:szCs w:val="22"/>
              </w:rPr>
              <w:t>specified in the 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w:t>
            </w:r>
          </w:p>
        </w:tc>
      </w:tr>
      <w:tr w:rsidR="00562B83" w:rsidRPr="007C380C" w14:paraId="48C5CF1E" w14:textId="77777777" w:rsidTr="00147C8A">
        <w:tc>
          <w:tcPr>
            <w:tcW w:w="10206" w:type="dxa"/>
          </w:tcPr>
          <w:p w14:paraId="6AC89CCD" w14:textId="77777777" w:rsidR="00022A6B" w:rsidRPr="007C380C" w:rsidRDefault="00022A6B" w:rsidP="009C460B">
            <w:pPr>
              <w:pStyle w:val="Sub-ClauseText"/>
              <w:numPr>
                <w:ilvl w:val="0"/>
                <w:numId w:val="70"/>
              </w:numPr>
              <w:spacing w:before="0" w:after="160"/>
              <w:rPr>
                <w:rFonts w:ascii="Arial" w:hAnsi="Arial" w:cs="Arial"/>
                <w:b/>
                <w:color w:val="000000" w:themeColor="text1"/>
                <w:spacing w:val="0"/>
                <w:sz w:val="22"/>
                <w:szCs w:val="22"/>
              </w:rPr>
            </w:pPr>
            <w:bookmarkStart w:id="1014" w:name="_Toc167083660"/>
            <w:r w:rsidRPr="007C380C">
              <w:rPr>
                <w:rFonts w:ascii="Arial" w:hAnsi="Arial" w:cs="Arial"/>
                <w:b/>
                <w:color w:val="000000" w:themeColor="text1"/>
                <w:sz w:val="22"/>
                <w:szCs w:val="22"/>
              </w:rPr>
              <w:t>Transportation</w:t>
            </w:r>
            <w:bookmarkEnd w:id="1014"/>
          </w:p>
          <w:p w14:paraId="2D34419C" w14:textId="77777777" w:rsidR="00022A6B" w:rsidRPr="007C380C" w:rsidRDefault="00022A6B" w:rsidP="00147C8A">
            <w:pPr>
              <w:pStyle w:val="Sub-ClauseText"/>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29.1 Unless otherwise </w:t>
            </w:r>
            <w:r w:rsidRPr="007C380C">
              <w:rPr>
                <w:rFonts w:ascii="Arial" w:hAnsi="Arial" w:cs="Arial"/>
                <w:b/>
                <w:color w:val="000000" w:themeColor="text1"/>
                <w:spacing w:val="0"/>
                <w:sz w:val="22"/>
                <w:szCs w:val="22"/>
              </w:rPr>
              <w:t>specified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responsibility for arranging transportation of the Goods shall be in accordance with the specified INCOTERMS. </w:t>
            </w:r>
          </w:p>
        </w:tc>
      </w:tr>
      <w:tr w:rsidR="00562B83" w:rsidRPr="007C380C" w14:paraId="75AB17E0" w14:textId="77777777" w:rsidTr="00147C8A">
        <w:tc>
          <w:tcPr>
            <w:tcW w:w="10206" w:type="dxa"/>
          </w:tcPr>
          <w:p w14:paraId="67A79CBE" w14:textId="77777777" w:rsidR="00022A6B" w:rsidRPr="007C380C" w:rsidRDefault="00022A6B" w:rsidP="009C460B">
            <w:pPr>
              <w:pStyle w:val="Sub-ClauseText"/>
              <w:numPr>
                <w:ilvl w:val="0"/>
                <w:numId w:val="70"/>
              </w:numPr>
              <w:spacing w:before="0" w:after="160"/>
              <w:rPr>
                <w:rFonts w:ascii="Arial" w:hAnsi="Arial" w:cs="Arial"/>
                <w:b/>
                <w:color w:val="000000" w:themeColor="text1"/>
                <w:spacing w:val="0"/>
                <w:sz w:val="22"/>
                <w:szCs w:val="22"/>
              </w:rPr>
            </w:pPr>
            <w:bookmarkStart w:id="1015" w:name="_Toc167083661"/>
            <w:r w:rsidRPr="007C380C">
              <w:rPr>
                <w:rFonts w:ascii="Arial" w:hAnsi="Arial" w:cs="Arial"/>
                <w:b/>
                <w:color w:val="000000" w:themeColor="text1"/>
                <w:sz w:val="22"/>
                <w:szCs w:val="22"/>
              </w:rPr>
              <w:t>Inspections and Tests</w:t>
            </w:r>
            <w:bookmarkEnd w:id="1015"/>
          </w:p>
          <w:p w14:paraId="243525FA"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Supplier shall at its own expense and at no cost to the Procuring Entity carry out all such tests and/or inspections of the Goods and Related Services as are </w:t>
            </w:r>
            <w:r w:rsidRPr="007C380C">
              <w:rPr>
                <w:rFonts w:ascii="Arial" w:hAnsi="Arial" w:cs="Arial"/>
                <w:b/>
                <w:color w:val="000000" w:themeColor="text1"/>
                <w:spacing w:val="0"/>
                <w:sz w:val="22"/>
                <w:szCs w:val="22"/>
              </w:rPr>
              <w:t>specified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p>
          <w:p w14:paraId="25FEB273"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inspections and tests may be conducted on the premises of the Supplier or its Subcontractor, at point of delivery, and/or at the Goods’ final destination, or in another place in Rwanda as </w:t>
            </w:r>
            <w:r w:rsidRPr="007C380C">
              <w:rPr>
                <w:rFonts w:ascii="Arial" w:hAnsi="Arial" w:cs="Arial"/>
                <w:b/>
                <w:color w:val="000000" w:themeColor="text1"/>
                <w:spacing w:val="0"/>
                <w:sz w:val="22"/>
                <w:szCs w:val="22"/>
              </w:rPr>
              <w:t>specified in the 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Subject to GCC Sub-Clause 25.3, if conducted on the premises of the Supplier or its Subcontractor, all reasonable facilities and assistance, including access to drawings and production data, shall be furnished to the inspectors at no charge to the Purchaser.</w:t>
            </w:r>
          </w:p>
          <w:p w14:paraId="3710BC52"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or its designated representative shall be entitled to attend the tests and/or inspections referred to in GCC Sub-Clause 25.2, provided that the Procuring Entity bear all of its own costs and expenses incurred in connection with such attendance including, but not limited to, all travelling and board and lodging expenses.</w:t>
            </w:r>
          </w:p>
          <w:p w14:paraId="181567C3"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Whenever the Supplier is ready to carry out any such test and inspection, it shall give a reasonable advance notice, including the place and time, to the Purchaser.  The Supplier shall obtain from any relevant third party or manufacturer any necessary permission or consent to enable the Procuring Entity or its designated representative to attend the test and/or inspection.</w:t>
            </w:r>
          </w:p>
          <w:p w14:paraId="083A72BE"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may require the Supplier to carry out any test and/or inspection not required by the Contract but deemed necessary to verify that the characteristics and performance of the Goods comply with the technical specifications codes and standards under the Contract, provided that the Supplier’s reasonable costs and expenses incurred in the carrying out of such test and/or inspection shall be added to the Contract Price.  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14:paraId="4550A0C4"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shall provide the Procuring Entity with a report of the results of any such test and/or inspection.</w:t>
            </w:r>
          </w:p>
          <w:p w14:paraId="41344C74"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25.4.</w:t>
            </w:r>
          </w:p>
          <w:p w14:paraId="0E65E266" w14:textId="77777777" w:rsidR="00022A6B" w:rsidRPr="007C380C" w:rsidRDefault="00022A6B" w:rsidP="009C460B">
            <w:pPr>
              <w:pStyle w:val="Sub-ClauseText"/>
              <w:numPr>
                <w:ilvl w:val="1"/>
                <w:numId w:val="70"/>
              </w:numPr>
              <w:spacing w:before="0" w:after="16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agrees that neither the execution of a test and/or inspection of the Goods or any part thereof, nor the attendance by the Procuring Entity or its representative, nor the issue of any report pursuant to GCC Sub-Clause 25.6, shall release the Supplier from any warranties or other obligations under the Contract.</w:t>
            </w:r>
          </w:p>
        </w:tc>
      </w:tr>
      <w:tr w:rsidR="00562B83" w:rsidRPr="007C380C" w14:paraId="79948FE7" w14:textId="77777777" w:rsidTr="00147C8A">
        <w:tc>
          <w:tcPr>
            <w:tcW w:w="10206" w:type="dxa"/>
          </w:tcPr>
          <w:p w14:paraId="3FBFEEC0"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1016" w:name="_Toc167083662"/>
            <w:r w:rsidRPr="007C380C">
              <w:rPr>
                <w:rFonts w:ascii="Arial" w:hAnsi="Arial" w:cs="Arial"/>
                <w:b/>
                <w:color w:val="000000" w:themeColor="text1"/>
                <w:sz w:val="22"/>
                <w:szCs w:val="22"/>
              </w:rPr>
              <w:t>Liquidated Damages</w:t>
            </w:r>
            <w:bookmarkEnd w:id="1016"/>
          </w:p>
          <w:p w14:paraId="413717B0" w14:textId="77777777" w:rsidR="00022A6B" w:rsidRPr="007C380C" w:rsidRDefault="00022A6B" w:rsidP="00147C8A">
            <w:pPr>
              <w:pStyle w:val="Sub-ClauseText"/>
              <w:spacing w:before="0" w:after="200"/>
              <w:rPr>
                <w:rFonts w:ascii="Arial" w:hAnsi="Arial" w:cs="Arial"/>
                <w:b/>
                <w:color w:val="000000" w:themeColor="text1"/>
                <w:spacing w:val="0"/>
                <w:sz w:val="22"/>
                <w:szCs w:val="22"/>
              </w:rPr>
            </w:pPr>
            <w:r w:rsidRPr="007C380C">
              <w:rPr>
                <w:rFonts w:ascii="Arial" w:hAnsi="Arial" w:cs="Arial"/>
                <w:color w:val="000000" w:themeColor="text1"/>
                <w:spacing w:val="0"/>
                <w:sz w:val="22"/>
                <w:szCs w:val="22"/>
              </w:rPr>
              <w:t>31.1 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Once the maximum is reached, the purchaser may terminate the contract or extend its duration until full completion. However such extension of the contract shall not exceed the period </w:t>
            </w:r>
            <w:r w:rsidRPr="007C380C">
              <w:rPr>
                <w:rFonts w:ascii="Arial" w:hAnsi="Arial" w:cs="Arial"/>
                <w:b/>
                <w:color w:val="000000" w:themeColor="text1"/>
                <w:spacing w:val="0"/>
                <w:sz w:val="22"/>
                <w:szCs w:val="22"/>
              </w:rPr>
              <w:t>specified in SCC</w:t>
            </w:r>
            <w:r w:rsidRPr="007C380C">
              <w:rPr>
                <w:rFonts w:ascii="Arial" w:hAnsi="Arial" w:cs="Arial"/>
                <w:color w:val="000000" w:themeColor="text1"/>
                <w:spacing w:val="0"/>
                <w:sz w:val="22"/>
                <w:szCs w:val="22"/>
              </w:rPr>
              <w:t xml:space="preserve"> and penalties shall continue to accrue until full completion of the contract or termination.</w:t>
            </w:r>
          </w:p>
        </w:tc>
      </w:tr>
      <w:tr w:rsidR="00562B83" w:rsidRPr="007C380C" w14:paraId="5FB1A4DF" w14:textId="77777777" w:rsidTr="00147C8A">
        <w:tc>
          <w:tcPr>
            <w:tcW w:w="10206" w:type="dxa"/>
          </w:tcPr>
          <w:p w14:paraId="5361905F"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1017" w:name="_Toc167083663"/>
            <w:r w:rsidRPr="007C380C">
              <w:rPr>
                <w:rFonts w:ascii="Arial" w:hAnsi="Arial" w:cs="Arial"/>
                <w:b/>
                <w:color w:val="000000" w:themeColor="text1"/>
                <w:sz w:val="22"/>
                <w:szCs w:val="22"/>
              </w:rPr>
              <w:t>Warranty</w:t>
            </w:r>
            <w:bookmarkEnd w:id="1017"/>
          </w:p>
          <w:p w14:paraId="60EC654D"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warrants that all the Goods are new, unused, and of the most recent or current models, and that they incorporate all recent improvements in design and materials, unless provided otherwise in the Contract.</w:t>
            </w:r>
          </w:p>
          <w:p w14:paraId="67F71E2D"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Subject to GCC Sub-Clause 21(b), the Supplier further warrants that the Goods shall be free from defects arising from any act or omission of the Supplier or arising from design, materials, and workmanship, under normal use in the conditions prevailing in the country of final destination.</w:t>
            </w:r>
          </w:p>
          <w:p w14:paraId="0E4D9112"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Unless otherwise </w:t>
            </w:r>
            <w:r w:rsidRPr="007C380C">
              <w:rPr>
                <w:rFonts w:ascii="Arial" w:hAnsi="Arial" w:cs="Arial"/>
                <w:b/>
                <w:color w:val="000000" w:themeColor="text1"/>
                <w:spacing w:val="0"/>
                <w:sz w:val="22"/>
                <w:szCs w:val="22"/>
              </w:rPr>
              <w:t xml:space="preserve">specified in the </w:t>
            </w:r>
            <w:r w:rsidRPr="007C380C">
              <w:rPr>
                <w:rFonts w:ascii="Arial" w:hAnsi="Arial" w:cs="Arial"/>
                <w:b/>
                <w:bCs/>
                <w:color w:val="000000" w:themeColor="text1"/>
                <w:spacing w:val="0"/>
                <w:sz w:val="22"/>
                <w:szCs w:val="22"/>
              </w:rPr>
              <w:t>SCC,</w:t>
            </w:r>
            <w:r w:rsidRPr="007C380C">
              <w:rPr>
                <w:rFonts w:ascii="Arial" w:hAnsi="Arial" w:cs="Arial"/>
                <w:color w:val="000000" w:themeColor="text1"/>
                <w:spacing w:val="0"/>
                <w:sz w:val="22"/>
                <w:szCs w:val="22"/>
              </w:rPr>
              <w:t xml:space="preserve"> the warranty shall remain valid for twelve (12) months after the Goods, or any portion thereof as the case may be, have been delivered to and accepted at the final destination </w:t>
            </w:r>
            <w:r w:rsidRPr="007C380C">
              <w:rPr>
                <w:rFonts w:ascii="Arial" w:hAnsi="Arial" w:cs="Arial"/>
                <w:b/>
                <w:color w:val="000000" w:themeColor="text1"/>
                <w:spacing w:val="0"/>
                <w:sz w:val="22"/>
                <w:szCs w:val="22"/>
              </w:rPr>
              <w:t>indicated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or for eighteen (18) months after the date of shipment from the port or place of loading in the country of origin, whichever period concludes earlier.</w:t>
            </w:r>
          </w:p>
          <w:p w14:paraId="50C32885"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In case of any defect the Procuring Entity shall give notice to the Supplier stating the nature of any such defects together with all available evidence thereof, promptly following the discovery thereof.  The Procuring Entity shall afford all reasonable opportunity for the Supplier to inspect such defects.</w:t>
            </w:r>
          </w:p>
          <w:p w14:paraId="69F64D02"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Upon receipt of such notice, the Supplier shall, within the period </w:t>
            </w:r>
            <w:r w:rsidRPr="007C380C">
              <w:rPr>
                <w:rFonts w:ascii="Arial" w:hAnsi="Arial" w:cs="Arial"/>
                <w:b/>
                <w:color w:val="000000" w:themeColor="text1"/>
                <w:spacing w:val="0"/>
                <w:sz w:val="22"/>
                <w:szCs w:val="22"/>
              </w:rPr>
              <w:t>specified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expeditiously repair or replace the defective Goods or parts thereof, at no cost to the Purchaser.</w:t>
            </w:r>
          </w:p>
          <w:p w14:paraId="28F525A3"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If having been notified, the Supplier fails to remedy the defect within the period </w:t>
            </w:r>
            <w:r w:rsidRPr="007C380C">
              <w:rPr>
                <w:rFonts w:ascii="Arial" w:hAnsi="Arial" w:cs="Arial"/>
                <w:b/>
                <w:color w:val="000000" w:themeColor="text1"/>
                <w:spacing w:val="0"/>
                <w:sz w:val="22"/>
                <w:szCs w:val="22"/>
              </w:rPr>
              <w:t>specified in the</w:t>
            </w:r>
            <w:r w:rsidRPr="007C380C">
              <w:rPr>
                <w:rFonts w:ascii="Arial" w:hAnsi="Arial" w:cs="Arial"/>
                <w:color w:val="000000" w:themeColor="text1"/>
                <w:spacing w:val="0"/>
                <w:sz w:val="22"/>
                <w:szCs w:val="22"/>
              </w:rPr>
              <w:t xml:space="preserve"> </w:t>
            </w:r>
            <w:r w:rsidRPr="007C380C">
              <w:rPr>
                <w:rFonts w:ascii="Arial" w:hAnsi="Arial" w:cs="Arial"/>
                <w:b/>
                <w:color w:val="000000" w:themeColor="text1"/>
                <w:spacing w:val="0"/>
                <w:sz w:val="22"/>
                <w:szCs w:val="22"/>
              </w:rPr>
              <w:t>SCC</w:t>
            </w:r>
            <w:r w:rsidRPr="007C380C">
              <w:rPr>
                <w:rFonts w:ascii="Arial" w:hAnsi="Arial" w:cs="Arial"/>
                <w:b/>
                <w:bCs/>
                <w:color w:val="000000" w:themeColor="text1"/>
                <w:spacing w:val="0"/>
                <w:sz w:val="22"/>
                <w:szCs w:val="22"/>
              </w:rPr>
              <w:t>,</w:t>
            </w:r>
            <w:r w:rsidRPr="007C380C">
              <w:rPr>
                <w:rFonts w:ascii="Arial" w:hAnsi="Arial" w:cs="Arial"/>
                <w:color w:val="000000" w:themeColor="text1"/>
                <w:spacing w:val="0"/>
                <w:sz w:val="22"/>
                <w:szCs w:val="22"/>
              </w:rPr>
              <w:t xml:space="preserve"> the Procuring Entity may proceed to take within a reasonable period such remedial action as may be necessary, at the Supplier’s risk and expense and without prejudice to any other rights which the Procuring Entity may have against the Supplier under the Contract.</w:t>
            </w:r>
          </w:p>
        </w:tc>
      </w:tr>
      <w:tr w:rsidR="00562B83" w:rsidRPr="007C380C" w14:paraId="7275BFBE" w14:textId="77777777" w:rsidTr="00147C8A">
        <w:tc>
          <w:tcPr>
            <w:tcW w:w="10206" w:type="dxa"/>
          </w:tcPr>
          <w:p w14:paraId="3D0EE3DE" w14:textId="77777777" w:rsidR="00022A6B" w:rsidRPr="007C380C" w:rsidRDefault="00022A6B" w:rsidP="009C460B">
            <w:pPr>
              <w:pStyle w:val="Sub-ClauseText"/>
              <w:numPr>
                <w:ilvl w:val="0"/>
                <w:numId w:val="70"/>
              </w:numPr>
              <w:spacing w:before="0" w:after="200"/>
              <w:rPr>
                <w:rFonts w:ascii="Arial" w:hAnsi="Arial" w:cs="Arial"/>
                <w:b/>
                <w:color w:val="000000" w:themeColor="text1"/>
                <w:spacing w:val="0"/>
                <w:sz w:val="22"/>
                <w:szCs w:val="22"/>
              </w:rPr>
            </w:pPr>
            <w:bookmarkStart w:id="1018" w:name="_Toc167083664"/>
            <w:r w:rsidRPr="007C380C">
              <w:rPr>
                <w:rFonts w:ascii="Arial" w:hAnsi="Arial" w:cs="Arial"/>
                <w:b/>
                <w:color w:val="000000" w:themeColor="text1"/>
                <w:sz w:val="22"/>
                <w:szCs w:val="22"/>
              </w:rPr>
              <w:t>Patent Indemnity</w:t>
            </w:r>
            <w:bookmarkEnd w:id="1018"/>
          </w:p>
          <w:p w14:paraId="7F4881DA" w14:textId="77777777" w:rsidR="00022A6B" w:rsidRPr="007C380C" w:rsidRDefault="00022A6B" w:rsidP="009C460B">
            <w:pPr>
              <w:pStyle w:val="Sub-ClauseText"/>
              <w:numPr>
                <w:ilvl w:val="1"/>
                <w:numId w:val="70"/>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The Supplier shall, subject to the Procuring Entity’s compliance with GCC Sub-Clause 28.2, indemnify and hold harmless the Procuring Entity and its employees and officers from and against any and all suits, actions or administrative proceedings, claims, demands, losses, damages, costs, and expenses of any nature, including attorney’s fees and expenses, which the Procuring Entity may suffer as a result of any infringement or alleged infringement of any patent, utility model, registered design, trademark, copyright, or other intellectual property right registered or otherwise existing at the date of the Contract by reason of:  </w:t>
            </w:r>
          </w:p>
          <w:p w14:paraId="1BAA8FF8" w14:textId="77777777" w:rsidR="00022A6B" w:rsidRPr="007C380C" w:rsidRDefault="00022A6B" w:rsidP="009C460B">
            <w:pPr>
              <w:pStyle w:val="Heading3"/>
              <w:numPr>
                <w:ilvl w:val="2"/>
                <w:numId w:val="36"/>
              </w:numPr>
              <w:rPr>
                <w:rFonts w:ascii="Arial" w:hAnsi="Arial" w:cs="Arial"/>
                <w:color w:val="000000" w:themeColor="text1"/>
                <w:sz w:val="22"/>
                <w:szCs w:val="22"/>
              </w:rPr>
            </w:pPr>
            <w:bookmarkStart w:id="1019" w:name="_Toc171244357"/>
            <w:bookmarkStart w:id="1020" w:name="_Toc171245717"/>
            <w:bookmarkStart w:id="1021" w:name="_Toc175470118"/>
            <w:bookmarkStart w:id="1022" w:name="_Toc175470401"/>
            <w:bookmarkStart w:id="1023" w:name="_Toc175470875"/>
            <w:bookmarkStart w:id="1024" w:name="_Toc220216343"/>
            <w:bookmarkStart w:id="1025" w:name="_Toc220819573"/>
            <w:bookmarkStart w:id="1026" w:name="_Toc221328068"/>
            <w:r w:rsidRPr="007C380C">
              <w:rPr>
                <w:rFonts w:ascii="Arial" w:hAnsi="Arial" w:cs="Arial"/>
                <w:color w:val="000000" w:themeColor="text1"/>
                <w:sz w:val="22"/>
                <w:szCs w:val="22"/>
              </w:rPr>
              <w:t>the installation of the Goods by the Supplier or the use of the Goods in the country where the Site is located; and</w:t>
            </w:r>
            <w:bookmarkEnd w:id="1019"/>
            <w:bookmarkEnd w:id="1020"/>
            <w:bookmarkEnd w:id="1021"/>
            <w:bookmarkEnd w:id="1022"/>
            <w:bookmarkEnd w:id="1023"/>
            <w:bookmarkEnd w:id="1024"/>
            <w:bookmarkEnd w:id="1025"/>
            <w:bookmarkEnd w:id="1026"/>
            <w:r w:rsidRPr="007C380C">
              <w:rPr>
                <w:rFonts w:ascii="Arial" w:hAnsi="Arial" w:cs="Arial"/>
                <w:color w:val="000000" w:themeColor="text1"/>
                <w:sz w:val="22"/>
                <w:szCs w:val="22"/>
              </w:rPr>
              <w:t xml:space="preserve"> </w:t>
            </w:r>
          </w:p>
          <w:p w14:paraId="7961D5A9" w14:textId="77777777" w:rsidR="00022A6B" w:rsidRPr="007C380C" w:rsidRDefault="00022A6B" w:rsidP="009C460B">
            <w:pPr>
              <w:pStyle w:val="Heading3"/>
              <w:numPr>
                <w:ilvl w:val="2"/>
                <w:numId w:val="36"/>
              </w:numPr>
              <w:rPr>
                <w:rFonts w:ascii="Arial" w:hAnsi="Arial" w:cs="Arial"/>
                <w:color w:val="000000" w:themeColor="text1"/>
                <w:sz w:val="22"/>
                <w:szCs w:val="22"/>
              </w:rPr>
            </w:pPr>
            <w:bookmarkStart w:id="1027" w:name="_Toc171244358"/>
            <w:bookmarkStart w:id="1028" w:name="_Toc171245718"/>
            <w:bookmarkStart w:id="1029" w:name="_Toc175470119"/>
            <w:bookmarkStart w:id="1030" w:name="_Toc175470402"/>
            <w:bookmarkStart w:id="1031" w:name="_Toc175470876"/>
            <w:bookmarkStart w:id="1032" w:name="_Toc220216344"/>
            <w:bookmarkStart w:id="1033" w:name="_Toc220819574"/>
            <w:bookmarkStart w:id="1034" w:name="_Toc221328069"/>
            <w:r w:rsidRPr="007C380C">
              <w:rPr>
                <w:rFonts w:ascii="Arial" w:hAnsi="Arial" w:cs="Arial"/>
                <w:color w:val="000000" w:themeColor="text1"/>
                <w:sz w:val="22"/>
                <w:szCs w:val="22"/>
              </w:rPr>
              <w:t>the sale in any country of the products produced by the Goods.</w:t>
            </w:r>
            <w:bookmarkEnd w:id="1027"/>
            <w:bookmarkEnd w:id="1028"/>
            <w:bookmarkEnd w:id="1029"/>
            <w:bookmarkEnd w:id="1030"/>
            <w:bookmarkEnd w:id="1031"/>
            <w:bookmarkEnd w:id="1032"/>
            <w:bookmarkEnd w:id="1033"/>
            <w:bookmarkEnd w:id="1034"/>
            <w:r w:rsidRPr="007C380C">
              <w:rPr>
                <w:rFonts w:ascii="Arial" w:hAnsi="Arial" w:cs="Arial"/>
                <w:color w:val="000000" w:themeColor="text1"/>
                <w:sz w:val="22"/>
                <w:szCs w:val="22"/>
              </w:rPr>
              <w:t xml:space="preserve"> </w:t>
            </w:r>
          </w:p>
          <w:p w14:paraId="394EB9EB" w14:textId="77777777" w:rsidR="00022A6B" w:rsidRPr="007C380C" w:rsidRDefault="00022A6B" w:rsidP="00147C8A">
            <w:pPr>
              <w:pStyle w:val="Heading3"/>
              <w:ind w:left="0"/>
              <w:rPr>
                <w:rFonts w:ascii="Arial" w:hAnsi="Arial" w:cs="Arial"/>
                <w:color w:val="000000" w:themeColor="text1"/>
                <w:sz w:val="22"/>
                <w:szCs w:val="22"/>
              </w:rPr>
            </w:pPr>
            <w:bookmarkStart w:id="1035" w:name="_Toc171244359"/>
            <w:bookmarkStart w:id="1036" w:name="_Toc171245719"/>
            <w:bookmarkStart w:id="1037" w:name="_Toc175470120"/>
            <w:bookmarkStart w:id="1038" w:name="_Toc175470403"/>
            <w:bookmarkStart w:id="1039" w:name="_Toc175470877"/>
            <w:bookmarkStart w:id="1040" w:name="_Toc220216345"/>
            <w:bookmarkStart w:id="1041" w:name="_Toc220819575"/>
            <w:bookmarkStart w:id="1042" w:name="_Toc221328070"/>
            <w:r w:rsidRPr="007C380C">
              <w:rPr>
                <w:rFonts w:ascii="Arial" w:hAnsi="Arial" w:cs="Arial"/>
                <w:color w:val="000000" w:themeColor="text1"/>
                <w:sz w:val="22"/>
                <w:szCs w:val="22"/>
              </w:rPr>
              <w:t>33.2 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bookmarkEnd w:id="1035"/>
            <w:bookmarkEnd w:id="1036"/>
            <w:bookmarkEnd w:id="1037"/>
            <w:bookmarkEnd w:id="1038"/>
            <w:bookmarkEnd w:id="1039"/>
            <w:bookmarkEnd w:id="1040"/>
            <w:bookmarkEnd w:id="1041"/>
            <w:bookmarkEnd w:id="1042"/>
          </w:p>
          <w:p w14:paraId="1C3F3A39" w14:textId="77777777" w:rsidR="00022A6B" w:rsidRPr="007C380C" w:rsidRDefault="00022A6B" w:rsidP="009C460B">
            <w:pPr>
              <w:pStyle w:val="Sub-ClauseText"/>
              <w:numPr>
                <w:ilvl w:val="1"/>
                <w:numId w:val="71"/>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any proceedings are brought or any claim is made against the Procuring Entity arising out of the matters referred to in GCC Sub-Clause 28.1, the Procuring Entity shall promptly give the Supplier a notice thereof, and the Supplier may at its own expense and in the Procuring Entity’s name conduct such proceedings or claim and any negotiations for the settlement of any such proceedings or claim.</w:t>
            </w:r>
          </w:p>
          <w:p w14:paraId="40A96BFB" w14:textId="77777777" w:rsidR="00022A6B" w:rsidRPr="007C380C" w:rsidRDefault="00022A6B" w:rsidP="009C460B">
            <w:pPr>
              <w:pStyle w:val="Sub-ClauseText"/>
              <w:numPr>
                <w:ilvl w:val="1"/>
                <w:numId w:val="71"/>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the Supplier fails to notify the Procuring Entity within thirty (30) days after receipt of such notice that it intends to conduct any such proceedings or claim, then the Procuring Entity shall be free to conduct the same on its own behalf.</w:t>
            </w:r>
          </w:p>
          <w:p w14:paraId="3EA05CC4" w14:textId="77777777" w:rsidR="00022A6B" w:rsidRPr="007C380C" w:rsidRDefault="00022A6B" w:rsidP="009C460B">
            <w:pPr>
              <w:pStyle w:val="Sub-ClauseText"/>
              <w:numPr>
                <w:ilvl w:val="1"/>
                <w:numId w:val="71"/>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at the Supplier’s request, afford all available assistance to the Supplier in conducting such proceedings or claim, and shall be reimbursed by the Supplier for all reasonable expenses incurred in so doing.</w:t>
            </w:r>
          </w:p>
          <w:p w14:paraId="2913AA37" w14:textId="77777777" w:rsidR="00022A6B" w:rsidRPr="007C380C" w:rsidRDefault="00022A6B" w:rsidP="009C460B">
            <w:pPr>
              <w:pStyle w:val="Sub-ClauseText"/>
              <w:numPr>
                <w:ilvl w:val="1"/>
                <w:numId w:val="71"/>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Procuring Entity.</w:t>
            </w:r>
          </w:p>
        </w:tc>
      </w:tr>
      <w:tr w:rsidR="00562B83" w:rsidRPr="007C380C" w14:paraId="5AC4411F" w14:textId="77777777" w:rsidTr="00147C8A">
        <w:tc>
          <w:tcPr>
            <w:tcW w:w="10206" w:type="dxa"/>
          </w:tcPr>
          <w:p w14:paraId="2A49CBF8" w14:textId="77777777" w:rsidR="00022A6B" w:rsidRPr="007C380C" w:rsidRDefault="00022A6B" w:rsidP="009C460B">
            <w:pPr>
              <w:pStyle w:val="Sub-ClauseText"/>
              <w:numPr>
                <w:ilvl w:val="0"/>
                <w:numId w:val="71"/>
              </w:numPr>
              <w:spacing w:before="0" w:after="200"/>
              <w:rPr>
                <w:rFonts w:ascii="Arial" w:hAnsi="Arial" w:cs="Arial"/>
                <w:b/>
                <w:color w:val="000000" w:themeColor="text1"/>
                <w:spacing w:val="0"/>
                <w:sz w:val="22"/>
                <w:szCs w:val="22"/>
              </w:rPr>
            </w:pPr>
            <w:bookmarkStart w:id="1043" w:name="_Toc167083665"/>
            <w:r w:rsidRPr="007C380C">
              <w:rPr>
                <w:rFonts w:ascii="Arial" w:hAnsi="Arial" w:cs="Arial"/>
                <w:b/>
                <w:color w:val="000000" w:themeColor="text1"/>
                <w:sz w:val="22"/>
                <w:szCs w:val="22"/>
              </w:rPr>
              <w:t>Limitation of Liability</w:t>
            </w:r>
            <w:bookmarkEnd w:id="1043"/>
          </w:p>
          <w:p w14:paraId="6C22AAF4"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34.1 Except in cases of criminal negligence or wilful misconduct, </w:t>
            </w:r>
          </w:p>
          <w:p w14:paraId="090545E2" w14:textId="77777777" w:rsidR="00022A6B" w:rsidRPr="007C380C" w:rsidRDefault="00022A6B" w:rsidP="00147C8A">
            <w:pPr>
              <w:spacing w:after="200"/>
              <w:ind w:left="1152"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Supplier shall not be liable to the Procuring Entity, whether in contract, tort, or otherwise, for any indirect or consequential loss or damage, loss of use, loss of production, or loss of profits or interest costs, provided that this exclusion shall not apply to any obligation of the Supplier to pay liquidated damages to the Procuring Entity and</w:t>
            </w:r>
          </w:p>
          <w:p w14:paraId="2A56B0AA" w14:textId="77777777" w:rsidR="00022A6B" w:rsidRPr="007C380C" w:rsidRDefault="00022A6B" w:rsidP="00147C8A">
            <w:pPr>
              <w:tabs>
                <w:tab w:val="left" w:pos="540"/>
              </w:tabs>
              <w:suppressAutoHyphens/>
              <w:spacing w:after="200"/>
              <w:ind w:left="1152" w:right="-72" w:hanging="54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aggregate liability of the Supplier to the Procuring Entity, whether under the Contract, in tort or otherwise, shall not exceed the total Contract Price, provided that this limitation shall not apply to the cost of repairing or replacing defective equipment, or to any obligation of the supplier to indemnify the Procuring Entity with respect to patent infringement</w:t>
            </w:r>
          </w:p>
        </w:tc>
      </w:tr>
      <w:tr w:rsidR="00562B83" w:rsidRPr="007C380C" w14:paraId="6EA64A6E" w14:textId="77777777" w:rsidTr="00147C8A">
        <w:tc>
          <w:tcPr>
            <w:tcW w:w="10206" w:type="dxa"/>
          </w:tcPr>
          <w:p w14:paraId="36033A86" w14:textId="77777777" w:rsidR="00022A6B" w:rsidRPr="007C380C" w:rsidRDefault="00022A6B" w:rsidP="009C460B">
            <w:pPr>
              <w:pStyle w:val="Sub-ClauseText"/>
              <w:numPr>
                <w:ilvl w:val="0"/>
                <w:numId w:val="71"/>
              </w:numPr>
              <w:spacing w:before="0" w:after="200"/>
              <w:rPr>
                <w:rFonts w:ascii="Arial" w:hAnsi="Arial" w:cs="Arial"/>
                <w:b/>
                <w:color w:val="000000" w:themeColor="text1"/>
                <w:spacing w:val="0"/>
                <w:sz w:val="22"/>
                <w:szCs w:val="22"/>
              </w:rPr>
            </w:pPr>
            <w:bookmarkStart w:id="1044" w:name="_Toc167083666"/>
            <w:r w:rsidRPr="007C380C">
              <w:rPr>
                <w:rFonts w:ascii="Arial" w:hAnsi="Arial" w:cs="Arial"/>
                <w:b/>
                <w:color w:val="000000" w:themeColor="text1"/>
                <w:sz w:val="22"/>
                <w:szCs w:val="22"/>
              </w:rPr>
              <w:t>Change in Laws and Regulations</w:t>
            </w:r>
            <w:bookmarkEnd w:id="1044"/>
          </w:p>
          <w:p w14:paraId="34E8EE9D"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35.1 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14:paraId="6716BEE5"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35.2 Notwithstanding the foregoing, such additional or reduced cost shall not be separately paid or credited if the same has already been accounted for in the price adjustment provisions where applicable, in accordance with GCC Clause 14.</w:t>
            </w:r>
          </w:p>
        </w:tc>
      </w:tr>
      <w:tr w:rsidR="00562B83" w:rsidRPr="007C380C" w14:paraId="6E030A14" w14:textId="77777777" w:rsidTr="00147C8A">
        <w:tc>
          <w:tcPr>
            <w:tcW w:w="10206" w:type="dxa"/>
          </w:tcPr>
          <w:p w14:paraId="7C8245BC" w14:textId="77777777" w:rsidR="00022A6B" w:rsidRPr="007C380C" w:rsidRDefault="00022A6B" w:rsidP="009C460B">
            <w:pPr>
              <w:pStyle w:val="Sub-ClauseText"/>
              <w:numPr>
                <w:ilvl w:val="0"/>
                <w:numId w:val="71"/>
              </w:numPr>
              <w:spacing w:before="0" w:after="200"/>
              <w:rPr>
                <w:rFonts w:ascii="Arial" w:hAnsi="Arial" w:cs="Arial"/>
                <w:b/>
                <w:color w:val="000000" w:themeColor="text1"/>
                <w:spacing w:val="0"/>
                <w:sz w:val="22"/>
                <w:szCs w:val="22"/>
              </w:rPr>
            </w:pPr>
            <w:bookmarkStart w:id="1045" w:name="_Toc167083667"/>
            <w:r w:rsidRPr="007C380C">
              <w:rPr>
                <w:rFonts w:ascii="Arial" w:hAnsi="Arial" w:cs="Arial"/>
                <w:b/>
                <w:color w:val="000000" w:themeColor="text1"/>
                <w:sz w:val="22"/>
                <w:szCs w:val="22"/>
              </w:rPr>
              <w:t>Force Majeure</w:t>
            </w:r>
            <w:bookmarkEnd w:id="1045"/>
          </w:p>
          <w:p w14:paraId="2CBA2D2B"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Supplier shall not be liable for forfeiture of its Performance Security, liquidated damages, or termination for default if and to the extent that its delay in performance or other failure to perform its obligations under the Contract is the result of an event of Force Majeure.</w:t>
            </w:r>
          </w:p>
          <w:p w14:paraId="7D638570"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a Force Majeure situation arises, the Supplier shall promptly notify the Purchaser in writing within five (5) days of such condition and the cause thereof. The party claiming Force Majeure shall use its persistent, good faith and commercially reasonable efforts to overcome the event of Force Majeure. 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562B83" w:rsidRPr="007C380C" w14:paraId="11E6DEDB" w14:textId="77777777" w:rsidTr="00147C8A">
        <w:tc>
          <w:tcPr>
            <w:tcW w:w="10206" w:type="dxa"/>
          </w:tcPr>
          <w:p w14:paraId="05A68CCB" w14:textId="77777777" w:rsidR="00022A6B" w:rsidRPr="007C380C" w:rsidRDefault="00022A6B" w:rsidP="009C460B">
            <w:pPr>
              <w:pStyle w:val="Sub-ClauseText"/>
              <w:numPr>
                <w:ilvl w:val="0"/>
                <w:numId w:val="72"/>
              </w:numPr>
              <w:spacing w:before="0" w:after="200"/>
              <w:rPr>
                <w:rFonts w:ascii="Arial" w:hAnsi="Arial" w:cs="Arial"/>
                <w:b/>
                <w:color w:val="000000" w:themeColor="text1"/>
                <w:spacing w:val="0"/>
                <w:sz w:val="22"/>
                <w:szCs w:val="22"/>
              </w:rPr>
            </w:pPr>
            <w:bookmarkStart w:id="1046" w:name="_Toc167083668"/>
            <w:r w:rsidRPr="007C380C">
              <w:rPr>
                <w:rFonts w:ascii="Arial" w:hAnsi="Arial" w:cs="Arial"/>
                <w:b/>
                <w:color w:val="000000" w:themeColor="text1"/>
                <w:sz w:val="22"/>
                <w:szCs w:val="22"/>
              </w:rPr>
              <w:t>Change Orders and Contract Amendments</w:t>
            </w:r>
            <w:bookmarkEnd w:id="1046"/>
          </w:p>
          <w:p w14:paraId="6173EE08"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The Procuring Entity may at any time order the Supplier through notice in accordance GCC Clause 8, to make changes within the general scope of the Contract in any one or more of the following:</w:t>
            </w:r>
          </w:p>
          <w:p w14:paraId="377FA224" w14:textId="77777777" w:rsidR="00022A6B" w:rsidRPr="007C380C" w:rsidRDefault="00022A6B" w:rsidP="009C460B">
            <w:pPr>
              <w:pStyle w:val="Heading3"/>
              <w:numPr>
                <w:ilvl w:val="2"/>
                <w:numId w:val="37"/>
              </w:numPr>
              <w:rPr>
                <w:rFonts w:ascii="Arial" w:hAnsi="Arial" w:cs="Arial"/>
                <w:color w:val="000000" w:themeColor="text1"/>
                <w:sz w:val="22"/>
                <w:szCs w:val="22"/>
              </w:rPr>
            </w:pPr>
            <w:bookmarkStart w:id="1047" w:name="_Toc171244360"/>
            <w:bookmarkStart w:id="1048" w:name="_Toc171245720"/>
            <w:bookmarkStart w:id="1049" w:name="_Toc175470121"/>
            <w:bookmarkStart w:id="1050" w:name="_Toc175470404"/>
            <w:bookmarkStart w:id="1051" w:name="_Toc175470878"/>
            <w:bookmarkStart w:id="1052" w:name="_Toc220216346"/>
            <w:bookmarkStart w:id="1053" w:name="_Toc220819576"/>
            <w:bookmarkStart w:id="1054" w:name="_Toc221328071"/>
            <w:r w:rsidRPr="007C380C">
              <w:rPr>
                <w:rFonts w:ascii="Arial" w:hAnsi="Arial" w:cs="Arial"/>
                <w:color w:val="000000" w:themeColor="text1"/>
                <w:sz w:val="22"/>
                <w:szCs w:val="22"/>
              </w:rPr>
              <w:t>drawings, designs, or specifications, where Goods to be furnished under the Contract are to be specifically manufactured for the Purchaser;</w:t>
            </w:r>
            <w:bookmarkEnd w:id="1047"/>
            <w:bookmarkEnd w:id="1048"/>
            <w:bookmarkEnd w:id="1049"/>
            <w:bookmarkEnd w:id="1050"/>
            <w:bookmarkEnd w:id="1051"/>
            <w:bookmarkEnd w:id="1052"/>
            <w:bookmarkEnd w:id="1053"/>
            <w:bookmarkEnd w:id="1054"/>
          </w:p>
          <w:p w14:paraId="367C14DF" w14:textId="77777777" w:rsidR="00022A6B" w:rsidRPr="007C380C" w:rsidRDefault="00022A6B" w:rsidP="009C460B">
            <w:pPr>
              <w:pStyle w:val="Heading3"/>
              <w:numPr>
                <w:ilvl w:val="2"/>
                <w:numId w:val="37"/>
              </w:numPr>
              <w:spacing w:after="220"/>
              <w:rPr>
                <w:rFonts w:ascii="Arial" w:hAnsi="Arial" w:cs="Arial"/>
                <w:color w:val="000000" w:themeColor="text1"/>
                <w:sz w:val="22"/>
                <w:szCs w:val="22"/>
              </w:rPr>
            </w:pPr>
            <w:bookmarkStart w:id="1055" w:name="_Toc171244361"/>
            <w:bookmarkStart w:id="1056" w:name="_Toc171245721"/>
            <w:bookmarkStart w:id="1057" w:name="_Toc175470122"/>
            <w:bookmarkStart w:id="1058" w:name="_Toc175470405"/>
            <w:bookmarkStart w:id="1059" w:name="_Toc175470879"/>
            <w:bookmarkStart w:id="1060" w:name="_Toc220216347"/>
            <w:bookmarkStart w:id="1061" w:name="_Toc220819577"/>
            <w:bookmarkStart w:id="1062" w:name="_Toc221328072"/>
            <w:r w:rsidRPr="007C380C">
              <w:rPr>
                <w:rFonts w:ascii="Arial" w:hAnsi="Arial" w:cs="Arial"/>
                <w:color w:val="000000" w:themeColor="text1"/>
                <w:sz w:val="22"/>
                <w:szCs w:val="22"/>
              </w:rPr>
              <w:t>the method of shipment or packing;</w:t>
            </w:r>
            <w:bookmarkEnd w:id="1055"/>
            <w:bookmarkEnd w:id="1056"/>
            <w:bookmarkEnd w:id="1057"/>
            <w:bookmarkEnd w:id="1058"/>
            <w:bookmarkEnd w:id="1059"/>
            <w:bookmarkEnd w:id="1060"/>
            <w:bookmarkEnd w:id="1061"/>
            <w:bookmarkEnd w:id="1062"/>
          </w:p>
          <w:p w14:paraId="51398807" w14:textId="77777777" w:rsidR="00022A6B" w:rsidRPr="007C380C" w:rsidRDefault="00022A6B" w:rsidP="009C460B">
            <w:pPr>
              <w:pStyle w:val="Heading3"/>
              <w:numPr>
                <w:ilvl w:val="2"/>
                <w:numId w:val="37"/>
              </w:numPr>
              <w:spacing w:after="220"/>
              <w:rPr>
                <w:rFonts w:ascii="Arial" w:hAnsi="Arial" w:cs="Arial"/>
                <w:color w:val="000000" w:themeColor="text1"/>
                <w:sz w:val="22"/>
                <w:szCs w:val="22"/>
              </w:rPr>
            </w:pPr>
            <w:bookmarkStart w:id="1063" w:name="_Toc171244362"/>
            <w:bookmarkStart w:id="1064" w:name="_Toc171245722"/>
            <w:bookmarkStart w:id="1065" w:name="_Toc175470123"/>
            <w:bookmarkStart w:id="1066" w:name="_Toc175470406"/>
            <w:bookmarkStart w:id="1067" w:name="_Toc175470880"/>
            <w:bookmarkStart w:id="1068" w:name="_Toc220216348"/>
            <w:bookmarkStart w:id="1069" w:name="_Toc220819578"/>
            <w:bookmarkStart w:id="1070" w:name="_Toc221328073"/>
            <w:r w:rsidRPr="007C380C">
              <w:rPr>
                <w:rFonts w:ascii="Arial" w:hAnsi="Arial" w:cs="Arial"/>
                <w:color w:val="000000" w:themeColor="text1"/>
                <w:sz w:val="22"/>
                <w:szCs w:val="22"/>
              </w:rPr>
              <w:t>the place of delivery; and</w:t>
            </w:r>
            <w:bookmarkEnd w:id="1063"/>
            <w:bookmarkEnd w:id="1064"/>
            <w:bookmarkEnd w:id="1065"/>
            <w:bookmarkEnd w:id="1066"/>
            <w:bookmarkEnd w:id="1067"/>
            <w:bookmarkEnd w:id="1068"/>
            <w:bookmarkEnd w:id="1069"/>
            <w:bookmarkEnd w:id="1070"/>
            <w:r w:rsidRPr="007C380C">
              <w:rPr>
                <w:rFonts w:ascii="Arial" w:hAnsi="Arial" w:cs="Arial"/>
                <w:color w:val="000000" w:themeColor="text1"/>
                <w:sz w:val="22"/>
                <w:szCs w:val="22"/>
              </w:rPr>
              <w:t xml:space="preserve"> </w:t>
            </w:r>
          </w:p>
          <w:p w14:paraId="2724464B" w14:textId="77777777" w:rsidR="00022A6B" w:rsidRPr="007C380C" w:rsidRDefault="00022A6B" w:rsidP="009C460B">
            <w:pPr>
              <w:pStyle w:val="Heading3"/>
              <w:numPr>
                <w:ilvl w:val="2"/>
                <w:numId w:val="37"/>
              </w:numPr>
              <w:spacing w:after="220"/>
              <w:rPr>
                <w:rFonts w:ascii="Arial" w:hAnsi="Arial" w:cs="Arial"/>
                <w:color w:val="000000" w:themeColor="text1"/>
                <w:sz w:val="22"/>
                <w:szCs w:val="22"/>
              </w:rPr>
            </w:pPr>
            <w:bookmarkStart w:id="1071" w:name="_Toc171244363"/>
            <w:bookmarkStart w:id="1072" w:name="_Toc171245723"/>
            <w:bookmarkStart w:id="1073" w:name="_Toc175470124"/>
            <w:bookmarkStart w:id="1074" w:name="_Toc175470407"/>
            <w:bookmarkStart w:id="1075" w:name="_Toc175470881"/>
            <w:bookmarkStart w:id="1076" w:name="_Toc220216349"/>
            <w:bookmarkStart w:id="1077" w:name="_Toc220819579"/>
            <w:bookmarkStart w:id="1078" w:name="_Toc221328074"/>
            <w:r w:rsidRPr="007C380C">
              <w:rPr>
                <w:rFonts w:ascii="Arial" w:hAnsi="Arial" w:cs="Arial"/>
                <w:color w:val="000000" w:themeColor="text1"/>
                <w:sz w:val="22"/>
                <w:szCs w:val="22"/>
              </w:rPr>
              <w:t>the Related Services to be provided by the Supplier.</w:t>
            </w:r>
            <w:bookmarkEnd w:id="1071"/>
            <w:bookmarkEnd w:id="1072"/>
            <w:bookmarkEnd w:id="1073"/>
            <w:bookmarkEnd w:id="1074"/>
            <w:bookmarkEnd w:id="1075"/>
            <w:bookmarkEnd w:id="1076"/>
            <w:bookmarkEnd w:id="1077"/>
            <w:bookmarkEnd w:id="1078"/>
          </w:p>
          <w:p w14:paraId="35A9653E"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thirty (30) days from the date of the Supplier’s receipt of the Procuring Entity’s change order.</w:t>
            </w:r>
          </w:p>
          <w:p w14:paraId="3E9DC5A1"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p>
          <w:p w14:paraId="45B37D9E" w14:textId="77777777" w:rsidR="00022A6B" w:rsidRPr="007C380C" w:rsidRDefault="00022A6B" w:rsidP="009C460B">
            <w:pPr>
              <w:pStyle w:val="Sub-ClauseText"/>
              <w:numPr>
                <w:ilvl w:val="1"/>
                <w:numId w:val="72"/>
              </w:numPr>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Subject to the above, no variation in or modification of the terms of the Contract shall be made except by written amendment signed by the parties and in the limits provided for by the law on public procurement as modified and completed to date.</w:t>
            </w:r>
          </w:p>
        </w:tc>
      </w:tr>
      <w:tr w:rsidR="00562B83" w:rsidRPr="007C380C" w14:paraId="04E3CDE5" w14:textId="77777777" w:rsidTr="00147C8A">
        <w:tc>
          <w:tcPr>
            <w:tcW w:w="10206" w:type="dxa"/>
          </w:tcPr>
          <w:p w14:paraId="610043D5" w14:textId="77777777" w:rsidR="00022A6B" w:rsidRPr="007C380C" w:rsidRDefault="00022A6B" w:rsidP="009C460B">
            <w:pPr>
              <w:pStyle w:val="Sub-ClauseText"/>
              <w:numPr>
                <w:ilvl w:val="0"/>
                <w:numId w:val="72"/>
              </w:numPr>
              <w:spacing w:before="0" w:after="240"/>
              <w:rPr>
                <w:rFonts w:ascii="Arial" w:hAnsi="Arial" w:cs="Arial"/>
                <w:b/>
                <w:color w:val="000000" w:themeColor="text1"/>
                <w:spacing w:val="0"/>
                <w:sz w:val="22"/>
                <w:szCs w:val="22"/>
              </w:rPr>
            </w:pPr>
            <w:bookmarkStart w:id="1079" w:name="_Toc167083669"/>
            <w:r w:rsidRPr="007C380C">
              <w:rPr>
                <w:rFonts w:ascii="Arial" w:hAnsi="Arial" w:cs="Arial"/>
                <w:b/>
                <w:color w:val="000000" w:themeColor="text1"/>
                <w:sz w:val="22"/>
                <w:szCs w:val="22"/>
              </w:rPr>
              <w:t>Extensions of Time</w:t>
            </w:r>
            <w:bookmarkEnd w:id="1079"/>
          </w:p>
          <w:p w14:paraId="62373F22" w14:textId="77777777" w:rsidR="00022A6B" w:rsidRPr="007C380C" w:rsidRDefault="00022A6B" w:rsidP="009C460B">
            <w:pPr>
              <w:pStyle w:val="Sub-ClauseText"/>
              <w:numPr>
                <w:ilvl w:val="1"/>
                <w:numId w:val="72"/>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If at any time during performance of the Contract but not later the period </w:t>
            </w:r>
            <w:r w:rsidRPr="007C380C">
              <w:rPr>
                <w:rFonts w:ascii="Arial" w:hAnsi="Arial" w:cs="Arial"/>
                <w:b/>
                <w:color w:val="000000" w:themeColor="text1"/>
                <w:spacing w:val="0"/>
                <w:sz w:val="22"/>
                <w:szCs w:val="22"/>
              </w:rPr>
              <w:t>specified in SCC</w:t>
            </w:r>
            <w:r w:rsidRPr="007C380C">
              <w:rPr>
                <w:rFonts w:ascii="Arial" w:hAnsi="Arial" w:cs="Arial"/>
                <w:color w:val="000000" w:themeColor="text1"/>
                <w:spacing w:val="0"/>
                <w:sz w:val="22"/>
                <w:szCs w:val="22"/>
              </w:rPr>
              <w:t xml:space="preserve">, the Supplier or its subcontractors should encounter conditions impeding timely delivery of the Goods or completion of Related Services pursuant to GCC Clause 12, the Supplier shall promptly notify the Procuring Entity in writing of the delay, its likely duration, and its cause.  As soon as practicable after receipt of the Supplier’s notice, the Procuring Entity shall evaluate the situation and may at its discretion extend the Supplier’s time for performance, in which case the extension shall be ratified by the parties by amendment of the Contract. </w:t>
            </w:r>
            <w:r w:rsidRPr="007C380C">
              <w:rPr>
                <w:rFonts w:ascii="Arial" w:eastAsia="Calibri" w:hAnsi="Arial" w:cs="Arial"/>
                <w:color w:val="000000" w:themeColor="text1"/>
                <w:sz w:val="22"/>
                <w:szCs w:val="22"/>
              </w:rPr>
              <w:t>Unless and until the Supplier receives a notification of the new extended delivery date, there shall be no extension to the date.</w:t>
            </w:r>
          </w:p>
          <w:p w14:paraId="7C7DE5BF" w14:textId="77777777" w:rsidR="00022A6B" w:rsidRPr="007C380C" w:rsidRDefault="00022A6B" w:rsidP="009C460B">
            <w:pPr>
              <w:pStyle w:val="Sub-ClauseText"/>
              <w:numPr>
                <w:ilvl w:val="1"/>
                <w:numId w:val="72"/>
              </w:numPr>
              <w:spacing w:before="0" w:after="24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Except in case of Force Majeure, as provided under GCC Clause </w:t>
            </w:r>
            <w:smartTag w:uri="urn:schemas-microsoft-com:office:smarttags" w:element="metricconverter">
              <w:smartTagPr>
                <w:attr w:name="ProductID" w:val="31, a"/>
              </w:smartTagPr>
              <w:r w:rsidRPr="007C380C">
                <w:rPr>
                  <w:rFonts w:ascii="Arial" w:hAnsi="Arial" w:cs="Arial"/>
                  <w:color w:val="000000" w:themeColor="text1"/>
                  <w:spacing w:val="0"/>
                  <w:sz w:val="22"/>
                  <w:szCs w:val="22"/>
                </w:rPr>
                <w:t>31, a</w:t>
              </w:r>
            </w:smartTag>
            <w:r w:rsidRPr="007C380C">
              <w:rPr>
                <w:rFonts w:ascii="Arial" w:hAnsi="Arial" w:cs="Arial"/>
                <w:color w:val="000000" w:themeColor="text1"/>
                <w:spacing w:val="0"/>
                <w:sz w:val="22"/>
                <w:szCs w:val="22"/>
              </w:rPr>
              <w:t xml:space="preserve"> delay by the Supplier in the performance of its Delivery and Completion obligations shall render the Supplier liable to the imposition of liquidated damages pursuant to GCC Clause 25, unless an extension of time is agreed upon, pursuant to GCC Sub-Clause 33.1.</w:t>
            </w:r>
          </w:p>
        </w:tc>
      </w:tr>
      <w:tr w:rsidR="00562B83" w:rsidRPr="007C380C" w14:paraId="0A114635" w14:textId="77777777" w:rsidTr="00147C8A">
        <w:tc>
          <w:tcPr>
            <w:tcW w:w="10206" w:type="dxa"/>
          </w:tcPr>
          <w:p w14:paraId="325E8742" w14:textId="77777777" w:rsidR="00022A6B" w:rsidRPr="007C380C" w:rsidRDefault="00022A6B" w:rsidP="009C460B">
            <w:pPr>
              <w:pStyle w:val="Sub-ClauseText"/>
              <w:numPr>
                <w:ilvl w:val="0"/>
                <w:numId w:val="72"/>
              </w:numPr>
              <w:spacing w:before="0" w:after="180"/>
              <w:rPr>
                <w:rFonts w:ascii="Arial" w:hAnsi="Arial" w:cs="Arial"/>
                <w:b/>
                <w:color w:val="000000" w:themeColor="text1"/>
                <w:spacing w:val="0"/>
                <w:sz w:val="22"/>
                <w:szCs w:val="22"/>
              </w:rPr>
            </w:pPr>
            <w:bookmarkStart w:id="1080" w:name="_Toc167083670"/>
            <w:r w:rsidRPr="007C380C">
              <w:rPr>
                <w:rFonts w:ascii="Arial" w:hAnsi="Arial" w:cs="Arial"/>
                <w:b/>
                <w:color w:val="000000" w:themeColor="text1"/>
                <w:sz w:val="22"/>
                <w:szCs w:val="22"/>
              </w:rPr>
              <w:t>Termination</w:t>
            </w:r>
            <w:bookmarkEnd w:id="1080"/>
          </w:p>
          <w:p w14:paraId="6F77CA3D" w14:textId="77777777" w:rsidR="00022A6B" w:rsidRPr="007C380C" w:rsidRDefault="00022A6B" w:rsidP="009C460B">
            <w:pPr>
              <w:pStyle w:val="Sub-ClauseText"/>
              <w:numPr>
                <w:ilvl w:val="1"/>
                <w:numId w:val="72"/>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Termination for Default</w:t>
            </w:r>
          </w:p>
          <w:p w14:paraId="61966924" w14:textId="77777777" w:rsidR="00022A6B" w:rsidRPr="007C380C" w:rsidRDefault="00022A6B" w:rsidP="009C460B">
            <w:pPr>
              <w:pStyle w:val="Heading3"/>
              <w:numPr>
                <w:ilvl w:val="2"/>
                <w:numId w:val="38"/>
              </w:numPr>
              <w:rPr>
                <w:rFonts w:ascii="Arial" w:hAnsi="Arial" w:cs="Arial"/>
                <w:color w:val="000000" w:themeColor="text1"/>
                <w:sz w:val="22"/>
                <w:szCs w:val="22"/>
              </w:rPr>
            </w:pPr>
            <w:bookmarkStart w:id="1081" w:name="_Toc171244364"/>
            <w:bookmarkStart w:id="1082" w:name="_Toc171245724"/>
            <w:bookmarkStart w:id="1083" w:name="_Toc175470125"/>
            <w:bookmarkStart w:id="1084" w:name="_Toc175470408"/>
            <w:bookmarkStart w:id="1085" w:name="_Toc175470882"/>
            <w:bookmarkStart w:id="1086" w:name="_Toc220216350"/>
            <w:bookmarkStart w:id="1087" w:name="_Toc220819580"/>
            <w:bookmarkStart w:id="1088" w:name="_Toc221328075"/>
            <w:r w:rsidRPr="007C380C">
              <w:rPr>
                <w:rFonts w:ascii="Arial" w:hAnsi="Arial" w:cs="Arial"/>
                <w:color w:val="000000" w:themeColor="text1"/>
                <w:sz w:val="22"/>
                <w:szCs w:val="22"/>
              </w:rPr>
              <w:t>The Procuring Entity, without prejudice to any other remedy for breach of Contract, by written notice of default sent to the Supplier, may terminate the Contract in whole or in part:</w:t>
            </w:r>
            <w:bookmarkEnd w:id="1081"/>
            <w:bookmarkEnd w:id="1082"/>
            <w:bookmarkEnd w:id="1083"/>
            <w:bookmarkEnd w:id="1084"/>
            <w:bookmarkEnd w:id="1085"/>
            <w:bookmarkEnd w:id="1086"/>
            <w:bookmarkEnd w:id="1087"/>
            <w:bookmarkEnd w:id="1088"/>
          </w:p>
          <w:p w14:paraId="624C61F8" w14:textId="77777777" w:rsidR="00022A6B" w:rsidRPr="007C380C" w:rsidRDefault="00022A6B" w:rsidP="009C460B">
            <w:pPr>
              <w:pStyle w:val="Heading4"/>
              <w:numPr>
                <w:ilvl w:val="3"/>
                <w:numId w:val="39"/>
              </w:numPr>
              <w:tabs>
                <w:tab w:val="clear" w:pos="1901"/>
                <w:tab w:val="num" w:pos="1692"/>
              </w:tabs>
              <w:spacing w:before="0" w:after="200"/>
              <w:ind w:left="1685" w:hanging="504"/>
              <w:rPr>
                <w:rFonts w:ascii="Arial" w:hAnsi="Arial" w:cs="Arial"/>
                <w:color w:val="000000" w:themeColor="text1"/>
                <w:spacing w:val="0"/>
                <w:sz w:val="22"/>
                <w:szCs w:val="22"/>
              </w:rPr>
            </w:pPr>
            <w:bookmarkStart w:id="1089" w:name="_Toc171244365"/>
            <w:bookmarkStart w:id="1090" w:name="_Toc175470126"/>
            <w:bookmarkStart w:id="1091" w:name="_Toc175470409"/>
            <w:bookmarkStart w:id="1092" w:name="_Toc175470883"/>
            <w:bookmarkStart w:id="1093" w:name="_Toc220819581"/>
            <w:bookmarkStart w:id="1094" w:name="_Toc221328076"/>
            <w:r w:rsidRPr="007C380C">
              <w:rPr>
                <w:rFonts w:ascii="Arial" w:hAnsi="Arial" w:cs="Arial"/>
                <w:color w:val="000000" w:themeColor="text1"/>
                <w:spacing w:val="0"/>
                <w:sz w:val="22"/>
                <w:szCs w:val="22"/>
              </w:rPr>
              <w:t>if the Supplier fails to deliver any or all of the Goods within the period specified in the Contract, or within any extension thereof granted by the Procuring Entity pursuant to GCC Clause 33;</w:t>
            </w:r>
            <w:bookmarkEnd w:id="1089"/>
            <w:bookmarkEnd w:id="1090"/>
            <w:bookmarkEnd w:id="1091"/>
            <w:bookmarkEnd w:id="1092"/>
            <w:bookmarkEnd w:id="1093"/>
            <w:bookmarkEnd w:id="1094"/>
            <w:r w:rsidRPr="007C380C">
              <w:rPr>
                <w:rFonts w:ascii="Arial" w:hAnsi="Arial" w:cs="Arial"/>
                <w:color w:val="000000" w:themeColor="text1"/>
                <w:spacing w:val="0"/>
                <w:sz w:val="22"/>
                <w:szCs w:val="22"/>
              </w:rPr>
              <w:t xml:space="preserve"> </w:t>
            </w:r>
          </w:p>
          <w:p w14:paraId="27574368" w14:textId="77777777" w:rsidR="00022A6B" w:rsidRPr="007C380C" w:rsidRDefault="00022A6B" w:rsidP="009C460B">
            <w:pPr>
              <w:pStyle w:val="Heading4"/>
              <w:numPr>
                <w:ilvl w:val="3"/>
                <w:numId w:val="39"/>
              </w:numPr>
              <w:tabs>
                <w:tab w:val="clear" w:pos="1901"/>
                <w:tab w:val="num" w:pos="1692"/>
              </w:tabs>
              <w:spacing w:before="0" w:after="200"/>
              <w:ind w:left="1685" w:hanging="504"/>
              <w:rPr>
                <w:rFonts w:ascii="Arial" w:hAnsi="Arial" w:cs="Arial"/>
                <w:color w:val="000000" w:themeColor="text1"/>
                <w:spacing w:val="0"/>
                <w:sz w:val="22"/>
                <w:szCs w:val="22"/>
              </w:rPr>
            </w:pPr>
            <w:bookmarkStart w:id="1095" w:name="_Toc171244366"/>
            <w:bookmarkStart w:id="1096" w:name="_Toc175470127"/>
            <w:bookmarkStart w:id="1097" w:name="_Toc175470410"/>
            <w:bookmarkStart w:id="1098" w:name="_Toc175470884"/>
            <w:bookmarkStart w:id="1099" w:name="_Toc220819582"/>
            <w:bookmarkStart w:id="1100" w:name="_Toc221328077"/>
            <w:r w:rsidRPr="007C380C">
              <w:rPr>
                <w:rFonts w:ascii="Arial" w:hAnsi="Arial" w:cs="Arial"/>
                <w:color w:val="000000" w:themeColor="text1"/>
                <w:spacing w:val="0"/>
                <w:sz w:val="22"/>
                <w:szCs w:val="22"/>
              </w:rPr>
              <w:t>if the Supplier fails to perform any other obligation under the Contract; or</w:t>
            </w:r>
            <w:bookmarkEnd w:id="1095"/>
            <w:bookmarkEnd w:id="1096"/>
            <w:bookmarkEnd w:id="1097"/>
            <w:bookmarkEnd w:id="1098"/>
            <w:bookmarkEnd w:id="1099"/>
            <w:bookmarkEnd w:id="1100"/>
          </w:p>
          <w:p w14:paraId="59C1BE3A" w14:textId="77777777" w:rsidR="00022A6B" w:rsidRPr="007C380C" w:rsidRDefault="00022A6B" w:rsidP="009C460B">
            <w:pPr>
              <w:pStyle w:val="Heading4"/>
              <w:numPr>
                <w:ilvl w:val="3"/>
                <w:numId w:val="39"/>
              </w:numPr>
              <w:tabs>
                <w:tab w:val="clear" w:pos="1901"/>
                <w:tab w:val="num" w:pos="1692"/>
              </w:tabs>
              <w:spacing w:before="0" w:after="200"/>
              <w:ind w:left="1685" w:hanging="504"/>
              <w:rPr>
                <w:rFonts w:ascii="Arial" w:hAnsi="Arial" w:cs="Arial"/>
                <w:color w:val="000000" w:themeColor="text1"/>
                <w:sz w:val="22"/>
                <w:szCs w:val="22"/>
              </w:rPr>
            </w:pPr>
            <w:bookmarkStart w:id="1101" w:name="_Toc171244367"/>
            <w:bookmarkStart w:id="1102" w:name="_Toc175470128"/>
            <w:bookmarkStart w:id="1103" w:name="_Toc175470411"/>
            <w:bookmarkStart w:id="1104" w:name="_Toc175470885"/>
            <w:bookmarkStart w:id="1105" w:name="_Toc220819583"/>
            <w:bookmarkStart w:id="1106" w:name="_Toc221328078"/>
            <w:r w:rsidRPr="007C380C">
              <w:rPr>
                <w:rFonts w:ascii="Arial" w:hAnsi="Arial" w:cs="Arial"/>
                <w:color w:val="000000" w:themeColor="text1"/>
                <w:sz w:val="22"/>
                <w:szCs w:val="22"/>
              </w:rPr>
              <w:t xml:space="preserve">if the Supplier, in the judgment of the Procuring Entity has engaged in fraud and corruption, as defined in GCC Clause </w:t>
            </w:r>
            <w:smartTag w:uri="urn:schemas-microsoft-com:office:smarttags" w:element="metricconverter">
              <w:smartTagPr>
                <w:attr w:name="ProductID" w:val="3, in"/>
              </w:smartTagPr>
              <w:r w:rsidRPr="007C380C">
                <w:rPr>
                  <w:rFonts w:ascii="Arial" w:hAnsi="Arial" w:cs="Arial"/>
                  <w:color w:val="000000" w:themeColor="text1"/>
                  <w:sz w:val="22"/>
                  <w:szCs w:val="22"/>
                </w:rPr>
                <w:t>3, in</w:t>
              </w:r>
            </w:smartTag>
            <w:r w:rsidRPr="007C380C">
              <w:rPr>
                <w:rFonts w:ascii="Arial" w:hAnsi="Arial" w:cs="Arial"/>
                <w:color w:val="000000" w:themeColor="text1"/>
                <w:sz w:val="22"/>
                <w:szCs w:val="22"/>
              </w:rPr>
              <w:t xml:space="preserve"> competing for or in executing the Contract.</w:t>
            </w:r>
            <w:bookmarkEnd w:id="1101"/>
            <w:bookmarkEnd w:id="1102"/>
            <w:bookmarkEnd w:id="1103"/>
            <w:bookmarkEnd w:id="1104"/>
            <w:bookmarkEnd w:id="1105"/>
            <w:bookmarkEnd w:id="1106"/>
          </w:p>
          <w:p w14:paraId="78ABA1EA" w14:textId="77777777" w:rsidR="00022A6B" w:rsidRPr="007C380C" w:rsidRDefault="00022A6B" w:rsidP="009C460B">
            <w:pPr>
              <w:pStyle w:val="Heading3"/>
              <w:numPr>
                <w:ilvl w:val="2"/>
                <w:numId w:val="38"/>
              </w:numPr>
              <w:rPr>
                <w:rFonts w:ascii="Arial" w:hAnsi="Arial" w:cs="Arial"/>
                <w:color w:val="000000" w:themeColor="text1"/>
                <w:sz w:val="22"/>
                <w:szCs w:val="22"/>
              </w:rPr>
            </w:pPr>
            <w:bookmarkStart w:id="1107" w:name="_Toc171244368"/>
            <w:bookmarkStart w:id="1108" w:name="_Toc171245725"/>
            <w:bookmarkStart w:id="1109" w:name="_Toc175470129"/>
            <w:bookmarkStart w:id="1110" w:name="_Toc175470412"/>
            <w:bookmarkStart w:id="1111" w:name="_Toc175470886"/>
            <w:bookmarkStart w:id="1112" w:name="_Toc220216351"/>
            <w:bookmarkStart w:id="1113" w:name="_Toc220819584"/>
            <w:bookmarkStart w:id="1114" w:name="_Toc221328079"/>
            <w:r w:rsidRPr="007C380C">
              <w:rPr>
                <w:rFonts w:ascii="Arial" w:hAnsi="Arial" w:cs="Arial"/>
                <w:color w:val="000000" w:themeColor="text1"/>
                <w:sz w:val="22"/>
                <w:szCs w:val="22"/>
              </w:rPr>
              <w:t>In the event the Procuring Entity terminates the Contract in whole or in part, pursuant to GCC Clause 34.1(a), the Procuring Entity may procure, upon such terms and in such manner as it deems appropriate, Goods or Related Services similar to those undelivered or not performed, and the Supplier shall be liable to the Procuring Entity for any additional costs for such similar Goods or Related Services.  However, the Supplier shall continue performance of the Contract to the extent not terminated.</w:t>
            </w:r>
            <w:bookmarkEnd w:id="1107"/>
            <w:bookmarkEnd w:id="1108"/>
            <w:bookmarkEnd w:id="1109"/>
            <w:bookmarkEnd w:id="1110"/>
            <w:bookmarkEnd w:id="1111"/>
            <w:bookmarkEnd w:id="1112"/>
            <w:bookmarkEnd w:id="1113"/>
            <w:bookmarkEnd w:id="1114"/>
          </w:p>
          <w:p w14:paraId="6B6F8EF5" w14:textId="77777777" w:rsidR="00022A6B" w:rsidRPr="007C380C" w:rsidRDefault="00022A6B" w:rsidP="009C460B">
            <w:pPr>
              <w:pStyle w:val="Sub-ClauseText"/>
              <w:numPr>
                <w:ilvl w:val="1"/>
                <w:numId w:val="72"/>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 xml:space="preserve">Termination for Insolvency. </w:t>
            </w:r>
          </w:p>
          <w:p w14:paraId="31CC3E12" w14:textId="77777777" w:rsidR="00022A6B" w:rsidRPr="007C380C" w:rsidRDefault="00022A6B" w:rsidP="009C460B">
            <w:pPr>
              <w:pStyle w:val="Heading3"/>
              <w:numPr>
                <w:ilvl w:val="2"/>
                <w:numId w:val="40"/>
              </w:numPr>
              <w:rPr>
                <w:rFonts w:ascii="Arial" w:hAnsi="Arial" w:cs="Arial"/>
                <w:color w:val="000000" w:themeColor="text1"/>
                <w:sz w:val="22"/>
                <w:szCs w:val="22"/>
              </w:rPr>
            </w:pPr>
            <w:bookmarkStart w:id="1115" w:name="_Toc171244369"/>
            <w:bookmarkStart w:id="1116" w:name="_Toc171245726"/>
            <w:bookmarkStart w:id="1117" w:name="_Toc175470130"/>
            <w:bookmarkStart w:id="1118" w:name="_Toc175470413"/>
            <w:bookmarkStart w:id="1119" w:name="_Toc175470887"/>
            <w:bookmarkStart w:id="1120" w:name="_Toc220216352"/>
            <w:bookmarkStart w:id="1121" w:name="_Toc220819585"/>
            <w:bookmarkStart w:id="1122" w:name="_Toc221328080"/>
            <w:r w:rsidRPr="007C380C">
              <w:rPr>
                <w:rFonts w:ascii="Arial" w:hAnsi="Arial" w:cs="Arial"/>
                <w:color w:val="000000" w:themeColor="text1"/>
                <w:sz w:val="22"/>
                <w:szCs w:val="22"/>
              </w:rPr>
              <w:t>The Procuring Entity 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bookmarkEnd w:id="1115"/>
            <w:bookmarkEnd w:id="1116"/>
            <w:bookmarkEnd w:id="1117"/>
            <w:bookmarkEnd w:id="1118"/>
            <w:bookmarkEnd w:id="1119"/>
            <w:bookmarkEnd w:id="1120"/>
            <w:bookmarkEnd w:id="1121"/>
            <w:bookmarkEnd w:id="1122"/>
          </w:p>
          <w:p w14:paraId="03761621" w14:textId="77777777" w:rsidR="00022A6B" w:rsidRPr="007C380C" w:rsidRDefault="00022A6B" w:rsidP="009C460B">
            <w:pPr>
              <w:pStyle w:val="Sub-ClauseText"/>
              <w:numPr>
                <w:ilvl w:val="1"/>
                <w:numId w:val="72"/>
              </w:numPr>
              <w:spacing w:before="0" w:after="180"/>
              <w:rPr>
                <w:rFonts w:ascii="Arial" w:hAnsi="Arial" w:cs="Arial"/>
                <w:color w:val="000000" w:themeColor="text1"/>
                <w:spacing w:val="0"/>
                <w:sz w:val="22"/>
                <w:szCs w:val="22"/>
              </w:rPr>
            </w:pPr>
            <w:r w:rsidRPr="007C380C">
              <w:rPr>
                <w:rFonts w:ascii="Arial" w:hAnsi="Arial" w:cs="Arial"/>
                <w:color w:val="000000" w:themeColor="text1"/>
                <w:spacing w:val="0"/>
                <w:sz w:val="22"/>
                <w:szCs w:val="22"/>
              </w:rPr>
              <w:t>Termination for Convenience.</w:t>
            </w:r>
          </w:p>
          <w:p w14:paraId="643B9E71" w14:textId="77777777" w:rsidR="00022A6B" w:rsidRPr="007C380C" w:rsidRDefault="00022A6B" w:rsidP="009C460B">
            <w:pPr>
              <w:pStyle w:val="Heading3"/>
              <w:numPr>
                <w:ilvl w:val="2"/>
                <w:numId w:val="41"/>
              </w:numPr>
              <w:rPr>
                <w:rFonts w:ascii="Arial" w:hAnsi="Arial" w:cs="Arial"/>
                <w:color w:val="000000" w:themeColor="text1"/>
                <w:sz w:val="22"/>
                <w:szCs w:val="22"/>
              </w:rPr>
            </w:pPr>
            <w:bookmarkStart w:id="1123" w:name="_Toc171244370"/>
            <w:bookmarkStart w:id="1124" w:name="_Toc171245727"/>
            <w:bookmarkStart w:id="1125" w:name="_Toc175470131"/>
            <w:bookmarkStart w:id="1126" w:name="_Toc175470414"/>
            <w:bookmarkStart w:id="1127" w:name="_Toc175470888"/>
            <w:bookmarkStart w:id="1128" w:name="_Toc220216353"/>
            <w:bookmarkStart w:id="1129" w:name="_Toc220819586"/>
            <w:bookmarkStart w:id="1130" w:name="_Toc221328081"/>
            <w:r w:rsidRPr="007C380C">
              <w:rPr>
                <w:rFonts w:ascii="Arial" w:hAnsi="Arial" w:cs="Arial"/>
                <w:color w:val="000000" w:themeColor="text1"/>
                <w:sz w:val="22"/>
                <w:szCs w:val="22"/>
              </w:rPr>
              <w:t>The Procuring Entity, by notice sent to the Supplier, may terminate the Contract, in whole or in part, at any time for its convenience.  The notice of termination shall specify that termination is for the Procuring Entity’s convenience, the extent to which performance of the Supplier under the Contract is terminated, and the date upon which such termination becomes effective.</w:t>
            </w:r>
            <w:bookmarkEnd w:id="1123"/>
            <w:bookmarkEnd w:id="1124"/>
            <w:bookmarkEnd w:id="1125"/>
            <w:bookmarkEnd w:id="1126"/>
            <w:bookmarkEnd w:id="1127"/>
            <w:bookmarkEnd w:id="1128"/>
            <w:bookmarkEnd w:id="1129"/>
            <w:bookmarkEnd w:id="1130"/>
          </w:p>
          <w:p w14:paraId="5E3A4691" w14:textId="77777777" w:rsidR="00022A6B" w:rsidRPr="007C380C" w:rsidRDefault="00022A6B" w:rsidP="009C460B">
            <w:pPr>
              <w:pStyle w:val="Heading3"/>
              <w:numPr>
                <w:ilvl w:val="2"/>
                <w:numId w:val="41"/>
              </w:numPr>
              <w:rPr>
                <w:rFonts w:ascii="Arial" w:hAnsi="Arial" w:cs="Arial"/>
                <w:color w:val="000000" w:themeColor="text1"/>
                <w:sz w:val="22"/>
                <w:szCs w:val="22"/>
              </w:rPr>
            </w:pPr>
            <w:bookmarkStart w:id="1131" w:name="_Toc171244371"/>
            <w:bookmarkStart w:id="1132" w:name="_Toc171245728"/>
            <w:bookmarkStart w:id="1133" w:name="_Toc175470132"/>
            <w:bookmarkStart w:id="1134" w:name="_Toc175470415"/>
            <w:bookmarkStart w:id="1135" w:name="_Toc175470889"/>
            <w:bookmarkStart w:id="1136" w:name="_Toc220216354"/>
            <w:bookmarkStart w:id="1137" w:name="_Toc220819587"/>
            <w:bookmarkStart w:id="1138" w:name="_Toc221328082"/>
            <w:r w:rsidRPr="007C380C">
              <w:rPr>
                <w:rFonts w:ascii="Arial" w:hAnsi="Arial" w:cs="Arial"/>
                <w:color w:val="000000" w:themeColor="text1"/>
                <w:sz w:val="22"/>
                <w:szCs w:val="22"/>
              </w:rPr>
              <w:t>The Goods that are complete and ready for shipment within thirty (30) days after the Supplier’s receipt of notice of termination shall be accepted by the Procuring Entity at the Contract terms and prices.  For the remaining Goods, the Procuring Entity may elect:</w:t>
            </w:r>
            <w:bookmarkEnd w:id="1131"/>
            <w:bookmarkEnd w:id="1132"/>
            <w:bookmarkEnd w:id="1133"/>
            <w:bookmarkEnd w:id="1134"/>
            <w:bookmarkEnd w:id="1135"/>
            <w:bookmarkEnd w:id="1136"/>
            <w:bookmarkEnd w:id="1137"/>
            <w:bookmarkEnd w:id="1138"/>
            <w:r w:rsidRPr="007C380C">
              <w:rPr>
                <w:rFonts w:ascii="Arial" w:hAnsi="Arial" w:cs="Arial"/>
                <w:color w:val="000000" w:themeColor="text1"/>
                <w:sz w:val="22"/>
                <w:szCs w:val="22"/>
              </w:rPr>
              <w:t xml:space="preserve"> </w:t>
            </w:r>
          </w:p>
          <w:p w14:paraId="7CB209A1" w14:textId="77777777" w:rsidR="00022A6B" w:rsidRPr="007C380C" w:rsidRDefault="00022A6B" w:rsidP="00022A6B">
            <w:pPr>
              <w:pStyle w:val="Heading4"/>
              <w:numPr>
                <w:ilvl w:val="3"/>
                <w:numId w:val="13"/>
              </w:numPr>
              <w:tabs>
                <w:tab w:val="clear" w:pos="1512"/>
                <w:tab w:val="right" w:pos="1692"/>
              </w:tabs>
              <w:spacing w:before="0" w:after="200"/>
              <w:ind w:left="1728" w:hanging="576"/>
              <w:rPr>
                <w:rFonts w:ascii="Arial" w:hAnsi="Arial" w:cs="Arial"/>
                <w:color w:val="000000" w:themeColor="text1"/>
                <w:spacing w:val="0"/>
                <w:sz w:val="22"/>
                <w:szCs w:val="22"/>
              </w:rPr>
            </w:pPr>
            <w:bookmarkStart w:id="1139" w:name="_Toc171244372"/>
            <w:bookmarkStart w:id="1140" w:name="_Toc175470133"/>
            <w:bookmarkStart w:id="1141" w:name="_Toc175470416"/>
            <w:bookmarkStart w:id="1142" w:name="_Toc175470890"/>
            <w:bookmarkStart w:id="1143" w:name="_Toc220819588"/>
            <w:bookmarkStart w:id="1144" w:name="_Toc221328083"/>
            <w:r w:rsidRPr="007C380C">
              <w:rPr>
                <w:rFonts w:ascii="Arial" w:hAnsi="Arial" w:cs="Arial"/>
                <w:color w:val="000000" w:themeColor="text1"/>
                <w:spacing w:val="0"/>
                <w:sz w:val="22"/>
                <w:szCs w:val="22"/>
              </w:rPr>
              <w:t>to have any portion completed and delivered at the Contract terms and prices; and/or</w:t>
            </w:r>
            <w:bookmarkEnd w:id="1139"/>
            <w:bookmarkEnd w:id="1140"/>
            <w:bookmarkEnd w:id="1141"/>
            <w:bookmarkEnd w:id="1142"/>
            <w:bookmarkEnd w:id="1143"/>
            <w:bookmarkEnd w:id="1144"/>
          </w:p>
          <w:p w14:paraId="55286757" w14:textId="77777777" w:rsidR="00022A6B" w:rsidRPr="007C380C" w:rsidRDefault="00022A6B" w:rsidP="00022A6B">
            <w:pPr>
              <w:pStyle w:val="Heading4"/>
              <w:numPr>
                <w:ilvl w:val="3"/>
                <w:numId w:val="13"/>
              </w:numPr>
              <w:tabs>
                <w:tab w:val="clear" w:pos="1512"/>
                <w:tab w:val="right" w:pos="1692"/>
              </w:tabs>
              <w:spacing w:before="0" w:after="200"/>
              <w:ind w:left="1728" w:hanging="576"/>
              <w:rPr>
                <w:rFonts w:ascii="Arial" w:hAnsi="Arial" w:cs="Arial"/>
                <w:color w:val="000000" w:themeColor="text1"/>
                <w:spacing w:val="0"/>
                <w:sz w:val="22"/>
                <w:szCs w:val="22"/>
              </w:rPr>
            </w:pPr>
            <w:bookmarkStart w:id="1145" w:name="_Toc171244373"/>
            <w:bookmarkStart w:id="1146" w:name="_Toc175470134"/>
            <w:bookmarkStart w:id="1147" w:name="_Toc175470417"/>
            <w:bookmarkStart w:id="1148" w:name="_Toc175470891"/>
            <w:bookmarkStart w:id="1149" w:name="_Toc220819589"/>
            <w:bookmarkStart w:id="1150" w:name="_Toc221328084"/>
            <w:r w:rsidRPr="007C380C">
              <w:rPr>
                <w:rFonts w:ascii="Arial" w:hAnsi="Arial" w:cs="Arial"/>
                <w:color w:val="000000" w:themeColor="text1"/>
                <w:spacing w:val="0"/>
                <w:sz w:val="22"/>
                <w:szCs w:val="22"/>
              </w:rPr>
              <w:t>to cancel the remainder and pay to the Supplier an agreed amount for partially completed Goods and Related Services and for materials and parts previously procured by the Supplier.</w:t>
            </w:r>
            <w:bookmarkEnd w:id="1145"/>
            <w:bookmarkEnd w:id="1146"/>
            <w:bookmarkEnd w:id="1147"/>
            <w:bookmarkEnd w:id="1148"/>
            <w:bookmarkEnd w:id="1149"/>
            <w:bookmarkEnd w:id="1150"/>
          </w:p>
        </w:tc>
      </w:tr>
      <w:tr w:rsidR="00562B83" w:rsidRPr="007C380C" w14:paraId="22F85D86" w14:textId="77777777" w:rsidTr="00147C8A">
        <w:tc>
          <w:tcPr>
            <w:tcW w:w="10206" w:type="dxa"/>
          </w:tcPr>
          <w:p w14:paraId="53BF0B50" w14:textId="77777777" w:rsidR="00022A6B" w:rsidRPr="007C380C" w:rsidRDefault="00022A6B" w:rsidP="009C460B">
            <w:pPr>
              <w:pStyle w:val="Sub-ClauseText"/>
              <w:numPr>
                <w:ilvl w:val="0"/>
                <w:numId w:val="72"/>
              </w:numPr>
              <w:spacing w:before="0" w:after="200"/>
              <w:rPr>
                <w:rFonts w:ascii="Arial" w:hAnsi="Arial" w:cs="Arial"/>
                <w:b/>
                <w:color w:val="000000" w:themeColor="text1"/>
                <w:spacing w:val="0"/>
                <w:sz w:val="22"/>
                <w:szCs w:val="22"/>
              </w:rPr>
            </w:pPr>
            <w:bookmarkStart w:id="1151" w:name="_Toc167083671"/>
            <w:r w:rsidRPr="007C380C">
              <w:rPr>
                <w:rFonts w:ascii="Arial" w:hAnsi="Arial" w:cs="Arial"/>
                <w:b/>
                <w:color w:val="000000" w:themeColor="text1"/>
                <w:sz w:val="22"/>
                <w:szCs w:val="22"/>
              </w:rPr>
              <w:t>Assignment</w:t>
            </w:r>
            <w:bookmarkEnd w:id="1151"/>
          </w:p>
          <w:p w14:paraId="6321CE68" w14:textId="77777777" w:rsidR="00022A6B" w:rsidRPr="007C380C" w:rsidRDefault="00022A6B" w:rsidP="00147C8A">
            <w:pPr>
              <w:pStyle w:val="Sub-ClauseText"/>
              <w:spacing w:before="0" w:after="200"/>
              <w:rPr>
                <w:rFonts w:ascii="Arial" w:hAnsi="Arial" w:cs="Arial"/>
                <w:color w:val="000000" w:themeColor="text1"/>
                <w:spacing w:val="0"/>
                <w:sz w:val="22"/>
                <w:szCs w:val="22"/>
              </w:rPr>
            </w:pPr>
            <w:r w:rsidRPr="007C380C">
              <w:rPr>
                <w:rFonts w:ascii="Arial" w:hAnsi="Arial" w:cs="Arial"/>
                <w:color w:val="000000" w:themeColor="text1"/>
                <w:spacing w:val="0"/>
                <w:sz w:val="22"/>
                <w:szCs w:val="22"/>
              </w:rPr>
              <w:t>40.1 Neither the Procuring Entity nor the Supplier shall assign, in whole or in part, their obligations under this Contract, except with prior written consent of the other party.</w:t>
            </w:r>
          </w:p>
        </w:tc>
      </w:tr>
    </w:tbl>
    <w:p w14:paraId="2D28AD2E" w14:textId="77777777" w:rsidR="00022A6B" w:rsidRPr="007C380C" w:rsidRDefault="00022A6B" w:rsidP="00022A6B">
      <w:pPr>
        <w:rPr>
          <w:rFonts w:ascii="Arial" w:hAnsi="Arial" w:cs="Arial"/>
          <w:color w:val="000000" w:themeColor="text1"/>
          <w:sz w:val="22"/>
          <w:szCs w:val="22"/>
        </w:rPr>
      </w:pPr>
      <w:bookmarkStart w:id="1152" w:name="_Toc438954452"/>
      <w:bookmarkStart w:id="1153" w:name="_Toc488411761"/>
      <w:bookmarkStart w:id="1154" w:name="_Toc175470135"/>
      <w:bookmarkStart w:id="1155" w:name="_Toc175470418"/>
      <w:bookmarkStart w:id="1156" w:name="_Toc175470892"/>
      <w:bookmarkStart w:id="1157" w:name="_Toc220216355"/>
      <w:bookmarkStart w:id="1158" w:name="_Toc220819590"/>
      <w:bookmarkStart w:id="1159" w:name="_Toc221328085"/>
      <w:bookmarkEnd w:id="771"/>
      <w:bookmarkEnd w:id="772"/>
      <w:bookmarkEnd w:id="773"/>
      <w:r w:rsidRPr="007C380C">
        <w:rPr>
          <w:rFonts w:ascii="Arial" w:hAnsi="Arial" w:cs="Arial"/>
          <w:b/>
          <w:color w:val="000000" w:themeColor="text1"/>
          <w:sz w:val="22"/>
          <w:szCs w:val="22"/>
        </w:rPr>
        <w:br w:type="page"/>
      </w:r>
    </w:p>
    <w:tbl>
      <w:tblPr>
        <w:tblW w:w="1034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560"/>
        <w:gridCol w:w="8788"/>
      </w:tblGrid>
      <w:tr w:rsidR="00562B83" w:rsidRPr="007C380C" w14:paraId="6D8FC063" w14:textId="77777777" w:rsidTr="00147C8A">
        <w:trPr>
          <w:cantSplit/>
          <w:trHeight w:val="800"/>
        </w:trPr>
        <w:tc>
          <w:tcPr>
            <w:tcW w:w="10348" w:type="dxa"/>
            <w:gridSpan w:val="2"/>
            <w:tcBorders>
              <w:top w:val="nil"/>
              <w:left w:val="nil"/>
              <w:bottom w:val="nil"/>
              <w:right w:val="nil"/>
            </w:tcBorders>
            <w:vAlign w:val="center"/>
          </w:tcPr>
          <w:p w14:paraId="0C888CD7" w14:textId="77777777" w:rsidR="00022A6B" w:rsidRPr="007C380C" w:rsidRDefault="00022A6B" w:rsidP="00147C8A">
            <w:pPr>
              <w:pStyle w:val="Heading2"/>
              <w:rPr>
                <w:rFonts w:ascii="Arial" w:hAnsi="Arial" w:cs="Arial"/>
                <w:color w:val="000000" w:themeColor="text1"/>
                <w:sz w:val="22"/>
                <w:szCs w:val="22"/>
              </w:rPr>
            </w:pPr>
            <w:r w:rsidRPr="007C380C">
              <w:rPr>
                <w:rFonts w:ascii="Arial" w:hAnsi="Arial" w:cs="Arial"/>
                <w:b w:val="0"/>
                <w:color w:val="000000" w:themeColor="text1"/>
                <w:sz w:val="22"/>
                <w:szCs w:val="22"/>
              </w:rPr>
              <w:br w:type="page"/>
            </w:r>
            <w:r w:rsidRPr="007C380C">
              <w:rPr>
                <w:rFonts w:ascii="Arial" w:hAnsi="Arial" w:cs="Arial"/>
                <w:color w:val="000000" w:themeColor="text1"/>
                <w:sz w:val="22"/>
                <w:szCs w:val="22"/>
              </w:rPr>
              <w:t>Section VII.  Special Conditions of Contract</w:t>
            </w:r>
            <w:bookmarkEnd w:id="1152"/>
            <w:bookmarkEnd w:id="1153"/>
            <w:bookmarkEnd w:id="1154"/>
            <w:bookmarkEnd w:id="1155"/>
            <w:bookmarkEnd w:id="1156"/>
            <w:bookmarkEnd w:id="1157"/>
            <w:bookmarkEnd w:id="1158"/>
            <w:bookmarkEnd w:id="1159"/>
          </w:p>
        </w:tc>
      </w:tr>
      <w:tr w:rsidR="00562B83" w:rsidRPr="007C380C" w14:paraId="0D1F35CA" w14:textId="77777777" w:rsidTr="00147C8A">
        <w:trPr>
          <w:cantSplit/>
        </w:trPr>
        <w:tc>
          <w:tcPr>
            <w:tcW w:w="10348" w:type="dxa"/>
            <w:gridSpan w:val="2"/>
            <w:tcBorders>
              <w:top w:val="nil"/>
              <w:left w:val="nil"/>
              <w:bottom w:val="single" w:sz="6" w:space="0" w:color="auto"/>
              <w:right w:val="nil"/>
            </w:tcBorders>
          </w:tcPr>
          <w:p w14:paraId="3ED47D37" w14:textId="77777777" w:rsidR="00022A6B" w:rsidRPr="007C380C" w:rsidRDefault="00022A6B" w:rsidP="00147C8A">
            <w:pPr>
              <w:spacing w:after="200"/>
              <w:rPr>
                <w:rFonts w:ascii="Arial" w:hAnsi="Arial" w:cs="Arial"/>
                <w:i/>
                <w:iCs/>
                <w:color w:val="000000" w:themeColor="text1"/>
                <w:sz w:val="22"/>
                <w:szCs w:val="22"/>
              </w:rPr>
            </w:pPr>
            <w:r w:rsidRPr="007C380C">
              <w:rPr>
                <w:rFonts w:ascii="Arial" w:hAnsi="Arial" w:cs="Arial"/>
                <w:color w:val="000000" w:themeColor="text1"/>
                <w:sz w:val="22"/>
                <w:szCs w:val="22"/>
              </w:rPr>
              <w:t>The following Special Conditions of Contract (SCC) shall supplement and / or amend the General Conditions of Contract (GCC).  Whenever there is a conflict, the provisions herein shall prevail over those in the GCC</w:t>
            </w:r>
            <w:r w:rsidRPr="007C380C">
              <w:rPr>
                <w:rFonts w:ascii="Arial" w:hAnsi="Arial" w:cs="Arial"/>
                <w:i/>
                <w:iCs/>
                <w:color w:val="000000" w:themeColor="text1"/>
                <w:sz w:val="22"/>
                <w:szCs w:val="22"/>
              </w:rPr>
              <w:t>.</w:t>
            </w:r>
          </w:p>
          <w:p w14:paraId="78D48C81" w14:textId="77777777" w:rsidR="00022A6B" w:rsidRPr="007C380C" w:rsidRDefault="00022A6B" w:rsidP="00147C8A">
            <w:pPr>
              <w:spacing w:after="200"/>
              <w:rPr>
                <w:rFonts w:ascii="Arial" w:hAnsi="Arial" w:cs="Arial"/>
                <w:i/>
                <w:iCs/>
                <w:color w:val="000000" w:themeColor="text1"/>
                <w:sz w:val="22"/>
                <w:szCs w:val="22"/>
              </w:rPr>
            </w:pPr>
            <w:r w:rsidRPr="007C380C">
              <w:rPr>
                <w:rFonts w:ascii="Arial" w:hAnsi="Arial" w:cs="Arial"/>
                <w:i/>
                <w:iCs/>
                <w:color w:val="000000" w:themeColor="text1"/>
                <w:sz w:val="22"/>
                <w:szCs w:val="22"/>
              </w:rPr>
              <w:t>[The Procuring Entity shall select insert the appropriate wording using the samples below or other acceptable wording, and delete the text in italics]</w:t>
            </w:r>
          </w:p>
        </w:tc>
      </w:tr>
      <w:tr w:rsidR="00562B83" w:rsidRPr="007C380C" w14:paraId="5F76097D" w14:textId="77777777" w:rsidTr="00147C8A">
        <w:trPr>
          <w:cantSplit/>
        </w:trPr>
        <w:tc>
          <w:tcPr>
            <w:tcW w:w="1560" w:type="dxa"/>
            <w:tcBorders>
              <w:top w:val="single" w:sz="6" w:space="0" w:color="auto"/>
              <w:bottom w:val="single" w:sz="6" w:space="0" w:color="auto"/>
            </w:tcBorders>
          </w:tcPr>
          <w:p w14:paraId="015F42DB"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2.1(i)</w:t>
            </w:r>
          </w:p>
        </w:tc>
        <w:tc>
          <w:tcPr>
            <w:tcW w:w="8788" w:type="dxa"/>
            <w:tcBorders>
              <w:top w:val="single" w:sz="6" w:space="0" w:color="auto"/>
              <w:bottom w:val="single" w:sz="6" w:space="0" w:color="auto"/>
            </w:tcBorders>
          </w:tcPr>
          <w:p w14:paraId="3E946F13"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w:t>
            </w:r>
            <w:r w:rsidRPr="007C380C">
              <w:rPr>
                <w:rFonts w:ascii="Arial" w:hAnsi="Arial" w:cs="Arial"/>
                <w:i/>
                <w:iCs/>
                <w:color w:val="000000" w:themeColor="text1"/>
                <w:sz w:val="22"/>
                <w:szCs w:val="22"/>
              </w:rPr>
              <w:t>Procuring Entity</w:t>
            </w:r>
            <w:r w:rsidRPr="007C380C">
              <w:rPr>
                <w:rFonts w:ascii="Arial" w:hAnsi="Arial" w:cs="Arial"/>
                <w:color w:val="000000" w:themeColor="text1"/>
                <w:sz w:val="22"/>
                <w:szCs w:val="22"/>
              </w:rPr>
              <w:t xml:space="preserve"> is: </w:t>
            </w:r>
            <w:r w:rsidRPr="007C380C">
              <w:rPr>
                <w:rFonts w:ascii="Arial" w:hAnsi="Arial" w:cs="Arial"/>
                <w:i/>
                <w:iCs/>
                <w:color w:val="000000" w:themeColor="text1"/>
                <w:sz w:val="22"/>
                <w:szCs w:val="22"/>
              </w:rPr>
              <w:t>[Insert complete legal name of the Purchaser]</w:t>
            </w:r>
            <w:r w:rsidRPr="007C380C">
              <w:rPr>
                <w:rFonts w:ascii="Arial" w:hAnsi="Arial" w:cs="Arial"/>
                <w:color w:val="000000" w:themeColor="text1"/>
                <w:sz w:val="22"/>
                <w:szCs w:val="22"/>
              </w:rPr>
              <w:t xml:space="preserve"> </w:t>
            </w:r>
          </w:p>
        </w:tc>
      </w:tr>
      <w:tr w:rsidR="00562B83" w:rsidRPr="007C380C" w14:paraId="188EBBB9" w14:textId="77777777" w:rsidTr="00147C8A">
        <w:trPr>
          <w:cantSplit/>
        </w:trPr>
        <w:tc>
          <w:tcPr>
            <w:tcW w:w="1560" w:type="dxa"/>
            <w:tcBorders>
              <w:top w:val="single" w:sz="6" w:space="0" w:color="auto"/>
            </w:tcBorders>
          </w:tcPr>
          <w:p w14:paraId="4E56E0B1"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2.1 (n)</w:t>
            </w:r>
          </w:p>
        </w:tc>
        <w:tc>
          <w:tcPr>
            <w:tcW w:w="8788" w:type="dxa"/>
            <w:tcBorders>
              <w:top w:val="single" w:sz="6" w:space="0" w:color="auto"/>
            </w:tcBorders>
          </w:tcPr>
          <w:p w14:paraId="75F6CFCC"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Project Site(s)/Final Destination(s) is/are: </w:t>
            </w:r>
            <w:r w:rsidRPr="007C380C">
              <w:rPr>
                <w:rFonts w:ascii="Arial" w:hAnsi="Arial" w:cs="Arial"/>
                <w:i/>
                <w:iCs/>
                <w:color w:val="000000" w:themeColor="text1"/>
                <w:sz w:val="22"/>
                <w:szCs w:val="22"/>
              </w:rPr>
              <w:t xml:space="preserve">[Insert name(s) and detailed information on the location(s) of the site(s)]  </w:t>
            </w:r>
          </w:p>
        </w:tc>
      </w:tr>
      <w:tr w:rsidR="00562B83" w:rsidRPr="007C380C" w14:paraId="042BE61A" w14:textId="77777777" w:rsidTr="00147C8A">
        <w:trPr>
          <w:cantSplit/>
        </w:trPr>
        <w:tc>
          <w:tcPr>
            <w:tcW w:w="1560" w:type="dxa"/>
          </w:tcPr>
          <w:p w14:paraId="36C4705D"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3.2 (b)</w:t>
            </w:r>
          </w:p>
        </w:tc>
        <w:tc>
          <w:tcPr>
            <w:tcW w:w="8788" w:type="dxa"/>
          </w:tcPr>
          <w:p w14:paraId="2917768E"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version edition of INCOTERMS shall be </w:t>
            </w:r>
            <w:r w:rsidRPr="007C380C">
              <w:rPr>
                <w:rFonts w:ascii="Arial" w:hAnsi="Arial" w:cs="Arial"/>
                <w:i/>
                <w:iCs/>
                <w:color w:val="000000" w:themeColor="text1"/>
                <w:sz w:val="22"/>
                <w:szCs w:val="22"/>
              </w:rPr>
              <w:t>[insert date of current edition]</w:t>
            </w:r>
          </w:p>
        </w:tc>
      </w:tr>
      <w:tr w:rsidR="00562B83" w:rsidRPr="007C380C" w14:paraId="12AB7C32" w14:textId="77777777" w:rsidTr="00147C8A">
        <w:trPr>
          <w:cantSplit/>
        </w:trPr>
        <w:tc>
          <w:tcPr>
            <w:tcW w:w="1560" w:type="dxa"/>
          </w:tcPr>
          <w:p w14:paraId="232735FC"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10.1</w:t>
            </w:r>
          </w:p>
        </w:tc>
        <w:tc>
          <w:tcPr>
            <w:tcW w:w="8788" w:type="dxa"/>
          </w:tcPr>
          <w:p w14:paraId="324EC36A"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language shall be:  </w:t>
            </w:r>
            <w:r w:rsidRPr="007C380C">
              <w:rPr>
                <w:rFonts w:ascii="Arial" w:hAnsi="Arial" w:cs="Arial"/>
                <w:i/>
                <w:iCs/>
                <w:color w:val="000000" w:themeColor="text1"/>
                <w:sz w:val="22"/>
                <w:szCs w:val="22"/>
              </w:rPr>
              <w:t>[insert the name of the language]</w:t>
            </w:r>
            <w:r w:rsidRPr="007C380C">
              <w:rPr>
                <w:rFonts w:ascii="Arial" w:hAnsi="Arial" w:cs="Arial"/>
                <w:color w:val="000000" w:themeColor="text1"/>
                <w:sz w:val="22"/>
                <w:szCs w:val="22"/>
              </w:rPr>
              <w:t xml:space="preserve"> </w:t>
            </w:r>
          </w:p>
        </w:tc>
      </w:tr>
      <w:tr w:rsidR="00562B83" w:rsidRPr="007C380C" w14:paraId="6B2EC2E0" w14:textId="77777777" w:rsidTr="00147C8A">
        <w:trPr>
          <w:cantSplit/>
        </w:trPr>
        <w:tc>
          <w:tcPr>
            <w:tcW w:w="1560" w:type="dxa"/>
          </w:tcPr>
          <w:p w14:paraId="57C856F7"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12.1</w:t>
            </w:r>
          </w:p>
        </w:tc>
        <w:tc>
          <w:tcPr>
            <w:tcW w:w="8788" w:type="dxa"/>
          </w:tcPr>
          <w:p w14:paraId="3BBD228A"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For </w:t>
            </w:r>
            <w:r w:rsidRPr="007C380C">
              <w:rPr>
                <w:rFonts w:ascii="Arial" w:hAnsi="Arial" w:cs="Arial"/>
                <w:b/>
                <w:color w:val="000000" w:themeColor="text1"/>
                <w:sz w:val="22"/>
                <w:szCs w:val="22"/>
                <w:u w:val="single"/>
              </w:rPr>
              <w:t>notices</w:t>
            </w:r>
            <w:r w:rsidRPr="007C380C">
              <w:rPr>
                <w:rFonts w:ascii="Arial" w:hAnsi="Arial" w:cs="Arial"/>
                <w:color w:val="000000" w:themeColor="text1"/>
                <w:sz w:val="22"/>
                <w:szCs w:val="22"/>
              </w:rPr>
              <w:t xml:space="preserve">, the </w:t>
            </w:r>
            <w:r w:rsidRPr="007C380C">
              <w:rPr>
                <w:rFonts w:ascii="Arial" w:hAnsi="Arial" w:cs="Arial"/>
                <w:i/>
                <w:iCs/>
                <w:color w:val="000000" w:themeColor="text1"/>
                <w:sz w:val="22"/>
                <w:szCs w:val="22"/>
              </w:rPr>
              <w:t>Procuring Entity</w:t>
            </w:r>
            <w:r w:rsidRPr="007C380C">
              <w:rPr>
                <w:rFonts w:ascii="Arial" w:hAnsi="Arial" w:cs="Arial"/>
                <w:color w:val="000000" w:themeColor="text1"/>
                <w:sz w:val="22"/>
                <w:szCs w:val="22"/>
              </w:rPr>
              <w:t>’s address shall be:</w:t>
            </w:r>
          </w:p>
          <w:p w14:paraId="61E2D5AF"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Attention: </w:t>
            </w:r>
            <w:r w:rsidRPr="007C380C">
              <w:rPr>
                <w:rFonts w:ascii="Arial" w:hAnsi="Arial" w:cs="Arial"/>
                <w:i/>
                <w:iCs/>
                <w:color w:val="000000" w:themeColor="text1"/>
                <w:sz w:val="22"/>
                <w:szCs w:val="22"/>
              </w:rPr>
              <w:t>[ insert full name of person, if applicable]</w:t>
            </w:r>
          </w:p>
          <w:p w14:paraId="562C7456"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Street Address: </w:t>
            </w:r>
            <w:r w:rsidRPr="007C380C">
              <w:rPr>
                <w:rFonts w:ascii="Arial" w:hAnsi="Arial" w:cs="Arial"/>
                <w:i/>
                <w:iCs/>
                <w:color w:val="000000" w:themeColor="text1"/>
                <w:sz w:val="22"/>
                <w:szCs w:val="22"/>
              </w:rPr>
              <w:t>[insert street address and number]</w:t>
            </w:r>
          </w:p>
          <w:p w14:paraId="0277F850"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Floor/ Room number</w:t>
            </w:r>
            <w:r w:rsidRPr="007C380C">
              <w:rPr>
                <w:rFonts w:ascii="Arial" w:hAnsi="Arial" w:cs="Arial"/>
                <w:i/>
                <w:iCs/>
                <w:color w:val="000000" w:themeColor="text1"/>
                <w:sz w:val="22"/>
                <w:szCs w:val="22"/>
              </w:rPr>
              <w:t>: [insert floor and room number, if applicable]</w:t>
            </w:r>
          </w:p>
          <w:p w14:paraId="4F7DCC36"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City: </w:t>
            </w:r>
            <w:r w:rsidRPr="007C380C">
              <w:rPr>
                <w:rFonts w:ascii="Arial" w:hAnsi="Arial" w:cs="Arial"/>
                <w:i/>
                <w:iCs/>
                <w:color w:val="000000" w:themeColor="text1"/>
                <w:sz w:val="22"/>
                <w:szCs w:val="22"/>
              </w:rPr>
              <w:t>[insert name of city or town]</w:t>
            </w:r>
          </w:p>
          <w:p w14:paraId="28100179"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Telephone: </w:t>
            </w:r>
            <w:r w:rsidRPr="007C380C">
              <w:rPr>
                <w:rFonts w:ascii="Arial" w:hAnsi="Arial" w:cs="Arial"/>
                <w:i/>
                <w:iCs/>
                <w:color w:val="000000" w:themeColor="text1"/>
                <w:sz w:val="22"/>
                <w:szCs w:val="22"/>
              </w:rPr>
              <w:t>[include telephone number, including country codes]</w:t>
            </w:r>
          </w:p>
          <w:p w14:paraId="09153EE0"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Facsimile number: </w:t>
            </w:r>
            <w:r w:rsidRPr="007C380C">
              <w:rPr>
                <w:rFonts w:ascii="Arial" w:hAnsi="Arial" w:cs="Arial"/>
                <w:i/>
                <w:iCs/>
                <w:color w:val="000000" w:themeColor="text1"/>
                <w:sz w:val="22"/>
                <w:szCs w:val="22"/>
              </w:rPr>
              <w:t>[insert facsimile number, including country codes]</w:t>
            </w:r>
          </w:p>
          <w:p w14:paraId="0F19C888"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Electronic mail address</w:t>
            </w:r>
            <w:r w:rsidRPr="007C380C">
              <w:rPr>
                <w:rFonts w:ascii="Arial" w:hAnsi="Arial" w:cs="Arial"/>
                <w:i/>
                <w:iCs/>
                <w:color w:val="000000" w:themeColor="text1"/>
                <w:sz w:val="22"/>
                <w:szCs w:val="22"/>
              </w:rPr>
              <w:t>: [insert e-mail address, if applicable]</w:t>
            </w:r>
            <w:r w:rsidRPr="007C380C">
              <w:rPr>
                <w:rFonts w:ascii="Arial" w:hAnsi="Arial" w:cs="Arial"/>
                <w:color w:val="000000" w:themeColor="text1"/>
                <w:sz w:val="22"/>
                <w:szCs w:val="22"/>
              </w:rPr>
              <w:t xml:space="preserve"> </w:t>
            </w:r>
          </w:p>
        </w:tc>
      </w:tr>
      <w:tr w:rsidR="00562B83" w:rsidRPr="007C380C" w14:paraId="3FCC4C0D" w14:textId="77777777" w:rsidTr="00147C8A">
        <w:trPr>
          <w:cantSplit/>
        </w:trPr>
        <w:tc>
          <w:tcPr>
            <w:tcW w:w="1560" w:type="dxa"/>
          </w:tcPr>
          <w:p w14:paraId="7BF6F16D"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13.</w:t>
            </w:r>
          </w:p>
        </w:tc>
        <w:tc>
          <w:tcPr>
            <w:tcW w:w="8788" w:type="dxa"/>
          </w:tcPr>
          <w:p w14:paraId="4B98CBB9"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The governing law shall be the laws of Rwanda</w:t>
            </w:r>
          </w:p>
        </w:tc>
      </w:tr>
      <w:tr w:rsidR="00562B83" w:rsidRPr="007C380C" w14:paraId="0417D9D3" w14:textId="77777777" w:rsidTr="00147C8A">
        <w:tc>
          <w:tcPr>
            <w:tcW w:w="1560" w:type="dxa"/>
          </w:tcPr>
          <w:p w14:paraId="1B8E7261"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9.2</w:t>
            </w:r>
          </w:p>
        </w:tc>
        <w:tc>
          <w:tcPr>
            <w:tcW w:w="8788" w:type="dxa"/>
          </w:tcPr>
          <w:p w14:paraId="42C6BD0B" w14:textId="77777777" w:rsidR="00022A6B" w:rsidRPr="007C380C" w:rsidRDefault="00022A6B" w:rsidP="00147C8A">
            <w:pPr>
              <w:suppressAutoHyphens/>
              <w:spacing w:after="200"/>
              <w:ind w:left="7"/>
              <w:jc w:val="both"/>
              <w:rPr>
                <w:rFonts w:ascii="Arial" w:hAnsi="Arial" w:cs="Arial"/>
                <w:color w:val="000000" w:themeColor="text1"/>
                <w:sz w:val="22"/>
                <w:szCs w:val="22"/>
              </w:rPr>
            </w:pPr>
            <w:r w:rsidRPr="007C380C">
              <w:rPr>
                <w:rFonts w:ascii="Arial" w:hAnsi="Arial" w:cs="Arial"/>
                <w:color w:val="000000" w:themeColor="text1"/>
                <w:sz w:val="22"/>
                <w:szCs w:val="22"/>
              </w:rPr>
              <w:t>The rules of procedure for dispute settlement proceedings pursuant to GCC Clause 14 shall be as follows:</w:t>
            </w:r>
          </w:p>
          <w:p w14:paraId="5D4F259D" w14:textId="77777777" w:rsidR="00022A6B" w:rsidRPr="007C380C" w:rsidRDefault="00022A6B" w:rsidP="00147C8A">
            <w:pPr>
              <w:spacing w:line="276" w:lineRule="auto"/>
              <w:rPr>
                <w:rFonts w:ascii="Arial" w:hAnsi="Arial" w:cs="Arial"/>
                <w:bCs/>
                <w:color w:val="000000" w:themeColor="text1"/>
                <w:sz w:val="22"/>
                <w:szCs w:val="22"/>
              </w:rPr>
            </w:pPr>
            <w:r w:rsidRPr="007C380C">
              <w:rPr>
                <w:rFonts w:ascii="Arial" w:hAnsi="Arial" w:cs="Arial"/>
                <w:bCs/>
                <w:color w:val="000000" w:themeColor="text1"/>
                <w:sz w:val="22"/>
                <w:szCs w:val="22"/>
              </w:rPr>
              <w:t>Option for mediation:</w:t>
            </w:r>
          </w:p>
          <w:p w14:paraId="4062D0FA" w14:textId="77777777" w:rsidR="00022A6B" w:rsidRPr="007C380C" w:rsidRDefault="00022A6B" w:rsidP="00147C8A">
            <w:pPr>
              <w:spacing w:line="276" w:lineRule="auto"/>
              <w:rPr>
                <w:rFonts w:ascii="Arial" w:hAnsi="Arial" w:cs="Arial"/>
                <w:bCs/>
                <w:color w:val="000000" w:themeColor="text1"/>
                <w:sz w:val="22"/>
                <w:szCs w:val="22"/>
              </w:rPr>
            </w:pPr>
          </w:p>
          <w:p w14:paraId="29F7D19A" w14:textId="77777777" w:rsidR="00022A6B" w:rsidRPr="007C380C" w:rsidRDefault="00022A6B" w:rsidP="00147C8A">
            <w:pPr>
              <w:spacing w:line="276" w:lineRule="auto"/>
              <w:rPr>
                <w:rFonts w:ascii="Arial" w:hAnsi="Arial" w:cs="Arial"/>
                <w:color w:val="000000" w:themeColor="text1"/>
                <w:spacing w:val="-4"/>
                <w:sz w:val="22"/>
                <w:szCs w:val="22"/>
              </w:rPr>
            </w:pPr>
            <w:r w:rsidRPr="007C380C">
              <w:rPr>
                <w:rFonts w:ascii="Arial" w:hAnsi="Arial" w:cs="Arial"/>
                <w:color w:val="000000" w:themeColor="text1"/>
                <w:spacing w:val="-4"/>
                <w:sz w:val="22"/>
                <w:szCs w:val="22"/>
              </w:rPr>
              <w:t xml:space="preserve">“If the parties fail to resolve the dispute by the method of amicable settlement, the dispute shall be submitted to mediation in accordance with Kigali International Arbitration Centre mediation rules in force in a period of thirty (30) days from the date the request for mediation was submitted”.    </w:t>
            </w:r>
          </w:p>
          <w:p w14:paraId="2330BF10" w14:textId="77777777" w:rsidR="00022A6B" w:rsidRPr="007C380C" w:rsidRDefault="00022A6B" w:rsidP="00147C8A">
            <w:pPr>
              <w:spacing w:line="276" w:lineRule="auto"/>
              <w:rPr>
                <w:rFonts w:ascii="Arial" w:eastAsia="Calibri" w:hAnsi="Arial" w:cs="Arial"/>
                <w:color w:val="000000" w:themeColor="text1"/>
                <w:sz w:val="22"/>
                <w:szCs w:val="22"/>
              </w:rPr>
            </w:pPr>
          </w:p>
          <w:p w14:paraId="201E928B" w14:textId="77777777" w:rsidR="00022A6B" w:rsidRPr="007C380C" w:rsidRDefault="00022A6B" w:rsidP="00147C8A">
            <w:pPr>
              <w:spacing w:line="276" w:lineRule="auto"/>
              <w:rPr>
                <w:rFonts w:ascii="Arial" w:hAnsi="Arial" w:cs="Arial"/>
                <w:color w:val="000000" w:themeColor="text1"/>
                <w:spacing w:val="-4"/>
                <w:sz w:val="22"/>
                <w:szCs w:val="22"/>
              </w:rPr>
            </w:pPr>
            <w:r w:rsidRPr="007C380C">
              <w:rPr>
                <w:rFonts w:ascii="Arial" w:hAnsi="Arial" w:cs="Arial"/>
                <w:color w:val="000000" w:themeColor="text1"/>
                <w:sz w:val="22"/>
                <w:szCs w:val="22"/>
              </w:rPr>
              <w:t>Parties agree to share equally the costs of the mediation but which shall not include the expenses incurred by each party for its own legal representation.”</w:t>
            </w:r>
          </w:p>
          <w:p w14:paraId="4FE8AE25" w14:textId="77777777" w:rsidR="00022A6B" w:rsidRPr="007C380C" w:rsidRDefault="00022A6B" w:rsidP="00147C8A">
            <w:pPr>
              <w:spacing w:line="276" w:lineRule="auto"/>
              <w:rPr>
                <w:rFonts w:ascii="Arial" w:hAnsi="Arial" w:cs="Arial"/>
                <w:bCs/>
                <w:color w:val="000000" w:themeColor="text1"/>
                <w:sz w:val="22"/>
                <w:szCs w:val="22"/>
              </w:rPr>
            </w:pPr>
          </w:p>
          <w:p w14:paraId="2C6D9E81" w14:textId="77777777" w:rsidR="00022A6B" w:rsidRPr="007C380C" w:rsidRDefault="00022A6B" w:rsidP="00147C8A">
            <w:pPr>
              <w:spacing w:line="276" w:lineRule="auto"/>
              <w:rPr>
                <w:rFonts w:ascii="Arial" w:hAnsi="Arial" w:cs="Arial"/>
                <w:bCs/>
                <w:color w:val="000000" w:themeColor="text1"/>
                <w:sz w:val="22"/>
                <w:szCs w:val="22"/>
              </w:rPr>
            </w:pPr>
            <w:r w:rsidRPr="007C380C">
              <w:rPr>
                <w:rFonts w:ascii="Arial" w:hAnsi="Arial" w:cs="Arial"/>
                <w:bCs/>
                <w:color w:val="000000" w:themeColor="text1"/>
                <w:sz w:val="22"/>
                <w:szCs w:val="22"/>
              </w:rPr>
              <w:t xml:space="preserve">Option for litigation: </w:t>
            </w:r>
          </w:p>
          <w:p w14:paraId="04668545" w14:textId="77777777" w:rsidR="00022A6B" w:rsidRPr="007C380C" w:rsidRDefault="00022A6B" w:rsidP="00147C8A">
            <w:pPr>
              <w:spacing w:line="276" w:lineRule="auto"/>
              <w:rPr>
                <w:rFonts w:ascii="Arial" w:hAnsi="Arial" w:cs="Arial"/>
                <w:bCs/>
                <w:color w:val="000000" w:themeColor="text1"/>
                <w:sz w:val="22"/>
                <w:szCs w:val="22"/>
              </w:rPr>
            </w:pPr>
          </w:p>
          <w:p w14:paraId="6C1369B4" w14:textId="77777777" w:rsidR="00022A6B" w:rsidRPr="007C380C" w:rsidRDefault="00022A6B" w:rsidP="00147C8A">
            <w:pPr>
              <w:spacing w:line="276" w:lineRule="auto"/>
              <w:rPr>
                <w:rFonts w:ascii="Arial" w:hAnsi="Arial" w:cs="Arial"/>
                <w:color w:val="000000" w:themeColor="text1"/>
                <w:sz w:val="22"/>
                <w:szCs w:val="22"/>
              </w:rPr>
            </w:pPr>
            <w:r w:rsidRPr="007C380C">
              <w:rPr>
                <w:rFonts w:ascii="Arial" w:hAnsi="Arial" w:cs="Arial"/>
                <w:bCs/>
                <w:color w:val="000000" w:themeColor="text1"/>
                <w:sz w:val="22"/>
                <w:szCs w:val="22"/>
              </w:rPr>
              <w:t>“</w:t>
            </w:r>
            <w:r w:rsidRPr="007C380C">
              <w:rPr>
                <w:rFonts w:ascii="Arial" w:hAnsi="Arial" w:cs="Arial"/>
                <w:color w:val="000000" w:themeColor="text1"/>
                <w:sz w:val="22"/>
                <w:szCs w:val="22"/>
              </w:rPr>
              <w:t>If the parties cannot settle the dispute amicably or by mediation within thirty (30) days after appointment of the mediators, the matter shall be referred to national courts of competent jurisdiction.”</w:t>
            </w:r>
          </w:p>
          <w:p w14:paraId="3FCAFCBA" w14:textId="77777777" w:rsidR="00022A6B" w:rsidRPr="007C380C" w:rsidRDefault="00022A6B" w:rsidP="00147C8A">
            <w:pPr>
              <w:spacing w:after="200"/>
              <w:ind w:right="92"/>
              <w:rPr>
                <w:rFonts w:ascii="Arial" w:hAnsi="Arial" w:cs="Arial"/>
                <w:color w:val="000000" w:themeColor="text1"/>
                <w:sz w:val="22"/>
                <w:szCs w:val="22"/>
              </w:rPr>
            </w:pPr>
          </w:p>
          <w:p w14:paraId="694E396B" w14:textId="77777777" w:rsidR="00022A6B" w:rsidRPr="007C380C" w:rsidRDefault="00022A6B" w:rsidP="00147C8A">
            <w:pPr>
              <w:spacing w:after="200"/>
              <w:ind w:right="92"/>
              <w:rPr>
                <w:rFonts w:ascii="Arial" w:hAnsi="Arial" w:cs="Arial"/>
                <w:color w:val="000000" w:themeColor="text1"/>
                <w:sz w:val="22"/>
                <w:szCs w:val="22"/>
              </w:rPr>
            </w:pPr>
            <w:r w:rsidRPr="007C380C">
              <w:rPr>
                <w:rFonts w:ascii="Arial" w:hAnsi="Arial" w:cs="Arial"/>
                <w:color w:val="000000" w:themeColor="text1"/>
                <w:sz w:val="22"/>
                <w:szCs w:val="22"/>
              </w:rPr>
              <w:t>Option for arbitration:</w:t>
            </w:r>
          </w:p>
          <w:p w14:paraId="78FDB381" w14:textId="77777777" w:rsidR="00022A6B" w:rsidRPr="007C380C" w:rsidRDefault="00022A6B" w:rsidP="00147C8A">
            <w:pPr>
              <w:spacing w:line="276" w:lineRule="auto"/>
              <w:rPr>
                <w:rFonts w:ascii="Arial" w:hAnsi="Arial" w:cs="Arial"/>
                <w:b/>
                <w:color w:val="000000" w:themeColor="text1"/>
                <w:sz w:val="22"/>
                <w:szCs w:val="22"/>
              </w:rPr>
            </w:pPr>
          </w:p>
          <w:p w14:paraId="37DC62CF" w14:textId="77777777" w:rsidR="00022A6B" w:rsidRPr="007C380C" w:rsidRDefault="00022A6B" w:rsidP="009C460B">
            <w:pPr>
              <w:pStyle w:val="ListParagraph"/>
              <w:numPr>
                <w:ilvl w:val="0"/>
                <w:numId w:val="67"/>
              </w:numPr>
              <w:autoSpaceDE w:val="0"/>
              <w:autoSpaceDN w:val="0"/>
              <w:adjustRightInd w:val="0"/>
              <w:spacing w:line="276" w:lineRule="auto"/>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 xml:space="preserve"> “Any dispute or difference between the Parties as to the interpretation or implementation of this Agreement or in respect of any matter or thing arising under, out of or in connection with this Agreement that cannot be settled by amicable settlement or mediation (when provided for), shall be settled by arbitration in accordance with Kigali International Arbitration Centre (KIAC)  rules.</w:t>
            </w:r>
          </w:p>
          <w:p w14:paraId="1CC77E49" w14:textId="77777777" w:rsidR="00022A6B" w:rsidRPr="007C380C" w:rsidRDefault="00022A6B" w:rsidP="00147C8A">
            <w:pPr>
              <w:pStyle w:val="ListParagraph"/>
              <w:ind w:left="0"/>
              <w:rPr>
                <w:rFonts w:ascii="Arial" w:hAnsi="Arial" w:cs="Arial"/>
                <w:color w:val="000000" w:themeColor="text1"/>
                <w:sz w:val="22"/>
                <w:szCs w:val="22"/>
              </w:rPr>
            </w:pPr>
          </w:p>
          <w:p w14:paraId="2C447D41" w14:textId="77777777" w:rsidR="00022A6B" w:rsidRPr="007C380C" w:rsidRDefault="00022A6B" w:rsidP="009C460B">
            <w:pPr>
              <w:pStyle w:val="ListParagraph"/>
              <w:numPr>
                <w:ilvl w:val="0"/>
                <w:numId w:val="67"/>
              </w:numPr>
              <w:autoSpaceDE w:val="0"/>
              <w:autoSpaceDN w:val="0"/>
              <w:adjustRightInd w:val="0"/>
              <w:spacing w:line="276" w:lineRule="auto"/>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The number of arbitrators to the proceedings shall be …..(Choose the number of arbitrators/can be one or three).</w:t>
            </w:r>
          </w:p>
          <w:p w14:paraId="5A85EC12" w14:textId="77777777" w:rsidR="00022A6B" w:rsidRPr="007C380C" w:rsidRDefault="00022A6B" w:rsidP="00147C8A">
            <w:pPr>
              <w:pStyle w:val="ListParagraph"/>
              <w:rPr>
                <w:rFonts w:ascii="Arial" w:hAnsi="Arial" w:cs="Arial"/>
                <w:color w:val="000000" w:themeColor="text1"/>
                <w:sz w:val="22"/>
                <w:szCs w:val="22"/>
              </w:rPr>
            </w:pPr>
          </w:p>
          <w:p w14:paraId="5EBE56FD" w14:textId="77777777" w:rsidR="00022A6B" w:rsidRPr="007C380C" w:rsidRDefault="00022A6B" w:rsidP="009C460B">
            <w:pPr>
              <w:pStyle w:val="ListParagraph"/>
              <w:numPr>
                <w:ilvl w:val="0"/>
                <w:numId w:val="67"/>
              </w:numPr>
              <w:autoSpaceDE w:val="0"/>
              <w:autoSpaceDN w:val="0"/>
              <w:adjustRightInd w:val="0"/>
              <w:spacing w:line="276" w:lineRule="auto"/>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The seat for arbitration shall be ……… (Choose the seat).</w:t>
            </w:r>
          </w:p>
          <w:p w14:paraId="471C09B1" w14:textId="77777777" w:rsidR="00022A6B" w:rsidRPr="007C380C" w:rsidRDefault="00022A6B" w:rsidP="00147C8A">
            <w:pPr>
              <w:pStyle w:val="ListParagraph"/>
              <w:rPr>
                <w:rFonts w:ascii="Arial" w:hAnsi="Arial" w:cs="Arial"/>
                <w:color w:val="000000" w:themeColor="text1"/>
                <w:sz w:val="22"/>
                <w:szCs w:val="22"/>
              </w:rPr>
            </w:pPr>
          </w:p>
          <w:p w14:paraId="19ACA6B7" w14:textId="77777777" w:rsidR="00022A6B" w:rsidRPr="007C380C" w:rsidRDefault="00022A6B" w:rsidP="009C460B">
            <w:pPr>
              <w:pStyle w:val="ListParagraph"/>
              <w:numPr>
                <w:ilvl w:val="0"/>
                <w:numId w:val="67"/>
              </w:numPr>
              <w:autoSpaceDE w:val="0"/>
              <w:autoSpaceDN w:val="0"/>
              <w:adjustRightInd w:val="0"/>
              <w:spacing w:line="276" w:lineRule="auto"/>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The language for arbitration proceedings shall be …..(Choose the language). </w:t>
            </w:r>
          </w:p>
          <w:p w14:paraId="0F84850A" w14:textId="77777777" w:rsidR="00022A6B" w:rsidRPr="007C380C" w:rsidRDefault="00022A6B" w:rsidP="00147C8A">
            <w:pPr>
              <w:spacing w:line="276" w:lineRule="auto"/>
              <w:rPr>
                <w:rFonts w:ascii="Arial" w:hAnsi="Arial" w:cs="Arial"/>
                <w:color w:val="000000" w:themeColor="text1"/>
                <w:sz w:val="22"/>
                <w:szCs w:val="22"/>
              </w:rPr>
            </w:pPr>
          </w:p>
          <w:p w14:paraId="69F079D7" w14:textId="77777777" w:rsidR="00022A6B" w:rsidRPr="007C380C" w:rsidRDefault="00022A6B" w:rsidP="009C460B">
            <w:pPr>
              <w:pStyle w:val="ListParagraph"/>
              <w:numPr>
                <w:ilvl w:val="0"/>
                <w:numId w:val="67"/>
              </w:numPr>
              <w:autoSpaceDE w:val="0"/>
              <w:autoSpaceDN w:val="0"/>
              <w:adjustRightInd w:val="0"/>
              <w:spacing w:line="276" w:lineRule="auto"/>
              <w:contextualSpacing/>
              <w:jc w:val="both"/>
              <w:rPr>
                <w:rFonts w:ascii="Arial" w:hAnsi="Arial" w:cs="Arial"/>
                <w:color w:val="000000" w:themeColor="text1"/>
                <w:sz w:val="22"/>
                <w:szCs w:val="22"/>
              </w:rPr>
            </w:pPr>
            <w:r w:rsidRPr="007C380C">
              <w:rPr>
                <w:rFonts w:ascii="Arial" w:hAnsi="Arial" w:cs="Arial"/>
                <w:color w:val="000000" w:themeColor="text1"/>
                <w:sz w:val="22"/>
                <w:szCs w:val="22"/>
              </w:rPr>
              <w:t>The award rendered</w:t>
            </w:r>
            <w:r w:rsidRPr="007C380C">
              <w:rPr>
                <w:rFonts w:ascii="Arial" w:hAnsi="Arial" w:cs="Arial"/>
                <w:i/>
                <w:color w:val="000000" w:themeColor="text1"/>
                <w:sz w:val="22"/>
                <w:szCs w:val="22"/>
              </w:rPr>
              <w:t xml:space="preserve"> </w:t>
            </w:r>
            <w:r w:rsidRPr="007C380C">
              <w:rPr>
                <w:rFonts w:ascii="Arial" w:hAnsi="Arial" w:cs="Arial"/>
                <w:color w:val="000000" w:themeColor="text1"/>
                <w:sz w:val="22"/>
                <w:szCs w:val="22"/>
              </w:rPr>
              <w:t>by the arbitrator(s) shall be final and binding and</w:t>
            </w:r>
            <w:r w:rsidRPr="007C380C">
              <w:rPr>
                <w:rFonts w:ascii="Arial" w:hAnsi="Arial" w:cs="Arial"/>
                <w:i/>
                <w:color w:val="000000" w:themeColor="text1"/>
                <w:sz w:val="22"/>
                <w:szCs w:val="22"/>
              </w:rPr>
              <w:t xml:space="preserve"> </w:t>
            </w:r>
            <w:r w:rsidRPr="007C380C">
              <w:rPr>
                <w:rFonts w:ascii="Arial" w:hAnsi="Arial" w:cs="Arial"/>
                <w:color w:val="000000" w:themeColor="text1"/>
                <w:sz w:val="22"/>
                <w:szCs w:val="22"/>
              </w:rPr>
              <w:t>shall be enforced by any Court of competent jurisdiction. The party seeking enforcement shall be entitled to an award of all costs including legal fees to be paid by the party against whom enforcement is ordered.</w:t>
            </w:r>
          </w:p>
          <w:p w14:paraId="497F2990" w14:textId="77777777" w:rsidR="00022A6B" w:rsidRPr="007C380C" w:rsidRDefault="00022A6B" w:rsidP="00147C8A">
            <w:pPr>
              <w:pStyle w:val="NoSpacing"/>
              <w:spacing w:line="276" w:lineRule="auto"/>
              <w:jc w:val="both"/>
              <w:rPr>
                <w:rFonts w:ascii="Arial" w:hAnsi="Arial" w:cs="Arial"/>
                <w:b/>
                <w:color w:val="000000" w:themeColor="text1"/>
              </w:rPr>
            </w:pPr>
          </w:p>
          <w:p w14:paraId="2E6A47D7" w14:textId="77777777" w:rsidR="00022A6B" w:rsidRPr="007C380C" w:rsidRDefault="00022A6B" w:rsidP="00147C8A">
            <w:pPr>
              <w:pStyle w:val="NoSpacing"/>
              <w:spacing w:line="276" w:lineRule="auto"/>
              <w:jc w:val="both"/>
              <w:rPr>
                <w:rFonts w:ascii="Arial" w:hAnsi="Arial" w:cs="Arial"/>
                <w:color w:val="000000" w:themeColor="text1"/>
              </w:rPr>
            </w:pPr>
            <w:r w:rsidRPr="007C380C">
              <w:rPr>
                <w:rFonts w:ascii="Arial" w:hAnsi="Arial" w:cs="Arial"/>
                <w:color w:val="000000" w:themeColor="text1"/>
              </w:rPr>
              <w:t>In case the other party wishes to use a different arbitration mechanism namely UNICTRAL, EACJ, or any other the Procuring Entity shall seek for advice from the Ministry of Justice/Attorney General’s Office.</w:t>
            </w:r>
          </w:p>
          <w:p w14:paraId="3E52C45E" w14:textId="77777777" w:rsidR="00022A6B" w:rsidRPr="007C380C" w:rsidRDefault="00022A6B" w:rsidP="00147C8A">
            <w:pPr>
              <w:pStyle w:val="NoSpacing"/>
              <w:spacing w:line="276" w:lineRule="auto"/>
              <w:jc w:val="both"/>
              <w:rPr>
                <w:rFonts w:ascii="Arial" w:hAnsi="Arial" w:cs="Arial"/>
                <w:color w:val="000000" w:themeColor="text1"/>
              </w:rPr>
            </w:pPr>
          </w:p>
          <w:p w14:paraId="08442C02" w14:textId="77777777" w:rsidR="00022A6B" w:rsidRPr="007C380C" w:rsidRDefault="00022A6B" w:rsidP="00147C8A">
            <w:pPr>
              <w:pStyle w:val="Sub-ClauseText"/>
              <w:spacing w:before="0" w:after="200"/>
              <w:rPr>
                <w:rFonts w:ascii="Arial" w:hAnsi="Arial" w:cs="Arial"/>
                <w:color w:val="000000" w:themeColor="text1"/>
                <w:sz w:val="22"/>
                <w:szCs w:val="22"/>
              </w:rPr>
            </w:pPr>
            <w:r w:rsidRPr="007C380C">
              <w:rPr>
                <w:rFonts w:ascii="Arial" w:hAnsi="Arial" w:cs="Arial"/>
                <w:color w:val="000000" w:themeColor="text1"/>
                <w:sz w:val="22"/>
                <w:szCs w:val="22"/>
              </w:rPr>
              <w:t>Notwithstanding any reference to arbitration herein, the parties shall continue to perform their respective obligations under the Contract unless they otherwise agree; and the Procuring Entity shall pay the Supplier any money due the Supplier.</w:t>
            </w:r>
          </w:p>
          <w:p w14:paraId="3A5904BF" w14:textId="77777777" w:rsidR="00022A6B" w:rsidRPr="007C380C" w:rsidRDefault="00022A6B" w:rsidP="00147C8A">
            <w:pPr>
              <w:suppressAutoHyphens/>
              <w:spacing w:after="200"/>
              <w:ind w:left="742"/>
              <w:jc w:val="both"/>
              <w:rPr>
                <w:rFonts w:ascii="Arial" w:hAnsi="Arial" w:cs="Arial"/>
                <w:color w:val="000000" w:themeColor="text1"/>
                <w:sz w:val="22"/>
                <w:szCs w:val="22"/>
                <w:u w:val="single"/>
              </w:rPr>
            </w:pPr>
          </w:p>
        </w:tc>
      </w:tr>
      <w:tr w:rsidR="00562B83" w:rsidRPr="007C380C" w14:paraId="17D56C7B" w14:textId="77777777" w:rsidTr="00147C8A">
        <w:tc>
          <w:tcPr>
            <w:tcW w:w="1560" w:type="dxa"/>
          </w:tcPr>
          <w:p w14:paraId="220C1D3D"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17</w:t>
            </w:r>
          </w:p>
        </w:tc>
        <w:tc>
          <w:tcPr>
            <w:tcW w:w="8788" w:type="dxa"/>
          </w:tcPr>
          <w:p w14:paraId="45CA7FBB" w14:textId="77777777" w:rsidR="00022A6B" w:rsidRPr="007C380C" w:rsidRDefault="00022A6B" w:rsidP="00147C8A">
            <w:pPr>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Details of Shipping and other Documents to be furnished by the Supplier are </w:t>
            </w:r>
            <w:r w:rsidRPr="007C380C">
              <w:rPr>
                <w:rFonts w:ascii="Arial" w:hAnsi="Arial" w:cs="Arial"/>
                <w:i/>
                <w:iCs/>
                <w:color w:val="000000" w:themeColor="text1"/>
                <w:sz w:val="22"/>
                <w:szCs w:val="22"/>
              </w:rPr>
              <w:t>[insert the required documents, such as a negotiable bill of lading, a non-negotiable sea way bill, an airway bill, a railway consignment note, a road consignment note, insurance certificate, Manufacturer’s or Supplier’s warranty certificate, inspection certificate issued by nominated inspection agency, Supplier’s factory shipping details</w:t>
            </w:r>
            <w:r w:rsidRPr="007C380C">
              <w:rPr>
                <w:rFonts w:ascii="Arial" w:hAnsi="Arial" w:cs="Arial"/>
                <w:color w:val="000000" w:themeColor="text1"/>
                <w:sz w:val="22"/>
                <w:szCs w:val="22"/>
              </w:rPr>
              <w:t xml:space="preserve"> </w:t>
            </w:r>
            <w:r w:rsidRPr="007C380C">
              <w:rPr>
                <w:rFonts w:ascii="Arial" w:hAnsi="Arial" w:cs="Arial"/>
                <w:i/>
                <w:iCs/>
                <w:color w:val="000000" w:themeColor="text1"/>
                <w:sz w:val="22"/>
                <w:szCs w:val="22"/>
              </w:rPr>
              <w:t>etc].</w:t>
            </w:r>
          </w:p>
          <w:p w14:paraId="04930938" w14:textId="77777777" w:rsidR="00022A6B" w:rsidRPr="007C380C" w:rsidRDefault="00022A6B" w:rsidP="00147C8A">
            <w:pPr>
              <w:suppressAutoHyphens/>
              <w:spacing w:after="200"/>
              <w:ind w:left="175"/>
              <w:jc w:val="both"/>
              <w:rPr>
                <w:rFonts w:ascii="Arial" w:hAnsi="Arial" w:cs="Arial"/>
                <w:color w:val="000000" w:themeColor="text1"/>
                <w:sz w:val="22"/>
                <w:szCs w:val="22"/>
              </w:rPr>
            </w:pPr>
            <w:r w:rsidRPr="007C380C">
              <w:rPr>
                <w:rFonts w:ascii="Arial" w:hAnsi="Arial" w:cs="Arial"/>
                <w:color w:val="000000" w:themeColor="text1"/>
                <w:sz w:val="22"/>
                <w:szCs w:val="22"/>
              </w:rPr>
              <w:t>The above documents shall be received by the Procuring Entity before arrival of the Goods and, if not received, the Supplier will be responsible for any consequent expenses.</w:t>
            </w:r>
          </w:p>
        </w:tc>
      </w:tr>
      <w:tr w:rsidR="00562B83" w:rsidRPr="007C380C" w14:paraId="0A732815" w14:textId="77777777" w:rsidTr="00147C8A">
        <w:trPr>
          <w:cantSplit/>
        </w:trPr>
        <w:tc>
          <w:tcPr>
            <w:tcW w:w="1560" w:type="dxa"/>
          </w:tcPr>
          <w:p w14:paraId="71AF7AEE"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19</w:t>
            </w:r>
          </w:p>
        </w:tc>
        <w:tc>
          <w:tcPr>
            <w:tcW w:w="8788" w:type="dxa"/>
          </w:tcPr>
          <w:p w14:paraId="740BEAE7"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prices charged for the Goods supplied and the related Services performed </w:t>
            </w:r>
            <w:r w:rsidRPr="007C380C">
              <w:rPr>
                <w:rFonts w:ascii="Arial" w:hAnsi="Arial" w:cs="Arial"/>
                <w:i/>
                <w:iCs/>
                <w:color w:val="000000" w:themeColor="text1"/>
                <w:sz w:val="22"/>
                <w:szCs w:val="22"/>
              </w:rPr>
              <w:t>[insert “shall” or “shall not,” as appropriate]</w:t>
            </w:r>
            <w:r w:rsidRPr="007C380C">
              <w:rPr>
                <w:rFonts w:ascii="Arial" w:hAnsi="Arial" w:cs="Arial"/>
                <w:color w:val="000000" w:themeColor="text1"/>
                <w:sz w:val="22"/>
                <w:szCs w:val="22"/>
              </w:rPr>
              <w:t xml:space="preserve"> be adjustable.</w:t>
            </w:r>
          </w:p>
          <w:p w14:paraId="083F963C"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If prices are adjustable, the following method shall be used to calculate the price adjustment </w:t>
            </w:r>
            <w:r w:rsidRPr="007C380C">
              <w:rPr>
                <w:rFonts w:ascii="Arial" w:hAnsi="Arial" w:cs="Arial"/>
                <w:i/>
                <w:iCs/>
                <w:color w:val="000000" w:themeColor="text1"/>
                <w:sz w:val="22"/>
                <w:szCs w:val="22"/>
              </w:rPr>
              <w:t>[see attachment to these SCC for a sample Price Adjustment Formula]</w:t>
            </w:r>
          </w:p>
        </w:tc>
      </w:tr>
      <w:tr w:rsidR="00562B83" w:rsidRPr="007C380C" w14:paraId="499A433B" w14:textId="77777777" w:rsidTr="00147C8A">
        <w:tc>
          <w:tcPr>
            <w:tcW w:w="1560" w:type="dxa"/>
          </w:tcPr>
          <w:p w14:paraId="7ED56E83"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20.1</w:t>
            </w:r>
          </w:p>
        </w:tc>
        <w:tc>
          <w:tcPr>
            <w:tcW w:w="8788" w:type="dxa"/>
          </w:tcPr>
          <w:p w14:paraId="5CFDA354" w14:textId="77777777" w:rsidR="00022A6B" w:rsidRPr="007C380C" w:rsidRDefault="00022A6B" w:rsidP="00147C8A">
            <w:pPr>
              <w:suppressAutoHyphens/>
              <w:spacing w:after="220"/>
              <w:ind w:left="533" w:firstLine="7"/>
              <w:jc w:val="both"/>
              <w:rPr>
                <w:rFonts w:ascii="Arial" w:hAnsi="Arial" w:cs="Arial"/>
                <w:color w:val="000000" w:themeColor="text1"/>
                <w:sz w:val="22"/>
                <w:szCs w:val="22"/>
              </w:rPr>
            </w:pPr>
            <w:r w:rsidRPr="007C380C">
              <w:rPr>
                <w:rFonts w:ascii="Arial" w:hAnsi="Arial" w:cs="Arial"/>
                <w:b/>
                <w:i/>
                <w:color w:val="000000" w:themeColor="text1"/>
                <w:sz w:val="22"/>
                <w:szCs w:val="22"/>
              </w:rPr>
              <w:t>Sample provision</w:t>
            </w:r>
          </w:p>
          <w:p w14:paraId="096FC495" w14:textId="77777777" w:rsidR="00022A6B" w:rsidRPr="007C380C" w:rsidRDefault="00022A6B" w:rsidP="00147C8A">
            <w:pPr>
              <w:suppressAutoHyphens/>
              <w:spacing w:after="220"/>
              <w:ind w:left="533" w:firstLine="7"/>
              <w:jc w:val="both"/>
              <w:rPr>
                <w:rFonts w:ascii="Arial" w:hAnsi="Arial" w:cs="Arial"/>
                <w:color w:val="000000" w:themeColor="text1"/>
                <w:sz w:val="22"/>
                <w:szCs w:val="22"/>
              </w:rPr>
            </w:pPr>
            <w:r w:rsidRPr="007C380C">
              <w:rPr>
                <w:rFonts w:ascii="Arial" w:hAnsi="Arial" w:cs="Arial"/>
                <w:color w:val="000000" w:themeColor="text1"/>
                <w:sz w:val="22"/>
                <w:szCs w:val="22"/>
              </w:rPr>
              <w:t>GCC 20.1—The method and conditions of payment to be made to the Supplier under this Contract shall be as follows:</w:t>
            </w:r>
          </w:p>
          <w:p w14:paraId="1FD52D4C" w14:textId="77777777" w:rsidR="00022A6B" w:rsidRPr="007C380C" w:rsidRDefault="00022A6B" w:rsidP="00147C8A">
            <w:pPr>
              <w:tabs>
                <w:tab w:val="left" w:pos="7200"/>
              </w:tabs>
              <w:suppressAutoHyphens/>
              <w:spacing w:after="220"/>
              <w:ind w:left="533" w:firstLine="7"/>
              <w:jc w:val="both"/>
              <w:rPr>
                <w:rFonts w:ascii="Arial" w:hAnsi="Arial" w:cs="Arial"/>
                <w:color w:val="000000" w:themeColor="text1"/>
                <w:sz w:val="22"/>
                <w:szCs w:val="22"/>
              </w:rPr>
            </w:pPr>
            <w:r w:rsidRPr="007C380C">
              <w:rPr>
                <w:rFonts w:ascii="Arial" w:hAnsi="Arial" w:cs="Arial"/>
                <w:color w:val="000000" w:themeColor="text1"/>
                <w:sz w:val="22"/>
                <w:szCs w:val="22"/>
              </w:rPr>
              <w:t>Payment of foreign currency portion shall be made in (</w:t>
            </w:r>
            <w:r w:rsidRPr="007C380C">
              <w:rPr>
                <w:rFonts w:ascii="Arial" w:hAnsi="Arial" w:cs="Arial"/>
                <w:color w:val="000000" w:themeColor="text1"/>
                <w:sz w:val="22"/>
                <w:szCs w:val="22"/>
                <w:u w:val="single"/>
              </w:rPr>
              <w:tab/>
            </w:r>
            <w:r w:rsidRPr="007C380C">
              <w:rPr>
                <w:rFonts w:ascii="Arial" w:hAnsi="Arial" w:cs="Arial"/>
                <w:color w:val="000000" w:themeColor="text1"/>
                <w:sz w:val="22"/>
                <w:szCs w:val="22"/>
              </w:rPr>
              <w:t xml:space="preserve">) </w:t>
            </w:r>
            <w:r w:rsidRPr="007C380C">
              <w:rPr>
                <w:rFonts w:ascii="Arial" w:hAnsi="Arial" w:cs="Arial"/>
                <w:i/>
                <w:color w:val="000000" w:themeColor="text1"/>
                <w:sz w:val="22"/>
                <w:szCs w:val="22"/>
              </w:rPr>
              <w:t>[currency of the Contract Price]</w:t>
            </w:r>
            <w:r w:rsidRPr="007C380C">
              <w:rPr>
                <w:rFonts w:ascii="Arial" w:hAnsi="Arial" w:cs="Arial"/>
                <w:color w:val="000000" w:themeColor="text1"/>
                <w:sz w:val="22"/>
                <w:szCs w:val="22"/>
              </w:rPr>
              <w:t xml:space="preserve"> in the following manner:</w:t>
            </w:r>
          </w:p>
          <w:p w14:paraId="503773AE" w14:textId="77777777" w:rsidR="00022A6B" w:rsidRPr="007C380C" w:rsidRDefault="00022A6B" w:rsidP="00147C8A">
            <w:pPr>
              <w:tabs>
                <w:tab w:val="left" w:pos="1080"/>
              </w:tabs>
              <w:suppressAutoHyphens/>
              <w:spacing w:after="220"/>
              <w:ind w:left="1080" w:hanging="540"/>
              <w:jc w:val="both"/>
              <w:rPr>
                <w:rFonts w:ascii="Arial" w:hAnsi="Arial" w:cs="Arial"/>
                <w:color w:val="000000" w:themeColor="text1"/>
                <w:sz w:val="22"/>
                <w:szCs w:val="22"/>
              </w:rPr>
            </w:pPr>
            <w:r w:rsidRPr="007C380C">
              <w:rPr>
                <w:rFonts w:ascii="Arial" w:hAnsi="Arial" w:cs="Arial"/>
                <w:color w:val="000000" w:themeColor="text1"/>
                <w:sz w:val="22"/>
                <w:szCs w:val="22"/>
              </w:rPr>
              <w:t>(i)</w:t>
            </w:r>
            <w:r w:rsidRPr="007C380C">
              <w:rPr>
                <w:rFonts w:ascii="Arial" w:hAnsi="Arial" w:cs="Arial"/>
                <w:b/>
                <w:color w:val="000000" w:themeColor="text1"/>
                <w:sz w:val="22"/>
                <w:szCs w:val="22"/>
              </w:rPr>
              <w:tab/>
              <w:t xml:space="preserve">Advance Payment:  </w:t>
            </w:r>
            <w:r w:rsidRPr="007C380C">
              <w:rPr>
                <w:rFonts w:ascii="Arial" w:hAnsi="Arial" w:cs="Arial"/>
                <w:color w:val="000000" w:themeColor="text1"/>
                <w:sz w:val="22"/>
                <w:szCs w:val="22"/>
              </w:rPr>
              <w:t>Twenty (20) percent of the Contract Price shall be paid within thirty (30) days of signing of the Contract, and upon submission of claim and a bank guarantee for equivalent amount valid until the Goods are delivered and in the form provided in the bidding documents or another form acceptable to the Procuring Entity.</w:t>
            </w:r>
          </w:p>
          <w:p w14:paraId="7A5DC774" w14:textId="77777777" w:rsidR="00022A6B" w:rsidRPr="007C380C" w:rsidRDefault="00022A6B" w:rsidP="00147C8A">
            <w:pPr>
              <w:tabs>
                <w:tab w:val="left" w:pos="1080"/>
              </w:tabs>
              <w:suppressAutoHyphens/>
              <w:spacing w:after="220"/>
              <w:ind w:left="1080" w:hanging="540"/>
              <w:jc w:val="both"/>
              <w:rPr>
                <w:rFonts w:ascii="Arial" w:hAnsi="Arial" w:cs="Arial"/>
                <w:color w:val="000000" w:themeColor="text1"/>
                <w:sz w:val="22"/>
                <w:szCs w:val="22"/>
              </w:rPr>
            </w:pPr>
            <w:r w:rsidRPr="007C380C">
              <w:rPr>
                <w:rFonts w:ascii="Arial" w:hAnsi="Arial" w:cs="Arial"/>
                <w:color w:val="000000" w:themeColor="text1"/>
                <w:sz w:val="22"/>
                <w:szCs w:val="22"/>
              </w:rPr>
              <w:br w:type="page"/>
              <w:t>(ii)</w:t>
            </w:r>
            <w:r w:rsidRPr="007C380C">
              <w:rPr>
                <w:rFonts w:ascii="Arial" w:hAnsi="Arial" w:cs="Arial"/>
                <w:b/>
                <w:color w:val="000000" w:themeColor="text1"/>
                <w:sz w:val="22"/>
                <w:szCs w:val="22"/>
              </w:rPr>
              <w:tab/>
              <w:t xml:space="preserve">On Shipment: </w:t>
            </w:r>
            <w:r w:rsidRPr="007C380C">
              <w:rPr>
                <w:rFonts w:ascii="Arial" w:hAnsi="Arial" w:cs="Arial"/>
                <w:color w:val="000000" w:themeColor="text1"/>
                <w:sz w:val="22"/>
                <w:szCs w:val="22"/>
              </w:rPr>
              <w:t>The Supplier shall be paid Seventy (70) percent of the Contract Price of the Goods shipped upon presentation of all shipping documents including the bill of lading, insurances and any other required document according to the INCOTERMS used.</w:t>
            </w:r>
          </w:p>
          <w:p w14:paraId="7AB9A6E5" w14:textId="77777777" w:rsidR="00022A6B" w:rsidRPr="007C380C" w:rsidRDefault="00022A6B" w:rsidP="00147C8A">
            <w:pPr>
              <w:tabs>
                <w:tab w:val="left" w:pos="1080"/>
              </w:tabs>
              <w:suppressAutoHyphens/>
              <w:spacing w:after="220"/>
              <w:ind w:left="1080" w:hanging="540"/>
              <w:jc w:val="both"/>
              <w:rPr>
                <w:rFonts w:ascii="Arial" w:hAnsi="Arial" w:cs="Arial"/>
                <w:color w:val="000000" w:themeColor="text1"/>
                <w:sz w:val="22"/>
                <w:szCs w:val="22"/>
              </w:rPr>
            </w:pPr>
            <w:r w:rsidRPr="007C380C">
              <w:rPr>
                <w:rFonts w:ascii="Arial" w:hAnsi="Arial" w:cs="Arial"/>
                <w:color w:val="000000" w:themeColor="text1"/>
                <w:sz w:val="22"/>
                <w:szCs w:val="22"/>
              </w:rPr>
              <w:t xml:space="preserve">(iii) </w:t>
            </w:r>
            <w:bookmarkStart w:id="1160" w:name="_DV_M34"/>
            <w:bookmarkStart w:id="1161" w:name="_DV_M35"/>
            <w:bookmarkEnd w:id="1160"/>
            <w:bookmarkEnd w:id="1161"/>
            <w:r w:rsidRPr="007C380C">
              <w:rPr>
                <w:rFonts w:ascii="Arial" w:hAnsi="Arial" w:cs="Arial"/>
                <w:b/>
                <w:color w:val="000000" w:themeColor="text1"/>
                <w:sz w:val="22"/>
                <w:szCs w:val="22"/>
              </w:rPr>
              <w:t xml:space="preserve">On Acceptance:  </w:t>
            </w:r>
            <w:r w:rsidRPr="007C380C">
              <w:rPr>
                <w:rFonts w:ascii="Arial" w:hAnsi="Arial" w:cs="Arial"/>
                <w:color w:val="000000" w:themeColor="text1"/>
                <w:sz w:val="22"/>
                <w:szCs w:val="22"/>
              </w:rPr>
              <w:t>Ten (10) percent of the Contract Price of Goods received shall be paid within forty (45) days of receipt of the Goods upon submission of claim supported by the acceptance certificate issued by the Procuring Entity.</w:t>
            </w:r>
          </w:p>
          <w:p w14:paraId="3F44A5D7" w14:textId="77777777" w:rsidR="00022A6B" w:rsidRPr="007C380C" w:rsidRDefault="00022A6B" w:rsidP="00147C8A">
            <w:pPr>
              <w:tabs>
                <w:tab w:val="left" w:pos="6480"/>
              </w:tabs>
              <w:suppressAutoHyphens/>
              <w:spacing w:after="220"/>
              <w:ind w:left="533" w:firstLine="7"/>
              <w:jc w:val="both"/>
              <w:rPr>
                <w:rFonts w:ascii="Arial" w:hAnsi="Arial" w:cs="Arial"/>
                <w:color w:val="000000" w:themeColor="text1"/>
                <w:sz w:val="22"/>
                <w:szCs w:val="22"/>
              </w:rPr>
            </w:pPr>
            <w:r w:rsidRPr="007C380C">
              <w:rPr>
                <w:rFonts w:ascii="Arial" w:hAnsi="Arial" w:cs="Arial"/>
                <w:color w:val="000000" w:themeColor="text1"/>
                <w:sz w:val="22"/>
                <w:szCs w:val="22"/>
              </w:rPr>
              <w:t xml:space="preserve">Payment of local currency portion shall be made in </w:t>
            </w:r>
            <w:r w:rsidRPr="007C380C">
              <w:rPr>
                <w:rFonts w:ascii="Arial" w:hAnsi="Arial" w:cs="Arial"/>
                <w:color w:val="000000" w:themeColor="text1"/>
                <w:sz w:val="22"/>
                <w:szCs w:val="22"/>
                <w:u w:val="single"/>
              </w:rPr>
              <w:tab/>
            </w:r>
            <w:r w:rsidRPr="007C380C">
              <w:rPr>
                <w:rFonts w:ascii="Arial" w:hAnsi="Arial" w:cs="Arial"/>
                <w:color w:val="000000" w:themeColor="text1"/>
                <w:sz w:val="22"/>
                <w:szCs w:val="22"/>
              </w:rPr>
              <w:t xml:space="preserve"> </w:t>
            </w:r>
            <w:r w:rsidRPr="007C380C">
              <w:rPr>
                <w:rFonts w:ascii="Arial" w:hAnsi="Arial" w:cs="Arial"/>
                <w:i/>
                <w:color w:val="000000" w:themeColor="text1"/>
                <w:sz w:val="22"/>
                <w:szCs w:val="22"/>
              </w:rPr>
              <w:t xml:space="preserve">[currency] </w:t>
            </w:r>
            <w:r w:rsidRPr="007C380C">
              <w:rPr>
                <w:rFonts w:ascii="Arial" w:hAnsi="Arial" w:cs="Arial"/>
                <w:color w:val="000000" w:themeColor="text1"/>
                <w:sz w:val="22"/>
                <w:szCs w:val="22"/>
              </w:rPr>
              <w:t>within forty (45) days of presentation of claim supported by a certificate from the Procuring Entity declaring that the Goods have been delivered and that all other contracted Services have been performed.</w:t>
            </w:r>
          </w:p>
          <w:p w14:paraId="479AEC51" w14:textId="77777777" w:rsidR="00022A6B" w:rsidRPr="007C380C" w:rsidRDefault="00022A6B" w:rsidP="00147C8A">
            <w:pPr>
              <w:tabs>
                <w:tab w:val="left" w:pos="609"/>
              </w:tabs>
              <w:suppressAutoHyphens/>
              <w:spacing w:after="220"/>
              <w:ind w:left="609"/>
              <w:jc w:val="both"/>
              <w:rPr>
                <w:rFonts w:ascii="Arial" w:hAnsi="Arial" w:cs="Arial"/>
                <w:b/>
                <w:color w:val="000000" w:themeColor="text1"/>
                <w:sz w:val="22"/>
                <w:szCs w:val="22"/>
              </w:rPr>
            </w:pPr>
            <w:r w:rsidRPr="007C380C">
              <w:rPr>
                <w:rFonts w:ascii="Arial" w:hAnsi="Arial" w:cs="Arial"/>
                <w:color w:val="000000" w:themeColor="text1"/>
                <w:sz w:val="22"/>
                <w:szCs w:val="22"/>
              </w:rPr>
              <w:t xml:space="preserve">All payments </w:t>
            </w:r>
            <w:r w:rsidRPr="007C380C">
              <w:rPr>
                <w:rFonts w:ascii="Arial" w:hAnsi="Arial" w:cs="Arial"/>
                <w:color w:val="000000" w:themeColor="text1"/>
                <w:sz w:val="22"/>
                <w:szCs w:val="22"/>
                <w:lang w:val="en-US"/>
              </w:rPr>
              <w:t>will be made within fifteen (45) days after receipt and approval of the supplier’s invoice</w:t>
            </w:r>
            <w:r w:rsidRPr="007C380C">
              <w:rPr>
                <w:rFonts w:ascii="Arial" w:hAnsi="Arial" w:cs="Arial"/>
                <w:color w:val="000000" w:themeColor="text1"/>
                <w:sz w:val="22"/>
                <w:szCs w:val="22"/>
              </w:rPr>
              <w:t xml:space="preserve"> and shall be paid to </w:t>
            </w:r>
            <w:bookmarkStart w:id="1162" w:name="_DV_C25"/>
            <w:r w:rsidRPr="007C380C">
              <w:rPr>
                <w:rFonts w:ascii="Arial" w:hAnsi="Arial" w:cs="Arial"/>
                <w:color w:val="000000" w:themeColor="text1"/>
                <w:sz w:val="22"/>
                <w:szCs w:val="22"/>
              </w:rPr>
              <w:t>the following account</w:t>
            </w:r>
            <w:bookmarkStart w:id="1163" w:name="_DV_C26"/>
            <w:bookmarkEnd w:id="1162"/>
            <w:r w:rsidRPr="007C380C">
              <w:rPr>
                <w:rFonts w:ascii="Arial" w:hAnsi="Arial" w:cs="Arial"/>
                <w:color w:val="000000" w:themeColor="text1"/>
                <w:sz w:val="22"/>
                <w:szCs w:val="22"/>
              </w:rPr>
              <w:t>:</w:t>
            </w:r>
            <w:bookmarkEnd w:id="1163"/>
          </w:p>
          <w:p w14:paraId="1D68B6A5" w14:textId="77777777" w:rsidR="00022A6B" w:rsidRPr="007C380C" w:rsidRDefault="00022A6B" w:rsidP="00147C8A">
            <w:pPr>
              <w:pStyle w:val="ListParagraph"/>
              <w:spacing w:line="276" w:lineRule="auto"/>
              <w:jc w:val="both"/>
              <w:rPr>
                <w:rFonts w:ascii="Arial" w:hAnsi="Arial" w:cs="Arial"/>
                <w:color w:val="000000" w:themeColor="text1"/>
                <w:sz w:val="22"/>
                <w:szCs w:val="22"/>
              </w:rPr>
            </w:pPr>
            <w:bookmarkStart w:id="1164" w:name="_DV_C27"/>
            <w:r w:rsidRPr="007C380C">
              <w:rPr>
                <w:rFonts w:ascii="Arial" w:hAnsi="Arial" w:cs="Arial"/>
                <w:color w:val="000000" w:themeColor="text1"/>
                <w:sz w:val="22"/>
                <w:szCs w:val="22"/>
              </w:rPr>
              <w:t>Account Holder:</w:t>
            </w:r>
            <w:r w:rsidRPr="007C380C">
              <w:rPr>
                <w:rFonts w:ascii="Arial" w:hAnsi="Arial" w:cs="Arial"/>
                <w:color w:val="000000" w:themeColor="text1"/>
                <w:sz w:val="22"/>
                <w:szCs w:val="22"/>
              </w:rPr>
              <w:tab/>
              <w:t>……………………..</w:t>
            </w:r>
          </w:p>
          <w:p w14:paraId="55339BE7" w14:textId="77777777" w:rsidR="00022A6B" w:rsidRPr="007C380C" w:rsidRDefault="00022A6B" w:rsidP="00147C8A">
            <w:pPr>
              <w:pStyle w:val="ListParagraph"/>
              <w:spacing w:before="240" w:line="276" w:lineRule="auto"/>
              <w:jc w:val="both"/>
              <w:rPr>
                <w:rFonts w:ascii="Arial" w:hAnsi="Arial" w:cs="Arial"/>
                <w:color w:val="000000" w:themeColor="text1"/>
                <w:sz w:val="22"/>
                <w:szCs w:val="22"/>
              </w:rPr>
            </w:pPr>
            <w:r w:rsidRPr="007C380C">
              <w:rPr>
                <w:rFonts w:ascii="Arial" w:hAnsi="Arial" w:cs="Arial"/>
                <w:color w:val="000000" w:themeColor="text1"/>
                <w:sz w:val="22"/>
                <w:szCs w:val="22"/>
              </w:rPr>
              <w:t xml:space="preserve">Account number: </w:t>
            </w:r>
            <w:r w:rsidRPr="007C380C">
              <w:rPr>
                <w:rFonts w:ascii="Arial" w:hAnsi="Arial" w:cs="Arial"/>
                <w:color w:val="000000" w:themeColor="text1"/>
                <w:sz w:val="22"/>
                <w:szCs w:val="22"/>
              </w:rPr>
              <w:tab/>
            </w:r>
            <w:bookmarkEnd w:id="1164"/>
            <w:r w:rsidRPr="007C380C">
              <w:rPr>
                <w:rFonts w:ascii="Arial" w:hAnsi="Arial" w:cs="Arial"/>
                <w:color w:val="000000" w:themeColor="text1"/>
                <w:sz w:val="22"/>
                <w:szCs w:val="22"/>
              </w:rPr>
              <w:t>…………………</w:t>
            </w:r>
          </w:p>
          <w:p w14:paraId="37F0BD18" w14:textId="77777777" w:rsidR="00022A6B" w:rsidRPr="007C380C" w:rsidRDefault="00022A6B" w:rsidP="00147C8A">
            <w:pPr>
              <w:pStyle w:val="ListParagraph"/>
              <w:spacing w:before="240" w:line="276" w:lineRule="auto"/>
              <w:jc w:val="both"/>
              <w:rPr>
                <w:rFonts w:ascii="Arial" w:hAnsi="Arial" w:cs="Arial"/>
                <w:color w:val="000000" w:themeColor="text1"/>
                <w:sz w:val="22"/>
                <w:szCs w:val="22"/>
              </w:rPr>
            </w:pPr>
            <w:r w:rsidRPr="007C380C">
              <w:rPr>
                <w:rFonts w:ascii="Arial" w:hAnsi="Arial" w:cs="Arial"/>
                <w:color w:val="000000" w:themeColor="text1"/>
                <w:sz w:val="22"/>
                <w:szCs w:val="22"/>
              </w:rPr>
              <w:t xml:space="preserve">Bank Name: </w:t>
            </w:r>
            <w:r w:rsidRPr="007C380C">
              <w:rPr>
                <w:rFonts w:ascii="Arial" w:hAnsi="Arial" w:cs="Arial"/>
                <w:color w:val="000000" w:themeColor="text1"/>
                <w:sz w:val="22"/>
                <w:szCs w:val="22"/>
              </w:rPr>
              <w:tab/>
              <w:t>………………</w:t>
            </w:r>
          </w:p>
          <w:p w14:paraId="299302D5" w14:textId="77777777" w:rsidR="00022A6B" w:rsidRPr="007C380C" w:rsidRDefault="00022A6B" w:rsidP="00147C8A">
            <w:pPr>
              <w:pStyle w:val="ListParagraph"/>
              <w:spacing w:before="240" w:line="276" w:lineRule="auto"/>
              <w:jc w:val="both"/>
              <w:rPr>
                <w:rFonts w:ascii="Arial" w:hAnsi="Arial" w:cs="Arial"/>
                <w:color w:val="000000" w:themeColor="text1"/>
                <w:sz w:val="22"/>
                <w:szCs w:val="22"/>
              </w:rPr>
            </w:pPr>
            <w:r w:rsidRPr="007C380C">
              <w:rPr>
                <w:rFonts w:ascii="Arial" w:hAnsi="Arial" w:cs="Arial"/>
                <w:color w:val="000000" w:themeColor="text1"/>
                <w:sz w:val="22"/>
                <w:szCs w:val="22"/>
              </w:rPr>
              <w:t>Bank Address:</w:t>
            </w:r>
            <w:r w:rsidRPr="007C380C">
              <w:rPr>
                <w:rFonts w:ascii="Arial" w:hAnsi="Arial" w:cs="Arial"/>
                <w:color w:val="000000" w:themeColor="text1"/>
                <w:sz w:val="22"/>
                <w:szCs w:val="22"/>
              </w:rPr>
              <w:tab/>
              <w:t>………………..</w:t>
            </w:r>
          </w:p>
          <w:p w14:paraId="07E0794D" w14:textId="77777777" w:rsidR="00022A6B" w:rsidRPr="007C380C" w:rsidRDefault="00022A6B" w:rsidP="00147C8A">
            <w:pPr>
              <w:tabs>
                <w:tab w:val="left" w:pos="1080"/>
              </w:tabs>
              <w:suppressAutoHyphens/>
              <w:spacing w:after="220"/>
              <w:jc w:val="both"/>
              <w:rPr>
                <w:rFonts w:ascii="Arial" w:hAnsi="Arial" w:cs="Arial"/>
                <w:color w:val="000000" w:themeColor="text1"/>
                <w:sz w:val="22"/>
                <w:szCs w:val="22"/>
              </w:rPr>
            </w:pPr>
            <w:r w:rsidRPr="007C380C">
              <w:rPr>
                <w:rFonts w:ascii="Arial" w:hAnsi="Arial" w:cs="Arial"/>
                <w:color w:val="000000" w:themeColor="text1"/>
                <w:sz w:val="22"/>
                <w:szCs w:val="22"/>
              </w:rPr>
              <w:t>Note: Payment can be made through confirmed and irrevocable letter of credit opened in favor of the Supplier in a bank in its country, upon submission of documents specified in GCC Clause 12 upon approval by the Ministry of Finance and Economic Planning.</w:t>
            </w:r>
          </w:p>
        </w:tc>
      </w:tr>
      <w:tr w:rsidR="00562B83" w:rsidRPr="007C380C" w14:paraId="14CDA884" w14:textId="77777777" w:rsidTr="00147C8A">
        <w:tc>
          <w:tcPr>
            <w:tcW w:w="1560" w:type="dxa"/>
          </w:tcPr>
          <w:p w14:paraId="3E121A7B"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22.1</w:t>
            </w:r>
          </w:p>
        </w:tc>
        <w:tc>
          <w:tcPr>
            <w:tcW w:w="8788" w:type="dxa"/>
          </w:tcPr>
          <w:p w14:paraId="578EB7AD"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A Performance Security </w:t>
            </w:r>
            <w:r w:rsidRPr="007C380C">
              <w:rPr>
                <w:rFonts w:ascii="Arial" w:hAnsi="Arial" w:cs="Arial"/>
                <w:i/>
                <w:iCs/>
                <w:color w:val="000000" w:themeColor="text1"/>
                <w:sz w:val="22"/>
                <w:szCs w:val="22"/>
              </w:rPr>
              <w:t>[ insert “shall” or “shall not” be required]</w:t>
            </w:r>
          </w:p>
          <w:p w14:paraId="19293D45" w14:textId="77777777" w:rsidR="00022A6B" w:rsidRPr="007C380C" w:rsidRDefault="00022A6B" w:rsidP="00147C8A">
            <w:pPr>
              <w:tabs>
                <w:tab w:val="right" w:pos="7164"/>
              </w:tabs>
              <w:spacing w:after="200"/>
              <w:rPr>
                <w:rFonts w:ascii="Arial" w:hAnsi="Arial" w:cs="Arial"/>
                <w:i/>
                <w:iCs/>
                <w:color w:val="000000" w:themeColor="text1"/>
                <w:sz w:val="22"/>
                <w:szCs w:val="22"/>
              </w:rPr>
            </w:pPr>
            <w:r w:rsidRPr="007C380C">
              <w:rPr>
                <w:rFonts w:ascii="Arial" w:hAnsi="Arial" w:cs="Arial"/>
                <w:i/>
                <w:iCs/>
                <w:color w:val="000000" w:themeColor="text1"/>
                <w:sz w:val="22"/>
                <w:szCs w:val="22"/>
              </w:rPr>
              <w:t xml:space="preserve">[If a Performance Security is required, insert “the amount of the Performance Security shall be: [insert amount] </w:t>
            </w:r>
          </w:p>
          <w:p w14:paraId="5E20363D"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i/>
                <w:iCs/>
                <w:color w:val="000000" w:themeColor="text1"/>
                <w:sz w:val="22"/>
                <w:szCs w:val="22"/>
              </w:rPr>
              <w:t>[The amount of the Performance Security is usually expressed as a percentage of the Contract Price. The percentage varies according to the Procuring Entity’s perceived risk and impact of non performance by the Supplier. A percentage(%) between 5 and 10 is used under normal circumstances]</w:t>
            </w:r>
            <w:r w:rsidRPr="007C380C">
              <w:rPr>
                <w:rFonts w:ascii="Arial" w:hAnsi="Arial" w:cs="Arial"/>
                <w:color w:val="000000" w:themeColor="text1"/>
                <w:sz w:val="22"/>
                <w:szCs w:val="22"/>
              </w:rPr>
              <w:t xml:space="preserve"> </w:t>
            </w:r>
          </w:p>
        </w:tc>
      </w:tr>
      <w:tr w:rsidR="00562B83" w:rsidRPr="007C380C" w14:paraId="28E12952" w14:textId="77777777" w:rsidTr="00147C8A">
        <w:trPr>
          <w:cantSplit/>
          <w:trHeight w:val="876"/>
        </w:trPr>
        <w:tc>
          <w:tcPr>
            <w:tcW w:w="1560" w:type="dxa"/>
          </w:tcPr>
          <w:p w14:paraId="30C68813"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22.3</w:t>
            </w:r>
          </w:p>
        </w:tc>
        <w:tc>
          <w:tcPr>
            <w:tcW w:w="8788" w:type="dxa"/>
          </w:tcPr>
          <w:p w14:paraId="4B5F1C9D"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If required, the Performance Security shall be in the form of :  </w:t>
            </w:r>
            <w:r w:rsidRPr="007C380C">
              <w:rPr>
                <w:rFonts w:ascii="Arial" w:hAnsi="Arial" w:cs="Arial"/>
                <w:i/>
                <w:iCs/>
                <w:color w:val="000000" w:themeColor="text1"/>
                <w:sz w:val="22"/>
                <w:szCs w:val="22"/>
              </w:rPr>
              <w:t>[insert “a Bank  Guarantee” or ”]</w:t>
            </w:r>
          </w:p>
          <w:p w14:paraId="1AD99977"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If required, the Performance security shall be denominated in </w:t>
            </w:r>
            <w:r w:rsidRPr="007C380C">
              <w:rPr>
                <w:rFonts w:ascii="Arial" w:hAnsi="Arial" w:cs="Arial"/>
                <w:i/>
                <w:iCs/>
                <w:color w:val="000000" w:themeColor="text1"/>
                <w:sz w:val="22"/>
                <w:szCs w:val="22"/>
              </w:rPr>
              <w:t>[insert “a freely convertible currency acceptable to the Procuring Entity” or “ the currencies of payment of the Contract, in accordance with their portions of the Contract Price”]</w:t>
            </w:r>
          </w:p>
        </w:tc>
      </w:tr>
      <w:tr w:rsidR="00562B83" w:rsidRPr="007C380C" w14:paraId="792BC790" w14:textId="77777777" w:rsidTr="00147C8A">
        <w:trPr>
          <w:cantSplit/>
        </w:trPr>
        <w:tc>
          <w:tcPr>
            <w:tcW w:w="1560" w:type="dxa"/>
          </w:tcPr>
          <w:p w14:paraId="60FB0661"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22.4</w:t>
            </w:r>
          </w:p>
        </w:tc>
        <w:tc>
          <w:tcPr>
            <w:tcW w:w="8788" w:type="dxa"/>
          </w:tcPr>
          <w:p w14:paraId="19309E0B"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Discharge of the Performance Security shall take place: </w:t>
            </w:r>
            <w:r w:rsidRPr="007C380C">
              <w:rPr>
                <w:rFonts w:ascii="Arial" w:hAnsi="Arial" w:cs="Arial"/>
                <w:i/>
                <w:iCs/>
                <w:color w:val="000000" w:themeColor="text1"/>
                <w:sz w:val="22"/>
                <w:szCs w:val="22"/>
              </w:rPr>
              <w:t>[ insert date if different from the one indicated in sub clause GCC 17.4]</w:t>
            </w:r>
          </w:p>
        </w:tc>
      </w:tr>
      <w:tr w:rsidR="00562B83" w:rsidRPr="007C380C" w14:paraId="4291169B" w14:textId="77777777" w:rsidTr="00147C8A">
        <w:trPr>
          <w:cantSplit/>
        </w:trPr>
        <w:tc>
          <w:tcPr>
            <w:tcW w:w="1560" w:type="dxa"/>
          </w:tcPr>
          <w:p w14:paraId="1F93C8AA"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27.2</w:t>
            </w:r>
          </w:p>
        </w:tc>
        <w:tc>
          <w:tcPr>
            <w:tcW w:w="8788" w:type="dxa"/>
          </w:tcPr>
          <w:p w14:paraId="0385E439"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The packing, marking and documentation within and outside the packages shall be:  </w:t>
            </w:r>
            <w:r w:rsidRPr="007C380C">
              <w:rPr>
                <w:rFonts w:ascii="Arial" w:hAnsi="Arial" w:cs="Arial"/>
                <w:i/>
                <w:iCs/>
                <w:color w:val="000000" w:themeColor="text1"/>
                <w:sz w:val="22"/>
                <w:szCs w:val="22"/>
              </w:rPr>
              <w:t xml:space="preserve">[insert in detail the type of packing required, the markings in the packing and all documentation required] </w:t>
            </w:r>
            <w:r w:rsidRPr="007C380C">
              <w:rPr>
                <w:rFonts w:ascii="Arial" w:hAnsi="Arial" w:cs="Arial"/>
                <w:color w:val="000000" w:themeColor="text1"/>
                <w:sz w:val="22"/>
                <w:szCs w:val="22"/>
              </w:rPr>
              <w:t xml:space="preserve">  </w:t>
            </w:r>
          </w:p>
        </w:tc>
      </w:tr>
      <w:tr w:rsidR="00562B83" w:rsidRPr="007C380C" w14:paraId="0187BA26" w14:textId="77777777" w:rsidTr="00147C8A">
        <w:trPr>
          <w:cantSplit/>
        </w:trPr>
        <w:tc>
          <w:tcPr>
            <w:tcW w:w="1560" w:type="dxa"/>
          </w:tcPr>
          <w:p w14:paraId="531CFF1D"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28</w:t>
            </w:r>
          </w:p>
        </w:tc>
        <w:tc>
          <w:tcPr>
            <w:tcW w:w="8788" w:type="dxa"/>
          </w:tcPr>
          <w:p w14:paraId="1A73EE54" w14:textId="77777777" w:rsidR="00022A6B" w:rsidRPr="007C380C" w:rsidRDefault="00022A6B" w:rsidP="00147C8A">
            <w:pPr>
              <w:tabs>
                <w:tab w:val="right" w:pos="7164"/>
              </w:tabs>
              <w:spacing w:after="200"/>
              <w:rPr>
                <w:rFonts w:ascii="Arial" w:hAnsi="Arial" w:cs="Arial"/>
                <w:i/>
                <w:color w:val="000000" w:themeColor="text1"/>
                <w:sz w:val="22"/>
                <w:szCs w:val="22"/>
              </w:rPr>
            </w:pPr>
            <w:r w:rsidRPr="007C380C">
              <w:rPr>
                <w:rFonts w:ascii="Arial" w:hAnsi="Arial" w:cs="Arial"/>
                <w:color w:val="000000" w:themeColor="text1"/>
                <w:sz w:val="22"/>
                <w:szCs w:val="22"/>
              </w:rPr>
              <w:t>The insurance coverage shall be as specified in the INCOTERMS</w:t>
            </w:r>
            <w:r w:rsidRPr="007C380C">
              <w:rPr>
                <w:rFonts w:ascii="Arial" w:hAnsi="Arial" w:cs="Arial"/>
                <w:i/>
                <w:color w:val="000000" w:themeColor="text1"/>
                <w:sz w:val="22"/>
                <w:szCs w:val="22"/>
              </w:rPr>
              <w:t>.</w:t>
            </w:r>
          </w:p>
          <w:p w14:paraId="6C8ACA7B"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If not in accordance with INCOTERMS, insurance shall be as follows:</w:t>
            </w:r>
          </w:p>
          <w:p w14:paraId="2386B2D7"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i/>
                <w:iCs/>
                <w:color w:val="000000" w:themeColor="text1"/>
                <w:sz w:val="22"/>
                <w:szCs w:val="22"/>
              </w:rPr>
              <w:t>[insert specific insurance provisions agreed upon, including coverage, currency an amount]</w:t>
            </w:r>
          </w:p>
        </w:tc>
      </w:tr>
      <w:tr w:rsidR="00562B83" w:rsidRPr="007C380C" w14:paraId="06A6B8A1" w14:textId="77777777" w:rsidTr="00147C8A">
        <w:tc>
          <w:tcPr>
            <w:tcW w:w="1560" w:type="dxa"/>
          </w:tcPr>
          <w:p w14:paraId="4EFD07B0"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29</w:t>
            </w:r>
          </w:p>
        </w:tc>
        <w:tc>
          <w:tcPr>
            <w:tcW w:w="8788" w:type="dxa"/>
          </w:tcPr>
          <w:p w14:paraId="5C1CDA81"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Responsibility for transportation of the Goods shall be as specified in the INCOTERMS. </w:t>
            </w:r>
          </w:p>
          <w:p w14:paraId="59F77DEC"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If not in accordance with INCOTERMS, responsibility for transportations shall be as follows: </w:t>
            </w:r>
            <w:r w:rsidRPr="007C380C">
              <w:rPr>
                <w:rFonts w:ascii="Arial" w:hAnsi="Arial" w:cs="Arial"/>
                <w:i/>
                <w:iCs/>
                <w:color w:val="000000" w:themeColor="text1"/>
                <w:sz w:val="22"/>
                <w:szCs w:val="22"/>
              </w:rPr>
              <w:t>[insert “The Supplier is required under the Contract to transport the Goods to a specified place of final destination within Rwanda, defined as the Project Site, transport to such place of destination in Rwanda, including insurance and storage, as shall be specified in the Contract, shall be arranged by the Supplier, and related costs shall be included in the Contract Price”; or any other  agreed upon trade terms (specify the respective responsibilities of the Procuring Entity and the Supplier)]</w:t>
            </w:r>
          </w:p>
        </w:tc>
      </w:tr>
      <w:tr w:rsidR="00562B83" w:rsidRPr="007C380C" w14:paraId="04BAC790" w14:textId="77777777" w:rsidTr="00147C8A">
        <w:trPr>
          <w:cantSplit/>
        </w:trPr>
        <w:tc>
          <w:tcPr>
            <w:tcW w:w="1560" w:type="dxa"/>
          </w:tcPr>
          <w:p w14:paraId="4505AF90"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30.1</w:t>
            </w:r>
          </w:p>
        </w:tc>
        <w:tc>
          <w:tcPr>
            <w:tcW w:w="8788" w:type="dxa"/>
          </w:tcPr>
          <w:p w14:paraId="062CEE33"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inspections and tests shall be: </w:t>
            </w:r>
            <w:r w:rsidRPr="007C380C">
              <w:rPr>
                <w:rFonts w:ascii="Arial" w:hAnsi="Arial" w:cs="Arial"/>
                <w:i/>
                <w:iCs/>
                <w:color w:val="000000" w:themeColor="text1"/>
                <w:sz w:val="22"/>
                <w:szCs w:val="22"/>
              </w:rPr>
              <w:t>[insert nature, frequency, procedures for carrying out the inspections and tests]</w:t>
            </w:r>
          </w:p>
        </w:tc>
      </w:tr>
      <w:tr w:rsidR="00562B83" w:rsidRPr="007C380C" w14:paraId="19F4182F" w14:textId="77777777" w:rsidTr="00147C8A">
        <w:trPr>
          <w:cantSplit/>
          <w:trHeight w:val="723"/>
        </w:trPr>
        <w:tc>
          <w:tcPr>
            <w:tcW w:w="1560" w:type="dxa"/>
          </w:tcPr>
          <w:p w14:paraId="0C869929"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30.2</w:t>
            </w:r>
          </w:p>
        </w:tc>
        <w:tc>
          <w:tcPr>
            <w:tcW w:w="8788" w:type="dxa"/>
          </w:tcPr>
          <w:p w14:paraId="22AE7610"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The Inspections and tests shall be conducted at: </w:t>
            </w:r>
            <w:r w:rsidRPr="007C380C">
              <w:rPr>
                <w:rFonts w:ascii="Arial" w:hAnsi="Arial" w:cs="Arial"/>
                <w:i/>
                <w:iCs/>
                <w:color w:val="000000" w:themeColor="text1"/>
                <w:sz w:val="22"/>
                <w:szCs w:val="22"/>
              </w:rPr>
              <w:t>[insert name(s) of location(s)]</w:t>
            </w:r>
          </w:p>
        </w:tc>
      </w:tr>
      <w:tr w:rsidR="00562B83" w:rsidRPr="007C380C" w14:paraId="137AF871" w14:textId="77777777" w:rsidTr="00147C8A">
        <w:trPr>
          <w:cantSplit/>
        </w:trPr>
        <w:tc>
          <w:tcPr>
            <w:tcW w:w="1560" w:type="dxa"/>
          </w:tcPr>
          <w:p w14:paraId="44508AC8"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31</w:t>
            </w:r>
          </w:p>
        </w:tc>
        <w:tc>
          <w:tcPr>
            <w:tcW w:w="8788" w:type="dxa"/>
          </w:tcPr>
          <w:p w14:paraId="60E8EDFA"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The liquidated damage shall be: [</w:t>
            </w:r>
            <w:r w:rsidRPr="007C380C">
              <w:rPr>
                <w:rFonts w:ascii="Arial" w:hAnsi="Arial" w:cs="Arial"/>
                <w:i/>
                <w:iCs/>
                <w:color w:val="000000" w:themeColor="text1"/>
                <w:sz w:val="22"/>
                <w:szCs w:val="22"/>
              </w:rPr>
              <w:t xml:space="preserve">insert number] </w:t>
            </w:r>
            <w:r w:rsidRPr="007C380C">
              <w:rPr>
                <w:rFonts w:ascii="Arial" w:hAnsi="Arial" w:cs="Arial"/>
                <w:color w:val="000000" w:themeColor="text1"/>
                <w:sz w:val="22"/>
                <w:szCs w:val="22"/>
              </w:rPr>
              <w:t>% per day</w:t>
            </w:r>
          </w:p>
          <w:p w14:paraId="62FE690F"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maximum amount of liquidated damages shall be: </w:t>
            </w:r>
            <w:r w:rsidRPr="007C380C">
              <w:rPr>
                <w:rFonts w:ascii="Arial" w:hAnsi="Arial" w:cs="Arial"/>
                <w:i/>
                <w:iCs/>
                <w:color w:val="000000" w:themeColor="text1"/>
                <w:sz w:val="22"/>
                <w:szCs w:val="22"/>
              </w:rPr>
              <w:t xml:space="preserve">[insert number] </w:t>
            </w:r>
            <w:r w:rsidRPr="007C380C">
              <w:rPr>
                <w:rFonts w:ascii="Arial" w:hAnsi="Arial" w:cs="Arial"/>
                <w:color w:val="000000" w:themeColor="text1"/>
                <w:sz w:val="22"/>
                <w:szCs w:val="22"/>
              </w:rPr>
              <w:t>%</w:t>
            </w:r>
          </w:p>
          <w:p w14:paraId="55114B1A"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Once the contract is not terminated while the maximum of liquidated damages of 5% is reached, the contract extension shall not exceed </w:t>
            </w:r>
            <w:r w:rsidRPr="007C380C">
              <w:rPr>
                <w:rFonts w:ascii="Arial" w:hAnsi="Arial" w:cs="Arial"/>
                <w:i/>
                <w:color w:val="000000" w:themeColor="text1"/>
                <w:sz w:val="22"/>
                <w:szCs w:val="22"/>
              </w:rPr>
              <w:t>[insert time period ]</w:t>
            </w:r>
          </w:p>
        </w:tc>
      </w:tr>
      <w:tr w:rsidR="00562B83" w:rsidRPr="007C380C" w14:paraId="76B5E1A5" w14:textId="77777777" w:rsidTr="00147C8A">
        <w:trPr>
          <w:cantSplit/>
        </w:trPr>
        <w:tc>
          <w:tcPr>
            <w:tcW w:w="1560" w:type="dxa"/>
          </w:tcPr>
          <w:p w14:paraId="6F99D247"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32.3</w:t>
            </w:r>
          </w:p>
        </w:tc>
        <w:tc>
          <w:tcPr>
            <w:tcW w:w="8788" w:type="dxa"/>
          </w:tcPr>
          <w:p w14:paraId="7B24D5B7"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The period of validity of the Warranty shall be:  </w:t>
            </w:r>
            <w:r w:rsidRPr="007C380C">
              <w:rPr>
                <w:rFonts w:ascii="Arial" w:hAnsi="Arial" w:cs="Arial"/>
                <w:i/>
                <w:iCs/>
                <w:color w:val="000000" w:themeColor="text1"/>
                <w:sz w:val="22"/>
                <w:szCs w:val="22"/>
              </w:rPr>
              <w:t>[insert number]</w:t>
            </w:r>
            <w:r w:rsidRPr="007C380C">
              <w:rPr>
                <w:rFonts w:ascii="Arial" w:hAnsi="Arial" w:cs="Arial"/>
                <w:color w:val="000000" w:themeColor="text1"/>
                <w:sz w:val="22"/>
                <w:szCs w:val="22"/>
              </w:rPr>
              <w:t xml:space="preserve"> days </w:t>
            </w:r>
          </w:p>
          <w:p w14:paraId="4F27CB49"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For purposes of the Warranty, the place(s) of final destination(s) shall be:</w:t>
            </w:r>
          </w:p>
          <w:p w14:paraId="44AE8876"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i/>
                <w:iCs/>
                <w:color w:val="000000" w:themeColor="text1"/>
                <w:sz w:val="22"/>
                <w:szCs w:val="22"/>
              </w:rPr>
              <w:t>[insert name(s) of location(s)]</w:t>
            </w:r>
          </w:p>
        </w:tc>
      </w:tr>
      <w:tr w:rsidR="00562B83" w:rsidRPr="007C380C" w14:paraId="160F3E41" w14:textId="77777777" w:rsidTr="00147C8A">
        <w:trPr>
          <w:cantSplit/>
        </w:trPr>
        <w:tc>
          <w:tcPr>
            <w:tcW w:w="1560" w:type="dxa"/>
          </w:tcPr>
          <w:p w14:paraId="3A9E5B6C"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32.5</w:t>
            </w:r>
          </w:p>
        </w:tc>
        <w:tc>
          <w:tcPr>
            <w:tcW w:w="8788" w:type="dxa"/>
          </w:tcPr>
          <w:p w14:paraId="68260809" w14:textId="77777777" w:rsidR="00022A6B" w:rsidRPr="007C380C" w:rsidRDefault="00022A6B" w:rsidP="00147C8A">
            <w:pPr>
              <w:tabs>
                <w:tab w:val="right" w:pos="7164"/>
              </w:tabs>
              <w:spacing w:after="200"/>
              <w:rPr>
                <w:rFonts w:ascii="Arial" w:hAnsi="Arial" w:cs="Arial"/>
                <w:color w:val="000000" w:themeColor="text1"/>
                <w:sz w:val="22"/>
                <w:szCs w:val="22"/>
                <w:u w:val="single"/>
              </w:rPr>
            </w:pPr>
            <w:r w:rsidRPr="007C380C">
              <w:rPr>
                <w:rFonts w:ascii="Arial" w:hAnsi="Arial" w:cs="Arial"/>
                <w:color w:val="000000" w:themeColor="text1"/>
                <w:sz w:val="22"/>
                <w:szCs w:val="22"/>
              </w:rPr>
              <w:t xml:space="preserve">The period for repair or replacement shall be: </w:t>
            </w:r>
            <w:r w:rsidRPr="007C380C">
              <w:rPr>
                <w:rFonts w:ascii="Arial" w:hAnsi="Arial" w:cs="Arial"/>
                <w:i/>
                <w:iCs/>
                <w:color w:val="000000" w:themeColor="text1"/>
                <w:sz w:val="22"/>
                <w:szCs w:val="22"/>
              </w:rPr>
              <w:t>[insert number(s)]</w:t>
            </w:r>
            <w:r w:rsidRPr="007C380C">
              <w:rPr>
                <w:rFonts w:ascii="Arial" w:hAnsi="Arial" w:cs="Arial"/>
                <w:color w:val="000000" w:themeColor="text1"/>
                <w:sz w:val="22"/>
                <w:szCs w:val="22"/>
              </w:rPr>
              <w:t xml:space="preserve"> days.</w:t>
            </w:r>
          </w:p>
        </w:tc>
      </w:tr>
      <w:tr w:rsidR="00562B83" w:rsidRPr="007C380C" w14:paraId="4489923F" w14:textId="77777777" w:rsidTr="00147C8A">
        <w:trPr>
          <w:cantSplit/>
        </w:trPr>
        <w:tc>
          <w:tcPr>
            <w:tcW w:w="1560" w:type="dxa"/>
          </w:tcPr>
          <w:p w14:paraId="61D3F630"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32.6</w:t>
            </w:r>
          </w:p>
        </w:tc>
        <w:tc>
          <w:tcPr>
            <w:tcW w:w="8788" w:type="dxa"/>
          </w:tcPr>
          <w:p w14:paraId="1B988095"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period for repair the defect shall be: </w:t>
            </w:r>
            <w:r w:rsidRPr="007C380C">
              <w:rPr>
                <w:rFonts w:ascii="Arial" w:hAnsi="Arial" w:cs="Arial"/>
                <w:i/>
                <w:iCs/>
                <w:color w:val="000000" w:themeColor="text1"/>
                <w:sz w:val="22"/>
                <w:szCs w:val="22"/>
              </w:rPr>
              <w:t>[insert number(s)]</w:t>
            </w:r>
            <w:r w:rsidRPr="007C380C">
              <w:rPr>
                <w:rFonts w:ascii="Arial" w:hAnsi="Arial" w:cs="Arial"/>
                <w:color w:val="000000" w:themeColor="text1"/>
                <w:sz w:val="22"/>
                <w:szCs w:val="22"/>
              </w:rPr>
              <w:t xml:space="preserve"> days.</w:t>
            </w:r>
          </w:p>
        </w:tc>
      </w:tr>
      <w:tr w:rsidR="00562B83" w:rsidRPr="007C380C" w14:paraId="7BE3767E" w14:textId="77777777" w:rsidTr="00147C8A">
        <w:trPr>
          <w:cantSplit/>
        </w:trPr>
        <w:tc>
          <w:tcPr>
            <w:tcW w:w="1560" w:type="dxa"/>
          </w:tcPr>
          <w:p w14:paraId="6CBC449D" w14:textId="77777777" w:rsidR="00022A6B" w:rsidRPr="007C380C" w:rsidRDefault="00022A6B" w:rsidP="00147C8A">
            <w:pPr>
              <w:spacing w:after="200"/>
              <w:rPr>
                <w:rFonts w:ascii="Arial" w:hAnsi="Arial" w:cs="Arial"/>
                <w:b/>
                <w:color w:val="000000" w:themeColor="text1"/>
                <w:sz w:val="22"/>
                <w:szCs w:val="22"/>
              </w:rPr>
            </w:pPr>
            <w:r w:rsidRPr="007C380C">
              <w:rPr>
                <w:rFonts w:ascii="Arial" w:hAnsi="Arial" w:cs="Arial"/>
                <w:b/>
                <w:color w:val="000000" w:themeColor="text1"/>
                <w:sz w:val="22"/>
                <w:szCs w:val="22"/>
              </w:rPr>
              <w:t>GCC 38</w:t>
            </w:r>
          </w:p>
        </w:tc>
        <w:tc>
          <w:tcPr>
            <w:tcW w:w="8788" w:type="dxa"/>
          </w:tcPr>
          <w:p w14:paraId="0DA1310D" w14:textId="77777777" w:rsidR="00022A6B" w:rsidRPr="007C380C" w:rsidRDefault="00022A6B" w:rsidP="00147C8A">
            <w:pPr>
              <w:tabs>
                <w:tab w:val="right" w:pos="7164"/>
              </w:tabs>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The period for notification of the cause and the likely duration of </w:t>
            </w:r>
            <w:r w:rsidRPr="007C380C">
              <w:rPr>
                <w:rFonts w:ascii="Arial" w:hAnsi="Arial" w:cs="Arial"/>
                <w:i/>
                <w:color w:val="000000" w:themeColor="text1"/>
                <w:sz w:val="22"/>
                <w:szCs w:val="22"/>
              </w:rPr>
              <w:t>delay [insert time period]</w:t>
            </w:r>
          </w:p>
        </w:tc>
      </w:tr>
    </w:tbl>
    <w:p w14:paraId="6045B782" w14:textId="77777777" w:rsidR="00022A6B" w:rsidRPr="007C380C" w:rsidRDefault="00022A6B" w:rsidP="00022A6B">
      <w:pPr>
        <w:rPr>
          <w:rFonts w:ascii="Arial" w:hAnsi="Arial" w:cs="Arial"/>
          <w:color w:val="000000" w:themeColor="text1"/>
          <w:sz w:val="22"/>
          <w:szCs w:val="22"/>
        </w:rPr>
      </w:pPr>
    </w:p>
    <w:p w14:paraId="6D9DDA41" w14:textId="77777777" w:rsidR="00022A6B" w:rsidRPr="007C380C" w:rsidRDefault="00022A6B" w:rsidP="00022A6B">
      <w:pPr>
        <w:rPr>
          <w:rFonts w:ascii="Arial" w:hAnsi="Arial" w:cs="Arial"/>
          <w:color w:val="000000" w:themeColor="text1"/>
          <w:sz w:val="22"/>
          <w:szCs w:val="22"/>
        </w:rPr>
      </w:pPr>
    </w:p>
    <w:p w14:paraId="5BCADC42" w14:textId="77777777" w:rsidR="00022A6B" w:rsidRPr="007C380C" w:rsidRDefault="00022A6B" w:rsidP="00022A6B">
      <w:pPr>
        <w:suppressAutoHyphens/>
        <w:rPr>
          <w:rFonts w:ascii="Arial" w:hAnsi="Arial" w:cs="Arial"/>
          <w:color w:val="000000" w:themeColor="text1"/>
          <w:sz w:val="22"/>
          <w:szCs w:val="22"/>
        </w:rPr>
      </w:pPr>
      <w:r w:rsidRPr="007C380C">
        <w:rPr>
          <w:rFonts w:ascii="Arial" w:hAnsi="Arial" w:cs="Arial"/>
          <w:b/>
          <w:color w:val="000000" w:themeColor="text1"/>
          <w:sz w:val="22"/>
          <w:szCs w:val="22"/>
        </w:rPr>
        <w:t>Attachment: Price Adjustment Formula</w:t>
      </w:r>
    </w:p>
    <w:p w14:paraId="1070B881" w14:textId="77777777" w:rsidR="00022A6B" w:rsidRPr="007C380C" w:rsidRDefault="00022A6B" w:rsidP="00022A6B">
      <w:pPr>
        <w:suppressAutoHyphens/>
        <w:rPr>
          <w:rFonts w:ascii="Arial" w:hAnsi="Arial" w:cs="Arial"/>
          <w:color w:val="000000" w:themeColor="text1"/>
          <w:sz w:val="22"/>
          <w:szCs w:val="22"/>
        </w:rPr>
      </w:pPr>
    </w:p>
    <w:p w14:paraId="4F62EF40" w14:textId="77777777" w:rsidR="00022A6B" w:rsidRPr="007C380C" w:rsidRDefault="00022A6B" w:rsidP="00022A6B">
      <w:pPr>
        <w:suppressAutoHyphens/>
        <w:rPr>
          <w:rFonts w:ascii="Arial" w:hAnsi="Arial" w:cs="Arial"/>
          <w:color w:val="000000" w:themeColor="text1"/>
          <w:sz w:val="22"/>
          <w:szCs w:val="22"/>
        </w:rPr>
      </w:pPr>
      <w:r w:rsidRPr="007C380C">
        <w:rPr>
          <w:rFonts w:ascii="Arial" w:hAnsi="Arial" w:cs="Arial"/>
          <w:color w:val="000000" w:themeColor="text1"/>
          <w:sz w:val="22"/>
          <w:szCs w:val="22"/>
        </w:rPr>
        <w:t>If in accordance with GCC 14.2, prices shall be adjustable, the following method shall be used to calculate the price adjustment:</w:t>
      </w:r>
    </w:p>
    <w:p w14:paraId="2181418B" w14:textId="77777777" w:rsidR="00022A6B" w:rsidRPr="007C380C" w:rsidRDefault="00022A6B" w:rsidP="00022A6B">
      <w:pPr>
        <w:suppressAutoHyphens/>
        <w:rPr>
          <w:rFonts w:ascii="Arial" w:hAnsi="Arial" w:cs="Arial"/>
          <w:color w:val="000000" w:themeColor="text1"/>
          <w:sz w:val="22"/>
          <w:szCs w:val="22"/>
        </w:rPr>
      </w:pPr>
    </w:p>
    <w:p w14:paraId="76BC3C6C" w14:textId="77777777" w:rsidR="00022A6B" w:rsidRPr="007C380C" w:rsidRDefault="00022A6B" w:rsidP="00022A6B">
      <w:pPr>
        <w:suppressAutoHyphens/>
        <w:ind w:left="720" w:hanging="720"/>
        <w:rPr>
          <w:rFonts w:ascii="Arial" w:hAnsi="Arial" w:cs="Arial"/>
          <w:color w:val="000000" w:themeColor="text1"/>
          <w:sz w:val="22"/>
          <w:szCs w:val="22"/>
        </w:rPr>
      </w:pPr>
      <w:r w:rsidRPr="007C380C">
        <w:rPr>
          <w:rFonts w:ascii="Arial" w:hAnsi="Arial" w:cs="Arial"/>
          <w:color w:val="000000" w:themeColor="text1"/>
          <w:sz w:val="22"/>
          <w:szCs w:val="22"/>
        </w:rPr>
        <w:t xml:space="preserve">14.2 </w:t>
      </w:r>
      <w:r w:rsidRPr="007C380C">
        <w:rPr>
          <w:rFonts w:ascii="Arial" w:hAnsi="Arial" w:cs="Arial"/>
          <w:color w:val="000000" w:themeColor="text1"/>
          <w:sz w:val="22"/>
          <w:szCs w:val="22"/>
        </w:rPr>
        <w:tab/>
        <w:t>Prices payable to the Supplier, as stated in the Contract, shall be subject to adjustment during performance of the Contract to reflect changes in the cost of labour and material components in accordance with the formula:</w:t>
      </w:r>
    </w:p>
    <w:p w14:paraId="2E66EDA7" w14:textId="77777777" w:rsidR="00022A6B" w:rsidRPr="007C380C" w:rsidRDefault="00022A6B" w:rsidP="00022A6B">
      <w:pPr>
        <w:suppressAutoHyphens/>
        <w:rPr>
          <w:rFonts w:ascii="Arial" w:hAnsi="Arial" w:cs="Arial"/>
          <w:color w:val="000000" w:themeColor="text1"/>
          <w:sz w:val="22"/>
          <w:szCs w:val="22"/>
        </w:rPr>
      </w:pPr>
    </w:p>
    <w:p w14:paraId="3DB7E13B" w14:textId="77777777" w:rsidR="00022A6B" w:rsidRPr="007C380C" w:rsidRDefault="00022A6B" w:rsidP="00022A6B">
      <w:pPr>
        <w:suppressAutoHyphens/>
        <w:jc w:val="center"/>
        <w:rPr>
          <w:rFonts w:ascii="Arial" w:hAnsi="Arial" w:cs="Arial"/>
          <w:color w:val="000000" w:themeColor="text1"/>
          <w:sz w:val="22"/>
          <w:szCs w:val="22"/>
        </w:rPr>
      </w:pPr>
      <w:r w:rsidRPr="007C380C">
        <w:rPr>
          <w:rFonts w:ascii="Arial" w:hAnsi="Arial" w:cs="Arial"/>
          <w:color w:val="000000" w:themeColor="text1"/>
          <w:sz w:val="22"/>
          <w:szCs w:val="22"/>
        </w:rPr>
        <w:t>P</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 xml:space="preserve"> = P</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 xml:space="preserve"> [a + </w:t>
      </w:r>
      <w:r w:rsidRPr="007C380C">
        <w:rPr>
          <w:rFonts w:ascii="Arial" w:hAnsi="Arial" w:cs="Arial"/>
          <w:color w:val="000000" w:themeColor="text1"/>
          <w:sz w:val="22"/>
          <w:szCs w:val="22"/>
          <w:u w:val="single"/>
        </w:rPr>
        <w:t>bL</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 xml:space="preserve"> + </w:t>
      </w:r>
      <w:r w:rsidRPr="007C380C">
        <w:rPr>
          <w:rFonts w:ascii="Arial" w:hAnsi="Arial" w:cs="Arial"/>
          <w:color w:val="000000" w:themeColor="text1"/>
          <w:sz w:val="22"/>
          <w:szCs w:val="22"/>
          <w:u w:val="single"/>
        </w:rPr>
        <w:t>cM</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 - P</w:t>
      </w:r>
      <w:r w:rsidRPr="007C380C">
        <w:rPr>
          <w:rFonts w:ascii="Arial" w:hAnsi="Arial" w:cs="Arial"/>
          <w:color w:val="000000" w:themeColor="text1"/>
          <w:sz w:val="22"/>
          <w:szCs w:val="22"/>
          <w:vertAlign w:val="subscript"/>
        </w:rPr>
        <w:t>0</w:t>
      </w:r>
    </w:p>
    <w:p w14:paraId="52486BCD" w14:textId="77777777" w:rsidR="00022A6B" w:rsidRPr="007C380C" w:rsidRDefault="00022A6B" w:rsidP="00022A6B">
      <w:pPr>
        <w:tabs>
          <w:tab w:val="left" w:pos="4410"/>
          <w:tab w:val="left" w:pos="4950"/>
        </w:tabs>
        <w:suppressAutoHyphens/>
        <w:rPr>
          <w:rFonts w:ascii="Arial" w:hAnsi="Arial" w:cs="Arial"/>
          <w:color w:val="000000" w:themeColor="text1"/>
          <w:sz w:val="22"/>
          <w:szCs w:val="22"/>
        </w:rPr>
      </w:pPr>
      <w:r w:rsidRPr="007C380C">
        <w:rPr>
          <w:rFonts w:ascii="Arial" w:hAnsi="Arial" w:cs="Arial"/>
          <w:color w:val="000000" w:themeColor="text1"/>
          <w:sz w:val="22"/>
          <w:szCs w:val="22"/>
        </w:rPr>
        <w:tab/>
        <w:t>L</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ab/>
        <w:t xml:space="preserve"> M</w:t>
      </w:r>
      <w:r w:rsidRPr="007C380C">
        <w:rPr>
          <w:rFonts w:ascii="Arial" w:hAnsi="Arial" w:cs="Arial"/>
          <w:color w:val="000000" w:themeColor="text1"/>
          <w:sz w:val="22"/>
          <w:szCs w:val="22"/>
          <w:vertAlign w:val="subscript"/>
        </w:rPr>
        <w:t>0</w:t>
      </w:r>
    </w:p>
    <w:p w14:paraId="3F5C695F" w14:textId="77777777" w:rsidR="00022A6B" w:rsidRPr="007C380C" w:rsidRDefault="00022A6B" w:rsidP="00022A6B">
      <w:pPr>
        <w:suppressAutoHyphens/>
        <w:rPr>
          <w:rFonts w:ascii="Arial" w:hAnsi="Arial" w:cs="Arial"/>
          <w:color w:val="000000" w:themeColor="text1"/>
          <w:sz w:val="22"/>
          <w:szCs w:val="22"/>
        </w:rPr>
      </w:pPr>
    </w:p>
    <w:p w14:paraId="57432971" w14:textId="77777777" w:rsidR="00022A6B" w:rsidRPr="007C380C" w:rsidRDefault="00022A6B" w:rsidP="00022A6B">
      <w:pPr>
        <w:suppressAutoHyphens/>
        <w:ind w:left="2131" w:hanging="2131"/>
        <w:jc w:val="center"/>
        <w:rPr>
          <w:rFonts w:ascii="Arial" w:hAnsi="Arial" w:cs="Arial"/>
          <w:color w:val="000000" w:themeColor="text1"/>
          <w:sz w:val="22"/>
          <w:szCs w:val="22"/>
        </w:rPr>
      </w:pPr>
      <w:r w:rsidRPr="007C380C">
        <w:rPr>
          <w:rFonts w:ascii="Arial" w:hAnsi="Arial" w:cs="Arial"/>
          <w:color w:val="000000" w:themeColor="text1"/>
          <w:sz w:val="22"/>
          <w:szCs w:val="22"/>
        </w:rPr>
        <w:t>a+b+c = 1</w:t>
      </w:r>
    </w:p>
    <w:p w14:paraId="4699BC47"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in which:</w:t>
      </w:r>
    </w:p>
    <w:p w14:paraId="12D8BCAC"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p>
    <w:p w14:paraId="1FCAD3E6" w14:textId="77777777" w:rsidR="00022A6B" w:rsidRPr="007C380C" w:rsidRDefault="00022A6B" w:rsidP="00022A6B">
      <w:pPr>
        <w:tabs>
          <w:tab w:val="left" w:pos="1440"/>
          <w:tab w:val="left" w:pos="1800"/>
        </w:tabs>
        <w:suppressAutoHyphens/>
        <w:ind w:left="1814" w:hanging="1267"/>
        <w:rPr>
          <w:rFonts w:ascii="Arial" w:hAnsi="Arial" w:cs="Arial"/>
          <w:color w:val="000000" w:themeColor="text1"/>
          <w:sz w:val="22"/>
          <w:szCs w:val="22"/>
        </w:rPr>
      </w:pPr>
      <w:r w:rsidRPr="007C380C">
        <w:rPr>
          <w:rFonts w:ascii="Arial" w:hAnsi="Arial" w:cs="Arial"/>
          <w:color w:val="000000" w:themeColor="text1"/>
          <w:sz w:val="22"/>
          <w:szCs w:val="22"/>
        </w:rPr>
        <w:t>P</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adjustment amount payable to the Supplier.</w:t>
      </w:r>
    </w:p>
    <w:p w14:paraId="432FE7FC"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P</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Contract Price (base price).</w:t>
      </w:r>
    </w:p>
    <w:p w14:paraId="1FE388B0"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fixed element representing profits and overheads included in the Contract Price and generally in the range of five (5) to fifteen (15) percent.</w:t>
      </w:r>
    </w:p>
    <w:p w14:paraId="76FF8F1E"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estimated percentage of labour component in the Contract Price.</w:t>
      </w:r>
    </w:p>
    <w:p w14:paraId="4522612B"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c</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estimated percentage of material component in the Contract Price.</w:t>
      </w:r>
    </w:p>
    <w:p w14:paraId="52F67E6B"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L</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 L</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labour indices applicable to the appropriate industry in the country of origin on the base date and date for adjustment, respectively.</w:t>
      </w:r>
    </w:p>
    <w:p w14:paraId="555CB9DE" w14:textId="77777777" w:rsidR="00022A6B" w:rsidRPr="007C380C" w:rsidRDefault="00022A6B" w:rsidP="00022A6B">
      <w:pPr>
        <w:tabs>
          <w:tab w:val="left" w:pos="1440"/>
          <w:tab w:val="left" w:pos="1800"/>
        </w:tabs>
        <w:suppressAutoHyphens/>
        <w:ind w:left="1800" w:hanging="1260"/>
        <w:rPr>
          <w:rFonts w:ascii="Arial" w:hAnsi="Arial" w:cs="Arial"/>
          <w:color w:val="000000" w:themeColor="text1"/>
          <w:sz w:val="22"/>
          <w:szCs w:val="22"/>
        </w:rPr>
      </w:pPr>
      <w:r w:rsidRPr="007C380C">
        <w:rPr>
          <w:rFonts w:ascii="Arial" w:hAnsi="Arial" w:cs="Arial"/>
          <w:color w:val="000000" w:themeColor="text1"/>
          <w:sz w:val="22"/>
          <w:szCs w:val="22"/>
        </w:rPr>
        <w:t>M</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 M</w:t>
      </w:r>
      <w:r w:rsidRPr="007C380C">
        <w:rPr>
          <w:rFonts w:ascii="Arial" w:hAnsi="Arial" w:cs="Arial"/>
          <w:color w:val="000000" w:themeColor="text1"/>
          <w:sz w:val="22"/>
          <w:szCs w:val="22"/>
          <w:vertAlign w:val="subscript"/>
        </w:rPr>
        <w:t>1</w:t>
      </w:r>
      <w:r w:rsidRPr="007C380C">
        <w:rPr>
          <w:rFonts w:ascii="Arial" w:hAnsi="Arial" w:cs="Arial"/>
          <w:color w:val="000000" w:themeColor="text1"/>
          <w:sz w:val="22"/>
          <w:szCs w:val="22"/>
        </w:rPr>
        <w:tab/>
        <w:t>=</w:t>
      </w:r>
      <w:r w:rsidRPr="007C380C">
        <w:rPr>
          <w:rFonts w:ascii="Arial" w:hAnsi="Arial" w:cs="Arial"/>
          <w:color w:val="000000" w:themeColor="text1"/>
          <w:sz w:val="22"/>
          <w:szCs w:val="22"/>
        </w:rPr>
        <w:tab/>
        <w:t>material indices for the major raw material on the base date and date for adjustment, respectively, in the country of origin.</w:t>
      </w:r>
    </w:p>
    <w:p w14:paraId="6153622C" w14:textId="77777777" w:rsidR="00022A6B" w:rsidRPr="007C380C" w:rsidRDefault="00022A6B" w:rsidP="00022A6B">
      <w:pPr>
        <w:suppressAutoHyphens/>
        <w:ind w:left="540"/>
        <w:rPr>
          <w:rFonts w:ascii="Arial" w:hAnsi="Arial" w:cs="Arial"/>
          <w:color w:val="000000" w:themeColor="text1"/>
          <w:sz w:val="22"/>
          <w:szCs w:val="22"/>
        </w:rPr>
      </w:pPr>
    </w:p>
    <w:p w14:paraId="56EA1ABC"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The coefficients a, b, and c as specified by the Procuring Entity are as follows:</w:t>
      </w:r>
    </w:p>
    <w:p w14:paraId="6E107596" w14:textId="77777777" w:rsidR="00022A6B" w:rsidRPr="007C380C" w:rsidRDefault="00022A6B" w:rsidP="00022A6B">
      <w:pPr>
        <w:suppressAutoHyphens/>
        <w:ind w:left="540"/>
        <w:rPr>
          <w:rFonts w:ascii="Arial" w:hAnsi="Arial" w:cs="Arial"/>
          <w:color w:val="000000" w:themeColor="text1"/>
          <w:sz w:val="22"/>
          <w:szCs w:val="22"/>
        </w:rPr>
      </w:pPr>
    </w:p>
    <w:p w14:paraId="087BECCA"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 xml:space="preserve">a = </w:t>
      </w:r>
      <w:r w:rsidRPr="007C380C">
        <w:rPr>
          <w:rFonts w:ascii="Arial" w:hAnsi="Arial" w:cs="Arial"/>
          <w:i/>
          <w:iCs/>
          <w:color w:val="000000" w:themeColor="text1"/>
          <w:sz w:val="22"/>
          <w:szCs w:val="22"/>
        </w:rPr>
        <w:t>[insert value of coefficient]</w:t>
      </w:r>
      <w:r w:rsidRPr="007C380C">
        <w:rPr>
          <w:rFonts w:ascii="Arial" w:hAnsi="Arial" w:cs="Arial"/>
          <w:color w:val="000000" w:themeColor="text1"/>
          <w:sz w:val="22"/>
          <w:szCs w:val="22"/>
        </w:rPr>
        <w:t xml:space="preserve"> </w:t>
      </w:r>
    </w:p>
    <w:p w14:paraId="1537A713"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 xml:space="preserve">b=  </w:t>
      </w:r>
      <w:r w:rsidRPr="007C380C">
        <w:rPr>
          <w:rFonts w:ascii="Arial" w:hAnsi="Arial" w:cs="Arial"/>
          <w:i/>
          <w:iCs/>
          <w:color w:val="000000" w:themeColor="text1"/>
          <w:sz w:val="22"/>
          <w:szCs w:val="22"/>
        </w:rPr>
        <w:t>[insert value of coefficient]</w:t>
      </w:r>
    </w:p>
    <w:p w14:paraId="13114565"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 xml:space="preserve">c=  </w:t>
      </w:r>
      <w:r w:rsidRPr="007C380C">
        <w:rPr>
          <w:rFonts w:ascii="Arial" w:hAnsi="Arial" w:cs="Arial"/>
          <w:i/>
          <w:iCs/>
          <w:color w:val="000000" w:themeColor="text1"/>
          <w:sz w:val="22"/>
          <w:szCs w:val="22"/>
        </w:rPr>
        <w:t>[insert value of coefficient]</w:t>
      </w:r>
    </w:p>
    <w:p w14:paraId="189FDDBB" w14:textId="77777777" w:rsidR="00022A6B" w:rsidRPr="007C380C" w:rsidRDefault="00022A6B" w:rsidP="00022A6B">
      <w:pPr>
        <w:suppressAutoHyphens/>
        <w:ind w:left="540"/>
        <w:rPr>
          <w:rFonts w:ascii="Arial" w:hAnsi="Arial" w:cs="Arial"/>
          <w:color w:val="000000" w:themeColor="text1"/>
          <w:sz w:val="22"/>
          <w:szCs w:val="22"/>
        </w:rPr>
      </w:pPr>
    </w:p>
    <w:p w14:paraId="4809FE96"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The Bidder shall indicate the source of the indices and the base date indices in its bid.</w:t>
      </w:r>
    </w:p>
    <w:p w14:paraId="4278AE6A" w14:textId="77777777" w:rsidR="00022A6B" w:rsidRPr="007C380C" w:rsidRDefault="00022A6B" w:rsidP="00022A6B">
      <w:pPr>
        <w:suppressAutoHyphens/>
        <w:ind w:left="540"/>
        <w:rPr>
          <w:rFonts w:ascii="Arial" w:hAnsi="Arial" w:cs="Arial"/>
          <w:color w:val="000000" w:themeColor="text1"/>
          <w:sz w:val="22"/>
          <w:szCs w:val="22"/>
        </w:rPr>
      </w:pPr>
    </w:p>
    <w:p w14:paraId="2AC7DDE5"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Base date = thirty (30) days prior to the deadline for submission of the bids.</w:t>
      </w:r>
    </w:p>
    <w:p w14:paraId="5098554F" w14:textId="77777777" w:rsidR="00022A6B" w:rsidRPr="007C380C" w:rsidRDefault="00022A6B" w:rsidP="00022A6B">
      <w:pPr>
        <w:suppressAutoHyphens/>
        <w:ind w:left="540"/>
        <w:rPr>
          <w:rFonts w:ascii="Arial" w:hAnsi="Arial" w:cs="Arial"/>
          <w:color w:val="000000" w:themeColor="text1"/>
          <w:sz w:val="22"/>
          <w:szCs w:val="22"/>
        </w:rPr>
      </w:pPr>
    </w:p>
    <w:p w14:paraId="7F0D9D99" w14:textId="77777777" w:rsidR="00022A6B" w:rsidRPr="007C380C" w:rsidRDefault="00022A6B" w:rsidP="00022A6B">
      <w:pPr>
        <w:tabs>
          <w:tab w:val="left" w:pos="3240"/>
        </w:tabs>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 xml:space="preserve">Date of adjustment = </w:t>
      </w:r>
      <w:r w:rsidRPr="007C380C">
        <w:rPr>
          <w:rFonts w:ascii="Arial" w:hAnsi="Arial" w:cs="Arial"/>
          <w:i/>
          <w:iCs/>
          <w:color w:val="000000" w:themeColor="text1"/>
          <w:sz w:val="22"/>
          <w:szCs w:val="22"/>
        </w:rPr>
        <w:t>[insert number of weeks]</w:t>
      </w:r>
      <w:r w:rsidRPr="007C380C">
        <w:rPr>
          <w:rFonts w:ascii="Arial" w:hAnsi="Arial" w:cs="Arial"/>
          <w:color w:val="000000" w:themeColor="text1"/>
          <w:sz w:val="22"/>
          <w:szCs w:val="22"/>
        </w:rPr>
        <w:t xml:space="preserve"> weeks prior to date of shipment (representing the mid-point of the period of manufacture).</w:t>
      </w:r>
    </w:p>
    <w:p w14:paraId="4863F7FC" w14:textId="77777777" w:rsidR="00022A6B" w:rsidRPr="007C380C" w:rsidRDefault="00022A6B" w:rsidP="00022A6B">
      <w:pPr>
        <w:suppressAutoHyphens/>
        <w:ind w:left="540"/>
        <w:rPr>
          <w:rFonts w:ascii="Arial" w:hAnsi="Arial" w:cs="Arial"/>
          <w:color w:val="000000" w:themeColor="text1"/>
          <w:sz w:val="22"/>
          <w:szCs w:val="22"/>
        </w:rPr>
      </w:pPr>
    </w:p>
    <w:p w14:paraId="3E2D4CB3" w14:textId="77777777" w:rsidR="00022A6B" w:rsidRPr="007C380C" w:rsidRDefault="00022A6B" w:rsidP="00022A6B">
      <w:pPr>
        <w:suppressAutoHyphens/>
        <w:ind w:left="540"/>
        <w:rPr>
          <w:rFonts w:ascii="Arial" w:hAnsi="Arial" w:cs="Arial"/>
          <w:color w:val="000000" w:themeColor="text1"/>
          <w:sz w:val="22"/>
          <w:szCs w:val="22"/>
        </w:rPr>
      </w:pPr>
      <w:r w:rsidRPr="007C380C">
        <w:rPr>
          <w:rFonts w:ascii="Arial" w:hAnsi="Arial" w:cs="Arial"/>
          <w:color w:val="000000" w:themeColor="text1"/>
          <w:sz w:val="22"/>
          <w:szCs w:val="22"/>
        </w:rPr>
        <w:t>The above price adjustment formula shall be invoked by either party subject to the following further conditions:</w:t>
      </w:r>
    </w:p>
    <w:p w14:paraId="6AE433CF" w14:textId="77777777" w:rsidR="00022A6B" w:rsidRPr="007C380C" w:rsidRDefault="00022A6B" w:rsidP="00022A6B">
      <w:pPr>
        <w:suppressAutoHyphens/>
        <w:ind w:left="1080"/>
        <w:rPr>
          <w:rFonts w:ascii="Arial" w:hAnsi="Arial" w:cs="Arial"/>
          <w:color w:val="000000" w:themeColor="text1"/>
          <w:sz w:val="22"/>
          <w:szCs w:val="22"/>
        </w:rPr>
      </w:pPr>
    </w:p>
    <w:p w14:paraId="4FA482A9" w14:textId="77777777" w:rsidR="00022A6B" w:rsidRPr="007C380C" w:rsidRDefault="00022A6B" w:rsidP="00022A6B">
      <w:pPr>
        <w:tabs>
          <w:tab w:val="left" w:pos="1080"/>
        </w:tabs>
        <w:suppressAutoHyphens/>
        <w:ind w:left="1080" w:hanging="540"/>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 xml:space="preserve">No price adjustment shall be allowed beyond the original delivery dates unless specifically stated in the extension letter.  As a rule, no price adjustment shall be allowed for periods of delay for which the Supplier is entirely responsible.  </w:t>
      </w:r>
    </w:p>
    <w:p w14:paraId="75356DF9" w14:textId="77777777" w:rsidR="00022A6B" w:rsidRPr="007C380C" w:rsidRDefault="00022A6B" w:rsidP="00022A6B">
      <w:pPr>
        <w:tabs>
          <w:tab w:val="left" w:pos="567"/>
        </w:tabs>
        <w:suppressAutoHyphens/>
        <w:ind w:left="567"/>
        <w:rPr>
          <w:rFonts w:ascii="Arial" w:hAnsi="Arial" w:cs="Arial"/>
          <w:color w:val="000000" w:themeColor="text1"/>
          <w:sz w:val="22"/>
          <w:szCs w:val="22"/>
        </w:rPr>
      </w:pPr>
      <w:r w:rsidRPr="007C380C">
        <w:rPr>
          <w:rFonts w:ascii="Arial" w:hAnsi="Arial" w:cs="Arial"/>
          <w:color w:val="000000" w:themeColor="text1"/>
          <w:sz w:val="22"/>
          <w:szCs w:val="22"/>
        </w:rPr>
        <w:t>The Procuring Entity will, however, be entitled to any decrease in the prices of the Goods and Services subject to adjustment.</w:t>
      </w:r>
    </w:p>
    <w:p w14:paraId="1DC8EED5" w14:textId="77777777" w:rsidR="00022A6B" w:rsidRPr="007C380C" w:rsidRDefault="00022A6B" w:rsidP="00022A6B">
      <w:pPr>
        <w:suppressAutoHyphens/>
        <w:ind w:left="1080"/>
        <w:rPr>
          <w:rFonts w:ascii="Arial" w:hAnsi="Arial" w:cs="Arial"/>
          <w:color w:val="000000" w:themeColor="text1"/>
          <w:sz w:val="22"/>
          <w:szCs w:val="22"/>
        </w:rPr>
      </w:pPr>
    </w:p>
    <w:p w14:paraId="407F2125" w14:textId="77777777" w:rsidR="00022A6B" w:rsidRPr="007C380C" w:rsidRDefault="00022A6B" w:rsidP="00022A6B">
      <w:pPr>
        <w:tabs>
          <w:tab w:val="left" w:pos="1080"/>
        </w:tabs>
        <w:suppressAutoHyphens/>
        <w:ind w:left="1080" w:hanging="540"/>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If the currency in which the Contract Price P</w:t>
      </w:r>
      <w:r w:rsidRPr="007C380C">
        <w:rPr>
          <w:rFonts w:ascii="Arial" w:hAnsi="Arial" w:cs="Arial"/>
          <w:color w:val="000000" w:themeColor="text1"/>
          <w:sz w:val="22"/>
          <w:szCs w:val="22"/>
          <w:vertAlign w:val="subscript"/>
        </w:rPr>
        <w:t>0</w:t>
      </w:r>
      <w:r w:rsidRPr="007C380C">
        <w:rPr>
          <w:rFonts w:ascii="Arial" w:hAnsi="Arial" w:cs="Arial"/>
          <w:color w:val="000000" w:themeColor="text1"/>
          <w:sz w:val="22"/>
          <w:szCs w:val="22"/>
        </w:rPr>
        <w:t xml:space="preserve"> is expressed is different from the currency of origin of the labour and material indices, a correction factor will be applied to avoid incorrect adjustments of the Contract Price.  The correction factor shall correspond to the ratio of exchange rates between the two currencies on the base date and the date for adjustment as defined above.</w:t>
      </w:r>
    </w:p>
    <w:p w14:paraId="68275205" w14:textId="77777777" w:rsidR="00022A6B" w:rsidRPr="007C380C" w:rsidRDefault="00022A6B" w:rsidP="00022A6B">
      <w:pPr>
        <w:tabs>
          <w:tab w:val="left" w:pos="1080"/>
        </w:tabs>
        <w:suppressAutoHyphens/>
        <w:ind w:left="1080" w:hanging="540"/>
        <w:rPr>
          <w:rFonts w:ascii="Arial" w:hAnsi="Arial" w:cs="Arial"/>
          <w:color w:val="000000" w:themeColor="text1"/>
          <w:sz w:val="22"/>
          <w:szCs w:val="22"/>
        </w:rPr>
      </w:pPr>
    </w:p>
    <w:p w14:paraId="478271E4" w14:textId="77777777" w:rsidR="00022A6B" w:rsidRPr="007C380C" w:rsidRDefault="00022A6B" w:rsidP="00022A6B">
      <w:pPr>
        <w:numPr>
          <w:ilvl w:val="0"/>
          <w:numId w:val="13"/>
        </w:numPr>
        <w:tabs>
          <w:tab w:val="left" w:pos="1080"/>
        </w:tabs>
        <w:suppressAutoHyphens/>
        <w:rPr>
          <w:rFonts w:ascii="Arial" w:hAnsi="Arial" w:cs="Arial"/>
          <w:color w:val="000000" w:themeColor="text1"/>
          <w:sz w:val="22"/>
          <w:szCs w:val="22"/>
        </w:rPr>
      </w:pPr>
      <w:r w:rsidRPr="007C380C">
        <w:rPr>
          <w:rFonts w:ascii="Arial" w:hAnsi="Arial" w:cs="Arial"/>
          <w:color w:val="000000" w:themeColor="text1"/>
          <w:sz w:val="22"/>
          <w:szCs w:val="22"/>
        </w:rPr>
        <w:t>No price adjustment shall be payable on the portion of the Contract Price paid to the Supplier as advance payment.</w:t>
      </w:r>
    </w:p>
    <w:p w14:paraId="72581D21"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39626B02"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0FAFF47C"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6C42FAD5"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609DA9A6" w14:textId="77777777" w:rsidR="00022A6B" w:rsidRPr="007C380C" w:rsidRDefault="00022A6B" w:rsidP="00022A6B">
      <w:pPr>
        <w:pStyle w:val="Heading2"/>
        <w:jc w:val="left"/>
        <w:rPr>
          <w:rFonts w:ascii="Arial" w:hAnsi="Arial" w:cs="Arial"/>
          <w:b w:val="0"/>
          <w:color w:val="000000" w:themeColor="text1"/>
          <w:sz w:val="22"/>
          <w:szCs w:val="22"/>
        </w:rPr>
      </w:pPr>
    </w:p>
    <w:p w14:paraId="1B823147" w14:textId="77777777" w:rsidR="00022A6B" w:rsidRPr="007C380C" w:rsidRDefault="00022A6B" w:rsidP="00022A6B">
      <w:pPr>
        <w:rPr>
          <w:rFonts w:ascii="Arial" w:hAnsi="Arial" w:cs="Arial"/>
          <w:color w:val="000000" w:themeColor="text1"/>
          <w:sz w:val="22"/>
          <w:szCs w:val="22"/>
        </w:rPr>
      </w:pPr>
    </w:p>
    <w:p w14:paraId="6CA940D0" w14:textId="77777777" w:rsidR="00022A6B" w:rsidRPr="007C380C" w:rsidRDefault="00022A6B" w:rsidP="00022A6B">
      <w:pPr>
        <w:rPr>
          <w:rFonts w:ascii="Arial" w:hAnsi="Arial" w:cs="Arial"/>
          <w:color w:val="000000" w:themeColor="text1"/>
          <w:sz w:val="22"/>
          <w:szCs w:val="22"/>
        </w:rPr>
      </w:pPr>
    </w:p>
    <w:p w14:paraId="34286B77" w14:textId="77777777" w:rsidR="00022A6B" w:rsidRPr="007C380C" w:rsidRDefault="00022A6B" w:rsidP="00022A6B">
      <w:pPr>
        <w:rPr>
          <w:rFonts w:ascii="Arial" w:hAnsi="Arial" w:cs="Arial"/>
          <w:color w:val="000000" w:themeColor="text1"/>
          <w:sz w:val="22"/>
          <w:szCs w:val="22"/>
        </w:rPr>
      </w:pPr>
    </w:p>
    <w:p w14:paraId="0DAF9078" w14:textId="77777777" w:rsidR="00022A6B" w:rsidRPr="007C380C" w:rsidRDefault="00022A6B" w:rsidP="00022A6B">
      <w:pPr>
        <w:rPr>
          <w:rFonts w:ascii="Arial" w:hAnsi="Arial" w:cs="Arial"/>
          <w:color w:val="000000" w:themeColor="text1"/>
          <w:sz w:val="22"/>
          <w:szCs w:val="22"/>
        </w:rPr>
      </w:pPr>
    </w:p>
    <w:p w14:paraId="23461613" w14:textId="77777777" w:rsidR="00022A6B" w:rsidRPr="007C380C" w:rsidRDefault="00022A6B" w:rsidP="00022A6B">
      <w:pPr>
        <w:rPr>
          <w:rFonts w:ascii="Arial" w:hAnsi="Arial" w:cs="Arial"/>
          <w:color w:val="000000" w:themeColor="text1"/>
          <w:sz w:val="22"/>
          <w:szCs w:val="22"/>
        </w:rPr>
      </w:pPr>
    </w:p>
    <w:p w14:paraId="52C99F82" w14:textId="77777777" w:rsidR="00022A6B" w:rsidRPr="007C380C" w:rsidRDefault="00022A6B" w:rsidP="00022A6B">
      <w:pPr>
        <w:rPr>
          <w:rFonts w:ascii="Arial" w:hAnsi="Arial" w:cs="Arial"/>
          <w:color w:val="000000" w:themeColor="text1"/>
          <w:sz w:val="22"/>
          <w:szCs w:val="22"/>
        </w:rPr>
      </w:pPr>
    </w:p>
    <w:p w14:paraId="1BF91871" w14:textId="77777777" w:rsidR="00022A6B" w:rsidRPr="007C380C" w:rsidRDefault="00022A6B" w:rsidP="00022A6B">
      <w:pPr>
        <w:rPr>
          <w:rFonts w:ascii="Arial" w:hAnsi="Arial" w:cs="Arial"/>
          <w:color w:val="000000" w:themeColor="text1"/>
          <w:sz w:val="22"/>
          <w:szCs w:val="22"/>
        </w:rPr>
      </w:pPr>
    </w:p>
    <w:p w14:paraId="3E2B7534" w14:textId="77777777" w:rsidR="00022A6B" w:rsidRPr="007C380C" w:rsidRDefault="00022A6B" w:rsidP="00022A6B">
      <w:pPr>
        <w:rPr>
          <w:rFonts w:ascii="Arial" w:hAnsi="Arial" w:cs="Arial"/>
          <w:color w:val="000000" w:themeColor="text1"/>
          <w:sz w:val="22"/>
          <w:szCs w:val="22"/>
        </w:rPr>
      </w:pPr>
    </w:p>
    <w:p w14:paraId="243C10AD" w14:textId="77777777" w:rsidR="00022A6B" w:rsidRPr="007C380C" w:rsidRDefault="00022A6B" w:rsidP="00022A6B">
      <w:pPr>
        <w:rPr>
          <w:rFonts w:ascii="Arial" w:hAnsi="Arial" w:cs="Arial"/>
          <w:color w:val="000000" w:themeColor="text1"/>
          <w:sz w:val="22"/>
          <w:szCs w:val="22"/>
        </w:rPr>
      </w:pPr>
    </w:p>
    <w:p w14:paraId="2F588CF3" w14:textId="77777777" w:rsidR="00022A6B" w:rsidRPr="007C380C" w:rsidRDefault="00022A6B" w:rsidP="00022A6B">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022A6B" w:rsidRPr="007C380C" w14:paraId="47310746" w14:textId="77777777" w:rsidTr="00147C8A">
        <w:trPr>
          <w:trHeight w:val="800"/>
        </w:trPr>
        <w:tc>
          <w:tcPr>
            <w:tcW w:w="9198" w:type="dxa"/>
            <w:tcBorders>
              <w:top w:val="nil"/>
              <w:left w:val="nil"/>
              <w:bottom w:val="nil"/>
              <w:right w:val="nil"/>
            </w:tcBorders>
            <w:vAlign w:val="center"/>
          </w:tcPr>
          <w:p w14:paraId="7324006B" w14:textId="77777777" w:rsidR="00022A6B" w:rsidRPr="007C380C" w:rsidRDefault="00022A6B" w:rsidP="00147C8A">
            <w:pPr>
              <w:pStyle w:val="Heading2"/>
              <w:rPr>
                <w:rFonts w:ascii="Arial" w:hAnsi="Arial" w:cs="Arial"/>
                <w:color w:val="000000" w:themeColor="text1"/>
                <w:sz w:val="22"/>
                <w:szCs w:val="22"/>
              </w:rPr>
            </w:pPr>
            <w:bookmarkStart w:id="1165" w:name="_Toc438954453"/>
            <w:bookmarkStart w:id="1166" w:name="_Toc488411762"/>
            <w:bookmarkStart w:id="1167" w:name="_Toc175470136"/>
            <w:bookmarkStart w:id="1168" w:name="_Toc175470419"/>
            <w:bookmarkStart w:id="1169" w:name="_Toc175470893"/>
            <w:bookmarkStart w:id="1170" w:name="_Toc220216356"/>
            <w:bookmarkStart w:id="1171" w:name="_Toc220819591"/>
            <w:bookmarkStart w:id="1172" w:name="_Toc221328086"/>
            <w:r w:rsidRPr="007C380C">
              <w:rPr>
                <w:rFonts w:ascii="Arial" w:hAnsi="Arial" w:cs="Arial"/>
                <w:color w:val="000000" w:themeColor="text1"/>
                <w:sz w:val="22"/>
                <w:szCs w:val="22"/>
              </w:rPr>
              <w:t>Section VIII.  Contract Forms</w:t>
            </w:r>
            <w:bookmarkEnd w:id="1165"/>
            <w:bookmarkEnd w:id="1166"/>
            <w:bookmarkEnd w:id="1167"/>
            <w:bookmarkEnd w:id="1168"/>
            <w:bookmarkEnd w:id="1169"/>
            <w:bookmarkEnd w:id="1170"/>
            <w:bookmarkEnd w:id="1171"/>
            <w:bookmarkEnd w:id="1172"/>
          </w:p>
        </w:tc>
      </w:tr>
    </w:tbl>
    <w:p w14:paraId="3EF0F2C1" w14:textId="77777777" w:rsidR="00022A6B" w:rsidRPr="007C380C" w:rsidRDefault="00022A6B" w:rsidP="00022A6B">
      <w:pPr>
        <w:rPr>
          <w:rFonts w:ascii="Arial" w:hAnsi="Arial" w:cs="Arial"/>
          <w:color w:val="000000" w:themeColor="text1"/>
          <w:sz w:val="22"/>
          <w:szCs w:val="22"/>
        </w:rPr>
      </w:pPr>
    </w:p>
    <w:p w14:paraId="3C9DA649" w14:textId="77777777" w:rsidR="00022A6B" w:rsidRPr="007C380C" w:rsidRDefault="00022A6B" w:rsidP="00022A6B">
      <w:pPr>
        <w:jc w:val="center"/>
        <w:rPr>
          <w:rFonts w:ascii="Arial" w:hAnsi="Arial" w:cs="Arial"/>
          <w:b/>
          <w:color w:val="000000" w:themeColor="text1"/>
          <w:sz w:val="22"/>
          <w:szCs w:val="22"/>
        </w:rPr>
      </w:pPr>
      <w:r w:rsidRPr="007C380C">
        <w:rPr>
          <w:rFonts w:ascii="Arial" w:hAnsi="Arial" w:cs="Arial"/>
          <w:b/>
          <w:color w:val="000000" w:themeColor="text1"/>
          <w:sz w:val="22"/>
          <w:szCs w:val="22"/>
        </w:rPr>
        <w:t>Table of Forms</w:t>
      </w:r>
    </w:p>
    <w:p w14:paraId="07012600" w14:textId="77777777" w:rsidR="00022A6B" w:rsidRPr="007C380C" w:rsidRDefault="00022A6B" w:rsidP="00022A6B">
      <w:pPr>
        <w:rPr>
          <w:rFonts w:ascii="Arial" w:hAnsi="Arial" w:cs="Arial"/>
          <w:color w:val="000000" w:themeColor="text1"/>
          <w:sz w:val="22"/>
          <w:szCs w:val="22"/>
        </w:rPr>
      </w:pPr>
    </w:p>
    <w:p w14:paraId="521B7B8E" w14:textId="77777777" w:rsidR="00022A6B" w:rsidRPr="007C380C" w:rsidRDefault="00022A6B" w:rsidP="00022A6B">
      <w:pPr>
        <w:pStyle w:val="TOC1"/>
        <w:jc w:val="both"/>
        <w:rPr>
          <w:b w:val="0"/>
          <w:bCs w:val="0"/>
          <w:noProof/>
          <w:color w:val="000000" w:themeColor="text1"/>
          <w:sz w:val="22"/>
          <w:szCs w:val="22"/>
        </w:rPr>
      </w:pPr>
      <w:r w:rsidRPr="007C380C">
        <w:rPr>
          <w:b w:val="0"/>
          <w:bCs w:val="0"/>
          <w:color w:val="000000" w:themeColor="text1"/>
          <w:sz w:val="22"/>
          <w:szCs w:val="22"/>
        </w:rPr>
        <w:fldChar w:fldCharType="begin"/>
      </w:r>
      <w:r w:rsidRPr="007C380C">
        <w:rPr>
          <w:b w:val="0"/>
          <w:bCs w:val="0"/>
          <w:color w:val="000000" w:themeColor="text1"/>
          <w:sz w:val="22"/>
          <w:szCs w:val="22"/>
        </w:rPr>
        <w:instrText xml:space="preserve"> TOC \h \z \t "Section IX Header,1" </w:instrText>
      </w:r>
      <w:r w:rsidRPr="007C380C">
        <w:rPr>
          <w:b w:val="0"/>
          <w:bCs w:val="0"/>
          <w:color w:val="000000" w:themeColor="text1"/>
          <w:sz w:val="22"/>
          <w:szCs w:val="22"/>
        </w:rPr>
        <w:fldChar w:fldCharType="separate"/>
      </w:r>
      <w:hyperlink w:anchor="_Toc73333192" w:history="1">
        <w:r w:rsidRPr="007C380C">
          <w:rPr>
            <w:rStyle w:val="Hyperlink"/>
            <w:b w:val="0"/>
            <w:bCs w:val="0"/>
            <w:noProof/>
            <w:color w:val="000000" w:themeColor="text1"/>
            <w:sz w:val="22"/>
            <w:szCs w:val="22"/>
          </w:rPr>
          <w:t>1. Contract AgreemenT……………………………………………………………</w:t>
        </w:r>
        <w:r w:rsidRPr="007C380C">
          <w:rPr>
            <w:b w:val="0"/>
            <w:bCs w:val="0"/>
            <w:noProof/>
            <w:webHidden/>
            <w:color w:val="000000" w:themeColor="text1"/>
            <w:sz w:val="22"/>
            <w:szCs w:val="22"/>
          </w:rPr>
          <w:fldChar w:fldCharType="begin"/>
        </w:r>
        <w:r w:rsidRPr="007C380C">
          <w:rPr>
            <w:b w:val="0"/>
            <w:bCs w:val="0"/>
            <w:noProof/>
            <w:webHidden/>
            <w:color w:val="000000" w:themeColor="text1"/>
            <w:sz w:val="22"/>
            <w:szCs w:val="22"/>
          </w:rPr>
          <w:instrText xml:space="preserve"> PAGEREF _Toc73333192 \h </w:instrText>
        </w:r>
        <w:r w:rsidRPr="007C380C">
          <w:rPr>
            <w:b w:val="0"/>
            <w:bCs w:val="0"/>
            <w:noProof/>
            <w:webHidden/>
            <w:color w:val="000000" w:themeColor="text1"/>
            <w:sz w:val="22"/>
            <w:szCs w:val="22"/>
          </w:rPr>
        </w:r>
        <w:r w:rsidRPr="007C380C">
          <w:rPr>
            <w:b w:val="0"/>
            <w:bCs w:val="0"/>
            <w:noProof/>
            <w:webHidden/>
            <w:color w:val="000000" w:themeColor="text1"/>
            <w:sz w:val="22"/>
            <w:szCs w:val="22"/>
          </w:rPr>
          <w:fldChar w:fldCharType="separate"/>
        </w:r>
        <w:r w:rsidR="00257BDF" w:rsidRPr="007C380C">
          <w:rPr>
            <w:b w:val="0"/>
            <w:bCs w:val="0"/>
            <w:noProof/>
            <w:webHidden/>
            <w:color w:val="000000" w:themeColor="text1"/>
            <w:sz w:val="22"/>
            <w:szCs w:val="22"/>
          </w:rPr>
          <w:t>75</w:t>
        </w:r>
        <w:r w:rsidRPr="007C380C">
          <w:rPr>
            <w:b w:val="0"/>
            <w:bCs w:val="0"/>
            <w:noProof/>
            <w:webHidden/>
            <w:color w:val="000000" w:themeColor="text1"/>
            <w:sz w:val="22"/>
            <w:szCs w:val="22"/>
          </w:rPr>
          <w:fldChar w:fldCharType="end"/>
        </w:r>
      </w:hyperlink>
    </w:p>
    <w:p w14:paraId="035FE137" w14:textId="77777777" w:rsidR="00022A6B" w:rsidRPr="007C380C" w:rsidRDefault="00F31A2E" w:rsidP="00022A6B">
      <w:pPr>
        <w:pStyle w:val="TOC1"/>
        <w:jc w:val="both"/>
        <w:rPr>
          <w:b w:val="0"/>
          <w:bCs w:val="0"/>
          <w:noProof/>
          <w:color w:val="000000" w:themeColor="text1"/>
          <w:sz w:val="22"/>
          <w:szCs w:val="22"/>
        </w:rPr>
      </w:pPr>
      <w:hyperlink w:anchor="_Toc73333193" w:history="1">
        <w:r w:rsidR="00022A6B" w:rsidRPr="007C380C">
          <w:rPr>
            <w:rStyle w:val="Hyperlink"/>
            <w:b w:val="0"/>
            <w:bCs w:val="0"/>
            <w:noProof/>
            <w:color w:val="000000" w:themeColor="text1"/>
            <w:sz w:val="22"/>
            <w:szCs w:val="22"/>
          </w:rPr>
          <w:t>2. Performance Security…………………………………………………………</w:t>
        </w:r>
        <w:r w:rsidR="00022A6B" w:rsidRPr="007C380C">
          <w:rPr>
            <w:b w:val="0"/>
            <w:bCs w:val="0"/>
            <w:noProof/>
            <w:webHidden/>
            <w:color w:val="000000" w:themeColor="text1"/>
            <w:sz w:val="22"/>
            <w:szCs w:val="22"/>
          </w:rPr>
          <w:fldChar w:fldCharType="begin"/>
        </w:r>
        <w:r w:rsidR="00022A6B" w:rsidRPr="007C380C">
          <w:rPr>
            <w:b w:val="0"/>
            <w:bCs w:val="0"/>
            <w:noProof/>
            <w:webHidden/>
            <w:color w:val="000000" w:themeColor="text1"/>
            <w:sz w:val="22"/>
            <w:szCs w:val="22"/>
          </w:rPr>
          <w:instrText xml:space="preserve"> PAGEREF _Toc73333193 \h </w:instrText>
        </w:r>
        <w:r w:rsidR="00022A6B" w:rsidRPr="007C380C">
          <w:rPr>
            <w:b w:val="0"/>
            <w:bCs w:val="0"/>
            <w:noProof/>
            <w:webHidden/>
            <w:color w:val="000000" w:themeColor="text1"/>
            <w:sz w:val="22"/>
            <w:szCs w:val="22"/>
          </w:rPr>
        </w:r>
        <w:r w:rsidR="00022A6B" w:rsidRPr="007C380C">
          <w:rPr>
            <w:b w:val="0"/>
            <w:bCs w:val="0"/>
            <w:noProof/>
            <w:webHidden/>
            <w:color w:val="000000" w:themeColor="text1"/>
            <w:sz w:val="22"/>
            <w:szCs w:val="22"/>
          </w:rPr>
          <w:fldChar w:fldCharType="separate"/>
        </w:r>
        <w:r w:rsidR="00257BDF" w:rsidRPr="007C380C">
          <w:rPr>
            <w:b w:val="0"/>
            <w:bCs w:val="0"/>
            <w:noProof/>
            <w:webHidden/>
            <w:color w:val="000000" w:themeColor="text1"/>
            <w:sz w:val="22"/>
            <w:szCs w:val="22"/>
          </w:rPr>
          <w:t>75</w:t>
        </w:r>
        <w:r w:rsidR="00022A6B" w:rsidRPr="007C380C">
          <w:rPr>
            <w:b w:val="0"/>
            <w:bCs w:val="0"/>
            <w:noProof/>
            <w:webHidden/>
            <w:color w:val="000000" w:themeColor="text1"/>
            <w:sz w:val="22"/>
            <w:szCs w:val="22"/>
          </w:rPr>
          <w:fldChar w:fldCharType="end"/>
        </w:r>
      </w:hyperlink>
    </w:p>
    <w:p w14:paraId="104F9A4E" w14:textId="77777777" w:rsidR="00022A6B" w:rsidRPr="007C380C" w:rsidRDefault="00F31A2E" w:rsidP="00022A6B">
      <w:pPr>
        <w:pStyle w:val="TOC1"/>
        <w:jc w:val="both"/>
        <w:rPr>
          <w:b w:val="0"/>
          <w:bCs w:val="0"/>
          <w:noProof/>
          <w:color w:val="000000" w:themeColor="text1"/>
          <w:sz w:val="22"/>
          <w:szCs w:val="22"/>
        </w:rPr>
      </w:pPr>
      <w:hyperlink w:anchor="_Toc73333194" w:history="1">
        <w:r w:rsidR="00022A6B" w:rsidRPr="007C380C">
          <w:rPr>
            <w:rStyle w:val="Hyperlink"/>
            <w:b w:val="0"/>
            <w:bCs w:val="0"/>
            <w:iCs/>
            <w:noProof/>
            <w:color w:val="000000" w:themeColor="text1"/>
            <w:sz w:val="22"/>
            <w:szCs w:val="22"/>
          </w:rPr>
          <w:t>3</w:t>
        </w:r>
        <w:r w:rsidR="00022A6B" w:rsidRPr="007C380C">
          <w:rPr>
            <w:rStyle w:val="Hyperlink"/>
            <w:b w:val="0"/>
            <w:bCs w:val="0"/>
            <w:noProof/>
            <w:color w:val="000000" w:themeColor="text1"/>
            <w:sz w:val="22"/>
            <w:szCs w:val="22"/>
          </w:rPr>
          <w:t>. Bank Guarantee for Advance Payment………………………………….</w:t>
        </w:r>
        <w:r w:rsidR="00022A6B" w:rsidRPr="007C380C">
          <w:rPr>
            <w:b w:val="0"/>
            <w:bCs w:val="0"/>
            <w:noProof/>
            <w:webHidden/>
            <w:color w:val="000000" w:themeColor="text1"/>
            <w:sz w:val="22"/>
            <w:szCs w:val="22"/>
          </w:rPr>
          <w:fldChar w:fldCharType="begin"/>
        </w:r>
        <w:r w:rsidR="00022A6B" w:rsidRPr="007C380C">
          <w:rPr>
            <w:b w:val="0"/>
            <w:bCs w:val="0"/>
            <w:noProof/>
            <w:webHidden/>
            <w:color w:val="000000" w:themeColor="text1"/>
            <w:sz w:val="22"/>
            <w:szCs w:val="22"/>
          </w:rPr>
          <w:instrText xml:space="preserve"> PAGEREF _Toc73333194 \h </w:instrText>
        </w:r>
        <w:r w:rsidR="00022A6B" w:rsidRPr="007C380C">
          <w:rPr>
            <w:b w:val="0"/>
            <w:bCs w:val="0"/>
            <w:noProof/>
            <w:webHidden/>
            <w:color w:val="000000" w:themeColor="text1"/>
            <w:sz w:val="22"/>
            <w:szCs w:val="22"/>
          </w:rPr>
        </w:r>
        <w:r w:rsidR="00022A6B" w:rsidRPr="007C380C">
          <w:rPr>
            <w:b w:val="0"/>
            <w:bCs w:val="0"/>
            <w:noProof/>
            <w:webHidden/>
            <w:color w:val="000000" w:themeColor="text1"/>
            <w:sz w:val="22"/>
            <w:szCs w:val="22"/>
          </w:rPr>
          <w:fldChar w:fldCharType="separate"/>
        </w:r>
        <w:r w:rsidR="00257BDF" w:rsidRPr="007C380C">
          <w:rPr>
            <w:b w:val="0"/>
            <w:bCs w:val="0"/>
            <w:noProof/>
            <w:webHidden/>
            <w:color w:val="000000" w:themeColor="text1"/>
            <w:sz w:val="22"/>
            <w:szCs w:val="22"/>
          </w:rPr>
          <w:t>79</w:t>
        </w:r>
        <w:r w:rsidR="00022A6B" w:rsidRPr="007C380C">
          <w:rPr>
            <w:b w:val="0"/>
            <w:bCs w:val="0"/>
            <w:noProof/>
            <w:webHidden/>
            <w:color w:val="000000" w:themeColor="text1"/>
            <w:sz w:val="22"/>
            <w:szCs w:val="22"/>
          </w:rPr>
          <w:fldChar w:fldCharType="end"/>
        </w:r>
      </w:hyperlink>
    </w:p>
    <w:p w14:paraId="58DF52F7"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bCs/>
          <w:color w:val="000000" w:themeColor="text1"/>
          <w:sz w:val="22"/>
          <w:szCs w:val="22"/>
        </w:rPr>
        <w:fldChar w:fldCharType="end"/>
      </w:r>
    </w:p>
    <w:p w14:paraId="0A7EA327" w14:textId="77777777" w:rsidR="00022A6B" w:rsidRPr="007C380C" w:rsidRDefault="00022A6B" w:rsidP="00022A6B">
      <w:pPr>
        <w:rPr>
          <w:rFonts w:ascii="Arial" w:hAnsi="Arial" w:cs="Arial"/>
          <w:color w:val="000000" w:themeColor="text1"/>
          <w:sz w:val="22"/>
          <w:szCs w:val="22"/>
        </w:rPr>
      </w:pPr>
    </w:p>
    <w:p w14:paraId="3745C558" w14:textId="77777777" w:rsidR="00022A6B" w:rsidRPr="007C380C" w:rsidRDefault="00022A6B" w:rsidP="00022A6B">
      <w:pPr>
        <w:pStyle w:val="SectionIXHeader"/>
        <w:rPr>
          <w:rFonts w:ascii="Arial" w:hAnsi="Arial" w:cs="Arial"/>
          <w:color w:val="000000" w:themeColor="text1"/>
          <w:sz w:val="22"/>
          <w:szCs w:val="22"/>
        </w:rPr>
      </w:pPr>
      <w:bookmarkStart w:id="1173" w:name="_Toc438907197"/>
      <w:bookmarkStart w:id="1174" w:name="_Toc438907297"/>
      <w:bookmarkStart w:id="1175" w:name="_Toc471555884"/>
      <w:bookmarkStart w:id="1176" w:name="_Toc73333192"/>
    </w:p>
    <w:p w14:paraId="0AB080F6" w14:textId="77777777" w:rsidR="00022A6B" w:rsidRPr="007C380C" w:rsidRDefault="00022A6B" w:rsidP="00022A6B">
      <w:pPr>
        <w:pStyle w:val="SectionIXHeader"/>
        <w:rPr>
          <w:rFonts w:ascii="Arial" w:hAnsi="Arial" w:cs="Arial"/>
          <w:color w:val="000000" w:themeColor="text1"/>
          <w:sz w:val="22"/>
          <w:szCs w:val="22"/>
        </w:rPr>
      </w:pPr>
    </w:p>
    <w:p w14:paraId="3050157D" w14:textId="77777777" w:rsidR="00022A6B" w:rsidRPr="007C380C" w:rsidRDefault="00022A6B" w:rsidP="00022A6B">
      <w:pPr>
        <w:pStyle w:val="SectionIXHeader"/>
        <w:rPr>
          <w:rFonts w:ascii="Arial" w:hAnsi="Arial" w:cs="Arial"/>
          <w:color w:val="000000" w:themeColor="text1"/>
          <w:sz w:val="22"/>
          <w:szCs w:val="22"/>
        </w:rPr>
      </w:pPr>
    </w:p>
    <w:p w14:paraId="0B553820" w14:textId="77777777" w:rsidR="00022A6B" w:rsidRPr="007C380C" w:rsidRDefault="00022A6B" w:rsidP="00022A6B">
      <w:pPr>
        <w:pStyle w:val="SectionIXHeader"/>
        <w:rPr>
          <w:rFonts w:ascii="Arial" w:hAnsi="Arial" w:cs="Arial"/>
          <w:color w:val="000000" w:themeColor="text1"/>
          <w:sz w:val="22"/>
          <w:szCs w:val="22"/>
        </w:rPr>
      </w:pPr>
    </w:p>
    <w:p w14:paraId="5F56E3B0" w14:textId="77777777" w:rsidR="00022A6B" w:rsidRPr="007C380C" w:rsidRDefault="00022A6B" w:rsidP="00022A6B">
      <w:pPr>
        <w:pStyle w:val="SectionIXHeader"/>
        <w:rPr>
          <w:rFonts w:ascii="Arial" w:hAnsi="Arial" w:cs="Arial"/>
          <w:color w:val="000000" w:themeColor="text1"/>
          <w:sz w:val="22"/>
          <w:szCs w:val="22"/>
        </w:rPr>
      </w:pPr>
    </w:p>
    <w:p w14:paraId="2369BC64" w14:textId="77777777" w:rsidR="00022A6B" w:rsidRPr="007C380C" w:rsidRDefault="00022A6B" w:rsidP="00022A6B">
      <w:pPr>
        <w:pStyle w:val="SectionIXHeader"/>
        <w:rPr>
          <w:rFonts w:ascii="Arial" w:hAnsi="Arial" w:cs="Arial"/>
          <w:color w:val="000000" w:themeColor="text1"/>
          <w:sz w:val="22"/>
          <w:szCs w:val="22"/>
        </w:rPr>
      </w:pPr>
    </w:p>
    <w:p w14:paraId="2A6D1FEC" w14:textId="77777777" w:rsidR="00022A6B" w:rsidRPr="007C380C" w:rsidRDefault="00022A6B" w:rsidP="00022A6B">
      <w:pPr>
        <w:pStyle w:val="SectionIXHeader"/>
        <w:rPr>
          <w:rFonts w:ascii="Arial" w:hAnsi="Arial" w:cs="Arial"/>
          <w:color w:val="000000" w:themeColor="text1"/>
          <w:sz w:val="22"/>
          <w:szCs w:val="22"/>
        </w:rPr>
      </w:pPr>
    </w:p>
    <w:p w14:paraId="376E612C" w14:textId="77777777" w:rsidR="00022A6B" w:rsidRPr="007C380C" w:rsidRDefault="00022A6B" w:rsidP="00022A6B">
      <w:pPr>
        <w:pStyle w:val="SectionIXHeader"/>
        <w:rPr>
          <w:rFonts w:ascii="Arial" w:hAnsi="Arial" w:cs="Arial"/>
          <w:color w:val="000000" w:themeColor="text1"/>
          <w:sz w:val="22"/>
          <w:szCs w:val="22"/>
        </w:rPr>
      </w:pPr>
    </w:p>
    <w:p w14:paraId="2092B6EB" w14:textId="77777777" w:rsidR="00022A6B" w:rsidRPr="007C380C" w:rsidRDefault="00022A6B" w:rsidP="00022A6B">
      <w:pPr>
        <w:pStyle w:val="SectionIXHeader"/>
        <w:rPr>
          <w:rFonts w:ascii="Arial" w:hAnsi="Arial" w:cs="Arial"/>
          <w:color w:val="000000" w:themeColor="text1"/>
          <w:sz w:val="22"/>
          <w:szCs w:val="22"/>
        </w:rPr>
      </w:pPr>
    </w:p>
    <w:p w14:paraId="3780185C" w14:textId="77777777" w:rsidR="00022A6B" w:rsidRPr="007C380C" w:rsidRDefault="00022A6B" w:rsidP="00022A6B">
      <w:pPr>
        <w:pStyle w:val="SectionIXHeader"/>
        <w:rPr>
          <w:rFonts w:ascii="Arial" w:hAnsi="Arial" w:cs="Arial"/>
          <w:color w:val="000000" w:themeColor="text1"/>
          <w:sz w:val="22"/>
          <w:szCs w:val="22"/>
        </w:rPr>
      </w:pPr>
    </w:p>
    <w:p w14:paraId="483343BC" w14:textId="77777777" w:rsidR="00022A6B" w:rsidRPr="007C380C" w:rsidRDefault="00022A6B" w:rsidP="00022A6B">
      <w:pPr>
        <w:pStyle w:val="SectionIXHeader"/>
        <w:rPr>
          <w:rFonts w:ascii="Arial" w:hAnsi="Arial" w:cs="Arial"/>
          <w:color w:val="000000" w:themeColor="text1"/>
          <w:sz w:val="22"/>
          <w:szCs w:val="22"/>
        </w:rPr>
      </w:pPr>
      <w:bookmarkStart w:id="1177" w:name="_Toc428352207"/>
      <w:bookmarkStart w:id="1178" w:name="_Toc438907198"/>
      <w:bookmarkStart w:id="1179" w:name="_Toc438907298"/>
      <w:bookmarkStart w:id="1180" w:name="_Toc471555885"/>
      <w:bookmarkStart w:id="1181" w:name="_Toc73333193"/>
      <w:bookmarkEnd w:id="1173"/>
      <w:bookmarkEnd w:id="1174"/>
      <w:bookmarkEnd w:id="1175"/>
      <w:bookmarkEnd w:id="1176"/>
      <w:r w:rsidRPr="007C380C">
        <w:rPr>
          <w:rFonts w:ascii="Arial" w:hAnsi="Arial" w:cs="Arial"/>
          <w:color w:val="000000" w:themeColor="text1"/>
          <w:sz w:val="22"/>
          <w:szCs w:val="22"/>
        </w:rPr>
        <w:t>1. Contract Agreement</w:t>
      </w:r>
    </w:p>
    <w:p w14:paraId="71BA539E"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This CONTRACT hereinafter referred to as the “</w:t>
      </w:r>
      <w:r w:rsidRPr="007C380C">
        <w:rPr>
          <w:rFonts w:ascii="Arial" w:hAnsi="Arial" w:cs="Arial"/>
          <w:b/>
          <w:color w:val="000000" w:themeColor="text1"/>
          <w:sz w:val="22"/>
          <w:szCs w:val="22"/>
        </w:rPr>
        <w:t>Contract</w:t>
      </w:r>
      <w:r w:rsidRPr="007C380C">
        <w:rPr>
          <w:rFonts w:ascii="Arial" w:hAnsi="Arial" w:cs="Arial"/>
          <w:color w:val="000000" w:themeColor="text1"/>
          <w:sz w:val="22"/>
          <w:szCs w:val="22"/>
        </w:rPr>
        <w:t>” is entered into by and between the Government of Rwanda represented by Mr/Mrs/Ms……………………, the ……………… of the Ministry of ………/name of the Public Institution (Hereinafter referred to as “</w:t>
      </w:r>
      <w:r w:rsidRPr="007C380C">
        <w:rPr>
          <w:rFonts w:ascii="Arial" w:hAnsi="Arial" w:cs="Arial"/>
          <w:b/>
          <w:color w:val="000000" w:themeColor="text1"/>
          <w:sz w:val="22"/>
          <w:szCs w:val="22"/>
        </w:rPr>
        <w:t>the Procuring Entity</w:t>
      </w:r>
      <w:r w:rsidRPr="007C380C">
        <w:rPr>
          <w:rFonts w:ascii="Arial" w:hAnsi="Arial" w:cs="Arial"/>
          <w:color w:val="000000" w:themeColor="text1"/>
          <w:sz w:val="22"/>
          <w:szCs w:val="22"/>
        </w:rPr>
        <w:t>” and …………….. Ltd/Co, ........ incorporated in (Country) ………………… under the Registry number ……………………. Represented by Mr/Mrs/Ms ……………………….., ID/PC N°………………………………………..issued at………………………………………the ……………… of the company Hereinafter referred to as the “</w:t>
      </w:r>
      <w:r w:rsidRPr="007C380C">
        <w:rPr>
          <w:rFonts w:ascii="Arial" w:hAnsi="Arial" w:cs="Arial"/>
          <w:b/>
          <w:color w:val="000000" w:themeColor="text1"/>
          <w:sz w:val="22"/>
          <w:szCs w:val="22"/>
        </w:rPr>
        <w:t>Supplier</w:t>
      </w:r>
      <w:r w:rsidRPr="007C380C">
        <w:rPr>
          <w:rFonts w:ascii="Arial" w:hAnsi="Arial" w:cs="Arial"/>
          <w:color w:val="000000" w:themeColor="text1"/>
          <w:sz w:val="22"/>
          <w:szCs w:val="22"/>
        </w:rPr>
        <w:t>”</w:t>
      </w:r>
    </w:p>
    <w:p w14:paraId="1426C9D0" w14:textId="77777777" w:rsidR="00022A6B" w:rsidRPr="007C380C" w:rsidRDefault="00022A6B" w:rsidP="00022A6B">
      <w:pPr>
        <w:jc w:val="both"/>
        <w:rPr>
          <w:rFonts w:ascii="Arial" w:hAnsi="Arial" w:cs="Arial"/>
          <w:color w:val="000000" w:themeColor="text1"/>
          <w:sz w:val="22"/>
          <w:szCs w:val="22"/>
        </w:rPr>
      </w:pPr>
    </w:p>
    <w:p w14:paraId="2F18FC51"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WHEREAS</w:t>
      </w:r>
    </w:p>
    <w:p w14:paraId="6C947B67"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Procuring Entity has requested the Supplier to supply goods and related services as specified in the General Conditions of Contract attached to this Contract (hereinafter called the “Goods”);</w:t>
      </w:r>
    </w:p>
    <w:p w14:paraId="174EFF4E" w14:textId="77777777" w:rsidR="00022A6B" w:rsidRPr="007C380C" w:rsidRDefault="00022A6B" w:rsidP="00022A6B">
      <w:pPr>
        <w:ind w:left="1440" w:hanging="720"/>
        <w:jc w:val="both"/>
        <w:rPr>
          <w:rFonts w:ascii="Arial" w:hAnsi="Arial" w:cs="Arial"/>
          <w:color w:val="000000" w:themeColor="text1"/>
          <w:sz w:val="22"/>
          <w:szCs w:val="22"/>
        </w:rPr>
      </w:pPr>
    </w:p>
    <w:p w14:paraId="4CA50191"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Supplier, having represented to the Procuring Entity that they have the required capacity, have agreed to supply the goods and related services on the terms and conditions set forth in this Contract;</w:t>
      </w:r>
    </w:p>
    <w:p w14:paraId="7139F449" w14:textId="77777777" w:rsidR="00022A6B" w:rsidRPr="007C380C" w:rsidRDefault="00022A6B" w:rsidP="00022A6B">
      <w:pPr>
        <w:ind w:left="1440" w:hanging="720"/>
        <w:jc w:val="both"/>
        <w:rPr>
          <w:rFonts w:ascii="Arial" w:hAnsi="Arial" w:cs="Arial"/>
          <w:color w:val="000000" w:themeColor="text1"/>
          <w:sz w:val="22"/>
          <w:szCs w:val="22"/>
        </w:rPr>
      </w:pPr>
    </w:p>
    <w:p w14:paraId="575D81D7" w14:textId="77777777" w:rsidR="00022A6B" w:rsidRPr="007C380C" w:rsidRDefault="00022A6B" w:rsidP="009C460B">
      <w:pPr>
        <w:numPr>
          <w:ilvl w:val="0"/>
          <w:numId w:val="65"/>
        </w:numPr>
        <w:jc w:val="both"/>
        <w:rPr>
          <w:rFonts w:ascii="Arial" w:hAnsi="Arial" w:cs="Arial"/>
          <w:color w:val="000000" w:themeColor="text1"/>
          <w:sz w:val="22"/>
          <w:szCs w:val="22"/>
        </w:rPr>
      </w:pPr>
      <w:r w:rsidRPr="007C380C">
        <w:rPr>
          <w:rFonts w:ascii="Arial" w:hAnsi="Arial" w:cs="Arial"/>
          <w:color w:val="000000" w:themeColor="text1"/>
          <w:sz w:val="22"/>
          <w:szCs w:val="22"/>
        </w:rPr>
        <w:t>the Procuring Entity has received funds from the  [</w:t>
      </w:r>
      <w:r w:rsidRPr="007C380C">
        <w:rPr>
          <w:rFonts w:ascii="Arial" w:hAnsi="Arial" w:cs="Arial"/>
          <w:i/>
          <w:iCs/>
          <w:color w:val="000000" w:themeColor="text1"/>
          <w:sz w:val="22"/>
          <w:szCs w:val="22"/>
        </w:rPr>
        <w:t>Insert the name of the funding Institution</w:t>
      </w:r>
      <w:r w:rsidRPr="007C380C">
        <w:rPr>
          <w:rFonts w:ascii="Arial" w:hAnsi="Arial" w:cs="Arial"/>
          <w:color w:val="000000" w:themeColor="text1"/>
          <w:sz w:val="22"/>
          <w:szCs w:val="22"/>
        </w:rPr>
        <w:t>], hereinafter called the (“Funding Institution”) towards the cost of the goods and related services and intends to apply a portion of the proceeds of these funds to payments under this Contract;</w:t>
      </w:r>
    </w:p>
    <w:p w14:paraId="394AEF8B" w14:textId="77777777" w:rsidR="00022A6B" w:rsidRPr="007C380C" w:rsidRDefault="00022A6B" w:rsidP="00022A6B">
      <w:pPr>
        <w:ind w:left="720"/>
        <w:jc w:val="both"/>
        <w:rPr>
          <w:rFonts w:ascii="Arial" w:hAnsi="Arial" w:cs="Arial"/>
          <w:color w:val="000000" w:themeColor="text1"/>
          <w:sz w:val="22"/>
          <w:szCs w:val="22"/>
        </w:rPr>
      </w:pPr>
    </w:p>
    <w:p w14:paraId="0AD48A8E" w14:textId="77777777" w:rsidR="00022A6B" w:rsidRPr="007C380C" w:rsidRDefault="00022A6B" w:rsidP="00022A6B">
      <w:pPr>
        <w:ind w:left="720"/>
        <w:jc w:val="both"/>
        <w:rPr>
          <w:rFonts w:ascii="Arial" w:hAnsi="Arial" w:cs="Arial"/>
          <w:color w:val="000000" w:themeColor="text1"/>
          <w:sz w:val="22"/>
          <w:szCs w:val="22"/>
        </w:rPr>
      </w:pPr>
      <w:r w:rsidRPr="007C380C">
        <w:rPr>
          <w:rFonts w:ascii="Arial" w:hAnsi="Arial" w:cs="Arial"/>
          <w:b/>
          <w:color w:val="000000" w:themeColor="text1"/>
          <w:sz w:val="22"/>
          <w:szCs w:val="22"/>
        </w:rPr>
        <w:t xml:space="preserve">Or </w:t>
      </w:r>
      <w:r w:rsidRPr="007C380C">
        <w:rPr>
          <w:rFonts w:ascii="Arial" w:hAnsi="Arial" w:cs="Arial"/>
          <w:color w:val="000000" w:themeColor="text1"/>
          <w:sz w:val="22"/>
          <w:szCs w:val="22"/>
        </w:rPr>
        <w:t>(c) the Procuring Entity has received Government funds and intends _______</w:t>
      </w:r>
    </w:p>
    <w:p w14:paraId="16D42203" w14:textId="77777777" w:rsidR="00022A6B" w:rsidRPr="007C380C" w:rsidRDefault="00022A6B" w:rsidP="00022A6B">
      <w:pPr>
        <w:jc w:val="both"/>
        <w:rPr>
          <w:rFonts w:ascii="Arial" w:hAnsi="Arial" w:cs="Arial"/>
          <w:color w:val="000000" w:themeColor="text1"/>
          <w:sz w:val="22"/>
          <w:szCs w:val="22"/>
        </w:rPr>
      </w:pPr>
    </w:p>
    <w:p w14:paraId="632977F2" w14:textId="77777777" w:rsidR="00022A6B" w:rsidRPr="007C380C" w:rsidRDefault="00022A6B" w:rsidP="00022A6B">
      <w:pPr>
        <w:ind w:left="720"/>
        <w:jc w:val="both"/>
        <w:rPr>
          <w:rFonts w:ascii="Arial" w:hAnsi="Arial" w:cs="Arial"/>
          <w:color w:val="000000" w:themeColor="text1"/>
          <w:sz w:val="22"/>
          <w:szCs w:val="22"/>
        </w:rPr>
      </w:pPr>
      <w:r w:rsidRPr="007C380C">
        <w:rPr>
          <w:rFonts w:ascii="Arial" w:hAnsi="Arial" w:cs="Arial"/>
          <w:b/>
          <w:color w:val="000000" w:themeColor="text1"/>
          <w:sz w:val="22"/>
          <w:szCs w:val="22"/>
        </w:rPr>
        <w:t>Or</w:t>
      </w:r>
      <w:r w:rsidRPr="007C380C">
        <w:rPr>
          <w:rFonts w:ascii="Arial" w:hAnsi="Arial" w:cs="Arial"/>
          <w:color w:val="000000" w:themeColor="text1"/>
          <w:sz w:val="22"/>
          <w:szCs w:val="22"/>
        </w:rPr>
        <w:t xml:space="preserve"> (c) the Procuring Entity has decided to allocate a portion of its own budget to finance ________  </w:t>
      </w:r>
    </w:p>
    <w:p w14:paraId="48EB7B38" w14:textId="77777777" w:rsidR="00022A6B" w:rsidRPr="007C380C" w:rsidRDefault="00022A6B" w:rsidP="00022A6B">
      <w:pPr>
        <w:jc w:val="both"/>
        <w:rPr>
          <w:rFonts w:ascii="Arial" w:hAnsi="Arial" w:cs="Arial"/>
          <w:color w:val="000000" w:themeColor="text1"/>
          <w:sz w:val="22"/>
          <w:szCs w:val="22"/>
        </w:rPr>
      </w:pPr>
    </w:p>
    <w:p w14:paraId="0CE2FA4C"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NOW THEREFORE the parties hereby agree as follows:</w:t>
      </w:r>
    </w:p>
    <w:p w14:paraId="7AA8FF1C" w14:textId="77777777" w:rsidR="00022A6B" w:rsidRPr="007C380C" w:rsidRDefault="00022A6B" w:rsidP="00022A6B">
      <w:pPr>
        <w:jc w:val="both"/>
        <w:rPr>
          <w:rFonts w:ascii="Arial" w:hAnsi="Arial" w:cs="Arial"/>
          <w:color w:val="000000" w:themeColor="text1"/>
          <w:sz w:val="22"/>
          <w:szCs w:val="22"/>
        </w:rPr>
      </w:pPr>
    </w:p>
    <w:p w14:paraId="404FDCA4" w14:textId="77777777" w:rsidR="00022A6B" w:rsidRPr="007C380C" w:rsidRDefault="00022A6B" w:rsidP="009C460B">
      <w:pPr>
        <w:numPr>
          <w:ilvl w:val="0"/>
          <w:numId w:val="66"/>
        </w:numPr>
        <w:tabs>
          <w:tab w:val="clear" w:pos="720"/>
          <w:tab w:val="num" w:pos="360"/>
        </w:tabs>
        <w:ind w:left="360"/>
        <w:jc w:val="both"/>
        <w:rPr>
          <w:rFonts w:ascii="Arial" w:hAnsi="Arial" w:cs="Arial"/>
          <w:color w:val="000000" w:themeColor="text1"/>
          <w:sz w:val="22"/>
          <w:szCs w:val="22"/>
        </w:rPr>
      </w:pPr>
      <w:r w:rsidRPr="007C380C">
        <w:rPr>
          <w:rFonts w:ascii="Arial" w:hAnsi="Arial" w:cs="Arial"/>
          <w:color w:val="000000" w:themeColor="text1"/>
          <w:sz w:val="22"/>
          <w:szCs w:val="22"/>
        </w:rPr>
        <w:t>The following documents attached hereto shall be deemed to form an integral part of this Contract:</w:t>
      </w:r>
    </w:p>
    <w:p w14:paraId="52D06900" w14:textId="77777777" w:rsidR="00022A6B" w:rsidRPr="007C380C" w:rsidRDefault="00022A6B" w:rsidP="00022A6B">
      <w:pPr>
        <w:ind w:left="720" w:hanging="720"/>
        <w:jc w:val="both"/>
        <w:rPr>
          <w:rFonts w:ascii="Arial" w:hAnsi="Arial" w:cs="Arial"/>
          <w:color w:val="000000" w:themeColor="text1"/>
          <w:sz w:val="22"/>
          <w:szCs w:val="22"/>
        </w:rPr>
      </w:pPr>
    </w:p>
    <w:p w14:paraId="205914A5"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General Conditions of Contract;</w:t>
      </w:r>
    </w:p>
    <w:p w14:paraId="1479CA25"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Special Conditions of Contract;</w:t>
      </w:r>
    </w:p>
    <w:p w14:paraId="1F4CBCDE"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(c)</w:t>
      </w:r>
      <w:r w:rsidRPr="007C380C">
        <w:rPr>
          <w:rFonts w:ascii="Arial" w:hAnsi="Arial" w:cs="Arial"/>
          <w:color w:val="000000" w:themeColor="text1"/>
          <w:sz w:val="22"/>
          <w:szCs w:val="22"/>
        </w:rPr>
        <w:tab/>
        <w:t>The list of goods, technical specifications and supply requirements</w:t>
      </w:r>
    </w:p>
    <w:p w14:paraId="5DF658CE"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(d)</w:t>
      </w:r>
      <w:r w:rsidRPr="007C380C">
        <w:rPr>
          <w:rFonts w:ascii="Arial" w:hAnsi="Arial" w:cs="Arial"/>
          <w:color w:val="000000" w:themeColor="text1"/>
          <w:sz w:val="22"/>
          <w:szCs w:val="22"/>
        </w:rPr>
        <w:tab/>
        <w:t xml:space="preserve">Contract negotiations minutes </w:t>
      </w:r>
    </w:p>
    <w:p w14:paraId="4EB9AD9A"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(e)</w:t>
      </w:r>
      <w:r w:rsidRPr="007C380C">
        <w:rPr>
          <w:rFonts w:ascii="Arial" w:hAnsi="Arial" w:cs="Arial"/>
          <w:color w:val="000000" w:themeColor="text1"/>
          <w:sz w:val="22"/>
          <w:szCs w:val="22"/>
        </w:rPr>
        <w:tab/>
        <w:t>The bidding document;</w:t>
      </w:r>
    </w:p>
    <w:p w14:paraId="4445D3D2"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(e)</w:t>
      </w:r>
      <w:r w:rsidRPr="007C380C">
        <w:rPr>
          <w:rFonts w:ascii="Arial" w:hAnsi="Arial" w:cs="Arial"/>
          <w:color w:val="000000" w:themeColor="text1"/>
          <w:sz w:val="22"/>
          <w:szCs w:val="22"/>
        </w:rPr>
        <w:tab/>
        <w:t xml:space="preserve">The bid </w:t>
      </w:r>
    </w:p>
    <w:p w14:paraId="45DC0830" w14:textId="77777777" w:rsidR="00022A6B" w:rsidRPr="007C380C" w:rsidRDefault="00022A6B" w:rsidP="00022A6B">
      <w:pPr>
        <w:jc w:val="both"/>
        <w:rPr>
          <w:rFonts w:ascii="Arial" w:hAnsi="Arial" w:cs="Arial"/>
          <w:color w:val="000000" w:themeColor="text1"/>
          <w:sz w:val="22"/>
          <w:szCs w:val="22"/>
        </w:rPr>
      </w:pPr>
    </w:p>
    <w:p w14:paraId="2532FEAB" w14:textId="77777777" w:rsidR="00022A6B" w:rsidRPr="007C380C" w:rsidRDefault="00022A6B" w:rsidP="009C460B">
      <w:pPr>
        <w:numPr>
          <w:ilvl w:val="0"/>
          <w:numId w:val="66"/>
        </w:numPr>
        <w:tabs>
          <w:tab w:val="clear" w:pos="720"/>
          <w:tab w:val="num" w:pos="360"/>
        </w:tabs>
        <w:ind w:left="360"/>
        <w:jc w:val="both"/>
        <w:rPr>
          <w:rFonts w:ascii="Arial" w:hAnsi="Arial" w:cs="Arial"/>
          <w:color w:val="000000" w:themeColor="text1"/>
          <w:sz w:val="22"/>
          <w:szCs w:val="22"/>
        </w:rPr>
      </w:pPr>
      <w:r w:rsidRPr="007C380C">
        <w:rPr>
          <w:rFonts w:ascii="Arial" w:hAnsi="Arial" w:cs="Arial"/>
          <w:color w:val="000000" w:themeColor="text1"/>
          <w:sz w:val="22"/>
          <w:szCs w:val="22"/>
        </w:rPr>
        <w:t>The mutual rights and obligations of the Procuring Entity and the Supplier shall be as set forth in the Contract, in particular:</w:t>
      </w:r>
    </w:p>
    <w:p w14:paraId="3060A8CF" w14:textId="77777777" w:rsidR="00022A6B" w:rsidRPr="007C380C" w:rsidRDefault="00022A6B" w:rsidP="00022A6B">
      <w:pPr>
        <w:jc w:val="both"/>
        <w:rPr>
          <w:rFonts w:ascii="Arial" w:hAnsi="Arial" w:cs="Arial"/>
          <w:color w:val="000000" w:themeColor="text1"/>
          <w:sz w:val="22"/>
          <w:szCs w:val="22"/>
        </w:rPr>
      </w:pPr>
    </w:p>
    <w:p w14:paraId="0738DA01"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(a)</w:t>
      </w:r>
      <w:r w:rsidRPr="007C380C">
        <w:rPr>
          <w:rFonts w:ascii="Arial" w:hAnsi="Arial" w:cs="Arial"/>
          <w:color w:val="000000" w:themeColor="text1"/>
          <w:sz w:val="22"/>
          <w:szCs w:val="22"/>
        </w:rPr>
        <w:tab/>
        <w:t>the Supplier shall supply the goods and related services in accordance with the provisions of the Contract; and</w:t>
      </w:r>
    </w:p>
    <w:p w14:paraId="2B1012CF" w14:textId="77777777" w:rsidR="00022A6B" w:rsidRPr="007C380C" w:rsidRDefault="00022A6B" w:rsidP="00022A6B">
      <w:pPr>
        <w:ind w:left="1440" w:hanging="720"/>
        <w:jc w:val="both"/>
        <w:rPr>
          <w:rFonts w:ascii="Arial" w:hAnsi="Arial" w:cs="Arial"/>
          <w:color w:val="000000" w:themeColor="text1"/>
          <w:sz w:val="22"/>
          <w:szCs w:val="22"/>
        </w:rPr>
      </w:pPr>
      <w:r w:rsidRPr="007C380C">
        <w:rPr>
          <w:rFonts w:ascii="Arial" w:hAnsi="Arial" w:cs="Arial"/>
          <w:color w:val="000000" w:themeColor="text1"/>
          <w:sz w:val="22"/>
          <w:szCs w:val="22"/>
        </w:rPr>
        <w:t>(b)</w:t>
      </w:r>
      <w:r w:rsidRPr="007C380C">
        <w:rPr>
          <w:rFonts w:ascii="Arial" w:hAnsi="Arial" w:cs="Arial"/>
          <w:color w:val="000000" w:themeColor="text1"/>
          <w:sz w:val="22"/>
          <w:szCs w:val="22"/>
        </w:rPr>
        <w:tab/>
        <w:t>the Procuring Entity shall make payments to the Supplier in accordance with the provisions of the Contract.</w:t>
      </w:r>
    </w:p>
    <w:p w14:paraId="22AE5CC1" w14:textId="77777777" w:rsidR="00022A6B" w:rsidRPr="007C380C" w:rsidRDefault="00022A6B" w:rsidP="00022A6B">
      <w:pPr>
        <w:jc w:val="both"/>
        <w:rPr>
          <w:rFonts w:ascii="Arial" w:hAnsi="Arial" w:cs="Arial"/>
          <w:color w:val="000000" w:themeColor="text1"/>
          <w:sz w:val="22"/>
          <w:szCs w:val="22"/>
        </w:rPr>
      </w:pPr>
    </w:p>
    <w:p w14:paraId="16290B84" w14:textId="77777777" w:rsidR="00022A6B" w:rsidRPr="007C380C" w:rsidRDefault="00022A6B" w:rsidP="00022A6B">
      <w:pPr>
        <w:jc w:val="both"/>
        <w:rPr>
          <w:rFonts w:ascii="Arial" w:hAnsi="Arial" w:cs="Arial"/>
          <w:color w:val="000000" w:themeColor="text1"/>
          <w:sz w:val="22"/>
          <w:szCs w:val="22"/>
        </w:rPr>
      </w:pPr>
      <w:r w:rsidRPr="007C380C">
        <w:rPr>
          <w:rFonts w:ascii="Arial" w:hAnsi="Arial" w:cs="Arial"/>
          <w:color w:val="000000" w:themeColor="text1"/>
          <w:sz w:val="22"/>
          <w:szCs w:val="22"/>
        </w:rPr>
        <w:t>IN WITNESS WHEREOF, the Parties hereto have caused this Contract to be signed in their respective names as of the day and year hereunder written.</w:t>
      </w:r>
    </w:p>
    <w:p w14:paraId="3FAB91A8" w14:textId="77777777" w:rsidR="00022A6B" w:rsidRPr="007C380C" w:rsidRDefault="00022A6B" w:rsidP="00022A6B">
      <w:pPr>
        <w:rPr>
          <w:rFonts w:ascii="Arial" w:hAnsi="Arial" w:cs="Arial"/>
          <w:color w:val="000000" w:themeColor="text1"/>
          <w:sz w:val="22"/>
          <w:szCs w:val="22"/>
        </w:rPr>
      </w:pPr>
    </w:p>
    <w:p w14:paraId="33FFB78B" w14:textId="77777777" w:rsidR="00022A6B" w:rsidRPr="007C380C" w:rsidRDefault="00022A6B" w:rsidP="00022A6B">
      <w:pPr>
        <w:rPr>
          <w:rFonts w:ascii="Arial" w:hAnsi="Arial" w:cs="Arial"/>
          <w:color w:val="000000" w:themeColor="text1"/>
          <w:sz w:val="22"/>
          <w:szCs w:val="22"/>
        </w:rPr>
      </w:pPr>
    </w:p>
    <w:p w14:paraId="74311D58"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For and on behalf of </w:t>
      </w:r>
      <w:r w:rsidRPr="007C380C">
        <w:rPr>
          <w:rFonts w:ascii="Arial" w:hAnsi="Arial" w:cs="Arial"/>
          <w:i/>
          <w:color w:val="000000" w:themeColor="text1"/>
          <w:sz w:val="22"/>
          <w:szCs w:val="22"/>
        </w:rPr>
        <w:t>[name of the Procuring Entity]</w:t>
      </w:r>
    </w:p>
    <w:p w14:paraId="1B3FAE9C" w14:textId="77777777" w:rsidR="00022A6B" w:rsidRPr="007C380C" w:rsidRDefault="00022A6B" w:rsidP="00022A6B">
      <w:pPr>
        <w:rPr>
          <w:rFonts w:ascii="Arial" w:hAnsi="Arial" w:cs="Arial"/>
          <w:color w:val="000000" w:themeColor="text1"/>
          <w:sz w:val="22"/>
          <w:szCs w:val="22"/>
        </w:rPr>
      </w:pPr>
    </w:p>
    <w:p w14:paraId="751A510A" w14:textId="77777777" w:rsidR="00022A6B" w:rsidRPr="007C380C" w:rsidRDefault="00022A6B" w:rsidP="00022A6B">
      <w:pPr>
        <w:tabs>
          <w:tab w:val="left" w:pos="5760"/>
        </w:tabs>
        <w:rPr>
          <w:rFonts w:ascii="Arial" w:hAnsi="Arial" w:cs="Arial"/>
          <w:color w:val="000000" w:themeColor="text1"/>
          <w:sz w:val="22"/>
          <w:szCs w:val="22"/>
        </w:rPr>
      </w:pPr>
      <w:r w:rsidRPr="007C380C">
        <w:rPr>
          <w:rFonts w:ascii="Arial" w:hAnsi="Arial" w:cs="Arial"/>
          <w:color w:val="000000" w:themeColor="text1"/>
          <w:sz w:val="22"/>
          <w:szCs w:val="22"/>
          <w:u w:val="single"/>
        </w:rPr>
        <w:tab/>
      </w:r>
    </w:p>
    <w:p w14:paraId="0DA3D995" w14:textId="77777777" w:rsidR="00022A6B" w:rsidRPr="007C380C" w:rsidRDefault="00022A6B" w:rsidP="00022A6B">
      <w:pPr>
        <w:rPr>
          <w:rFonts w:ascii="Arial" w:hAnsi="Arial" w:cs="Arial"/>
          <w:color w:val="000000" w:themeColor="text1"/>
          <w:sz w:val="22"/>
          <w:szCs w:val="22"/>
        </w:rPr>
      </w:pPr>
      <w:r w:rsidRPr="007C380C">
        <w:rPr>
          <w:rFonts w:ascii="Arial" w:hAnsi="Arial" w:cs="Arial"/>
          <w:i/>
          <w:color w:val="000000" w:themeColor="text1"/>
          <w:sz w:val="22"/>
          <w:szCs w:val="22"/>
        </w:rPr>
        <w:t>[Authorized Representative]</w:t>
      </w:r>
    </w:p>
    <w:p w14:paraId="61DEE0CD" w14:textId="77777777" w:rsidR="00022A6B" w:rsidRPr="007C380C" w:rsidRDefault="00022A6B" w:rsidP="00022A6B">
      <w:pPr>
        <w:rPr>
          <w:rFonts w:ascii="Arial" w:hAnsi="Arial" w:cs="Arial"/>
          <w:color w:val="000000" w:themeColor="text1"/>
          <w:sz w:val="22"/>
          <w:szCs w:val="22"/>
        </w:rPr>
      </w:pPr>
    </w:p>
    <w:p w14:paraId="3E62F0BD" w14:textId="77777777" w:rsidR="00022A6B" w:rsidRPr="007C380C" w:rsidRDefault="00022A6B" w:rsidP="00022A6B">
      <w:pPr>
        <w:rPr>
          <w:rFonts w:ascii="Arial" w:hAnsi="Arial" w:cs="Arial"/>
          <w:color w:val="000000" w:themeColor="text1"/>
          <w:sz w:val="22"/>
          <w:szCs w:val="22"/>
        </w:rPr>
      </w:pPr>
      <w:r w:rsidRPr="007C380C">
        <w:rPr>
          <w:rFonts w:ascii="Arial" w:hAnsi="Arial" w:cs="Arial"/>
          <w:color w:val="000000" w:themeColor="text1"/>
          <w:sz w:val="22"/>
          <w:szCs w:val="22"/>
        </w:rPr>
        <w:t xml:space="preserve">For and on behalf of </w:t>
      </w:r>
      <w:r w:rsidRPr="007C380C">
        <w:rPr>
          <w:rFonts w:ascii="Arial" w:hAnsi="Arial" w:cs="Arial"/>
          <w:i/>
          <w:color w:val="000000" w:themeColor="text1"/>
          <w:sz w:val="22"/>
          <w:szCs w:val="22"/>
        </w:rPr>
        <w:t>[name and legal status of Supplier]</w:t>
      </w:r>
    </w:p>
    <w:p w14:paraId="74BA5B73" w14:textId="77777777" w:rsidR="00022A6B" w:rsidRPr="007C380C" w:rsidRDefault="00022A6B" w:rsidP="00022A6B">
      <w:pPr>
        <w:rPr>
          <w:rFonts w:ascii="Arial" w:hAnsi="Arial" w:cs="Arial"/>
          <w:color w:val="000000" w:themeColor="text1"/>
          <w:sz w:val="22"/>
          <w:szCs w:val="22"/>
        </w:rPr>
      </w:pPr>
    </w:p>
    <w:p w14:paraId="2C532DFC" w14:textId="77777777" w:rsidR="00022A6B" w:rsidRPr="007C380C" w:rsidRDefault="00022A6B" w:rsidP="00022A6B">
      <w:pPr>
        <w:tabs>
          <w:tab w:val="left" w:pos="5760"/>
        </w:tabs>
        <w:rPr>
          <w:rFonts w:ascii="Arial" w:hAnsi="Arial" w:cs="Arial"/>
          <w:color w:val="000000" w:themeColor="text1"/>
          <w:sz w:val="22"/>
          <w:szCs w:val="22"/>
        </w:rPr>
      </w:pPr>
      <w:r w:rsidRPr="007C380C">
        <w:rPr>
          <w:rFonts w:ascii="Arial" w:hAnsi="Arial" w:cs="Arial"/>
          <w:color w:val="000000" w:themeColor="text1"/>
          <w:sz w:val="22"/>
          <w:szCs w:val="22"/>
          <w:u w:val="single"/>
        </w:rPr>
        <w:tab/>
      </w:r>
    </w:p>
    <w:p w14:paraId="0E17E2E8" w14:textId="77777777" w:rsidR="00022A6B" w:rsidRPr="007C380C" w:rsidRDefault="00022A6B" w:rsidP="00022A6B">
      <w:pPr>
        <w:rPr>
          <w:rFonts w:ascii="Arial" w:hAnsi="Arial" w:cs="Arial"/>
          <w:color w:val="000000" w:themeColor="text1"/>
          <w:sz w:val="22"/>
          <w:szCs w:val="22"/>
        </w:rPr>
      </w:pPr>
      <w:r w:rsidRPr="007C380C">
        <w:rPr>
          <w:rFonts w:ascii="Arial" w:hAnsi="Arial" w:cs="Arial"/>
          <w:i/>
          <w:color w:val="000000" w:themeColor="text1"/>
          <w:sz w:val="22"/>
          <w:szCs w:val="22"/>
        </w:rPr>
        <w:t>[Authorized Representative]</w:t>
      </w:r>
    </w:p>
    <w:p w14:paraId="4568A743" w14:textId="77777777" w:rsidR="00022A6B" w:rsidRPr="007C380C" w:rsidRDefault="00022A6B" w:rsidP="00022A6B">
      <w:pPr>
        <w:rPr>
          <w:rFonts w:ascii="Arial" w:hAnsi="Arial" w:cs="Arial"/>
          <w:color w:val="000000" w:themeColor="text1"/>
          <w:sz w:val="22"/>
          <w:szCs w:val="22"/>
        </w:rPr>
      </w:pPr>
    </w:p>
    <w:p w14:paraId="5AE58C08" w14:textId="77777777" w:rsidR="00022A6B" w:rsidRPr="007C380C" w:rsidRDefault="00022A6B" w:rsidP="00022A6B">
      <w:pPr>
        <w:rPr>
          <w:rFonts w:ascii="Arial" w:hAnsi="Arial" w:cs="Arial"/>
          <w:color w:val="000000" w:themeColor="text1"/>
          <w:sz w:val="22"/>
          <w:szCs w:val="22"/>
        </w:rPr>
      </w:pPr>
    </w:p>
    <w:p w14:paraId="3339EED1" w14:textId="77777777" w:rsidR="00022A6B" w:rsidRPr="007C380C" w:rsidRDefault="00022A6B" w:rsidP="00022A6B">
      <w:pPr>
        <w:rPr>
          <w:rFonts w:ascii="Arial" w:hAnsi="Arial" w:cs="Arial"/>
          <w:color w:val="000000" w:themeColor="text1"/>
          <w:sz w:val="22"/>
          <w:szCs w:val="22"/>
        </w:rPr>
      </w:pPr>
    </w:p>
    <w:p w14:paraId="508B8E95" w14:textId="77777777" w:rsidR="00022A6B" w:rsidRPr="007C380C" w:rsidRDefault="00022A6B" w:rsidP="00022A6B">
      <w:pPr>
        <w:rPr>
          <w:rFonts w:ascii="Arial" w:hAnsi="Arial" w:cs="Arial"/>
          <w:color w:val="000000" w:themeColor="text1"/>
          <w:sz w:val="22"/>
          <w:szCs w:val="22"/>
        </w:rPr>
      </w:pPr>
    </w:p>
    <w:p w14:paraId="14E9CEFC" w14:textId="77777777" w:rsidR="00022A6B" w:rsidRPr="007C380C" w:rsidRDefault="00022A6B" w:rsidP="00022A6B">
      <w:pPr>
        <w:rPr>
          <w:rFonts w:ascii="Arial" w:hAnsi="Arial" w:cs="Arial"/>
          <w:color w:val="000000" w:themeColor="text1"/>
          <w:sz w:val="22"/>
          <w:szCs w:val="22"/>
        </w:rPr>
      </w:pPr>
    </w:p>
    <w:p w14:paraId="68B65FC1" w14:textId="77777777" w:rsidR="00022A6B" w:rsidRPr="007C380C" w:rsidRDefault="00022A6B" w:rsidP="00022A6B">
      <w:pPr>
        <w:pStyle w:val="Heading2"/>
        <w:rPr>
          <w:rFonts w:ascii="Arial" w:hAnsi="Arial" w:cs="Arial"/>
          <w:b w:val="0"/>
          <w:color w:val="000000" w:themeColor="text1"/>
          <w:sz w:val="22"/>
          <w:szCs w:val="22"/>
        </w:rPr>
      </w:pPr>
    </w:p>
    <w:p w14:paraId="37845085" w14:textId="77777777" w:rsidR="00022A6B" w:rsidRPr="007C380C" w:rsidRDefault="00022A6B" w:rsidP="00022A6B">
      <w:pPr>
        <w:pStyle w:val="Heading2"/>
        <w:rPr>
          <w:rFonts w:ascii="Arial" w:hAnsi="Arial" w:cs="Arial"/>
          <w:b w:val="0"/>
          <w:color w:val="000000" w:themeColor="text1"/>
          <w:sz w:val="22"/>
          <w:szCs w:val="22"/>
        </w:rPr>
      </w:pPr>
    </w:p>
    <w:p w14:paraId="6A11DD40"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4A61BF69"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22F8ECD9"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42A3022B" w14:textId="77777777" w:rsidR="00022A6B" w:rsidRPr="007C380C" w:rsidRDefault="00022A6B" w:rsidP="00022A6B">
      <w:pPr>
        <w:tabs>
          <w:tab w:val="left" w:pos="1080"/>
        </w:tabs>
        <w:suppressAutoHyphens/>
        <w:ind w:left="822"/>
        <w:rPr>
          <w:rFonts w:ascii="Arial" w:hAnsi="Arial" w:cs="Arial"/>
          <w:color w:val="000000" w:themeColor="text1"/>
          <w:sz w:val="22"/>
          <w:szCs w:val="22"/>
        </w:rPr>
      </w:pPr>
    </w:p>
    <w:p w14:paraId="02971473" w14:textId="77777777" w:rsidR="00022A6B" w:rsidRPr="007C380C" w:rsidRDefault="00022A6B" w:rsidP="00022A6B">
      <w:pPr>
        <w:pStyle w:val="SectionIXHeader"/>
        <w:rPr>
          <w:rFonts w:ascii="Arial" w:hAnsi="Arial" w:cs="Arial"/>
          <w:color w:val="000000" w:themeColor="text1"/>
          <w:sz w:val="22"/>
          <w:szCs w:val="22"/>
        </w:rPr>
      </w:pPr>
    </w:p>
    <w:p w14:paraId="78F837AC" w14:textId="77777777" w:rsidR="00022A6B" w:rsidRPr="007C380C" w:rsidRDefault="00022A6B" w:rsidP="00022A6B">
      <w:pPr>
        <w:pStyle w:val="SectionIXHeader"/>
        <w:rPr>
          <w:rFonts w:ascii="Arial" w:hAnsi="Arial" w:cs="Arial"/>
          <w:color w:val="000000" w:themeColor="text1"/>
          <w:sz w:val="22"/>
          <w:szCs w:val="22"/>
        </w:rPr>
      </w:pPr>
    </w:p>
    <w:p w14:paraId="657CAEA8" w14:textId="77777777" w:rsidR="00022A6B" w:rsidRPr="007C380C" w:rsidRDefault="00022A6B" w:rsidP="00022A6B">
      <w:pPr>
        <w:pStyle w:val="SectionIXHeader"/>
        <w:rPr>
          <w:rFonts w:ascii="Arial" w:hAnsi="Arial" w:cs="Arial"/>
          <w:color w:val="000000" w:themeColor="text1"/>
          <w:sz w:val="22"/>
          <w:szCs w:val="22"/>
        </w:rPr>
      </w:pPr>
    </w:p>
    <w:p w14:paraId="7B454675" w14:textId="77777777" w:rsidR="00022A6B" w:rsidRPr="007C380C" w:rsidRDefault="00022A6B" w:rsidP="00022A6B">
      <w:pPr>
        <w:pStyle w:val="SectionIXHeader"/>
        <w:jc w:val="left"/>
        <w:rPr>
          <w:rFonts w:ascii="Arial" w:hAnsi="Arial" w:cs="Arial"/>
          <w:color w:val="000000" w:themeColor="text1"/>
          <w:sz w:val="22"/>
          <w:szCs w:val="22"/>
        </w:rPr>
      </w:pPr>
    </w:p>
    <w:p w14:paraId="2BACF822" w14:textId="77777777" w:rsidR="00022A6B" w:rsidRPr="007C380C" w:rsidRDefault="00022A6B" w:rsidP="00022A6B">
      <w:pPr>
        <w:pStyle w:val="SectionIXHeader"/>
        <w:rPr>
          <w:rFonts w:ascii="Arial" w:hAnsi="Arial" w:cs="Arial"/>
          <w:color w:val="000000" w:themeColor="text1"/>
          <w:sz w:val="22"/>
          <w:szCs w:val="22"/>
        </w:rPr>
        <w:sectPr w:rsidR="00022A6B" w:rsidRPr="007C380C" w:rsidSect="00147C8A">
          <w:headerReference w:type="even" r:id="rId44"/>
          <w:headerReference w:type="first" r:id="rId45"/>
          <w:pgSz w:w="12240" w:h="15840" w:code="1"/>
          <w:pgMar w:top="1440" w:right="1440" w:bottom="1440" w:left="1800" w:header="720" w:footer="720" w:gutter="0"/>
          <w:paperSrc w:first="15" w:other="15"/>
          <w:cols w:space="720"/>
          <w:titlePg/>
        </w:sectPr>
      </w:pPr>
    </w:p>
    <w:p w14:paraId="25B7ED1F" w14:textId="77777777" w:rsidR="00022A6B" w:rsidRPr="007C380C" w:rsidRDefault="00022A6B" w:rsidP="00022A6B">
      <w:pPr>
        <w:pStyle w:val="SectionIXHeader"/>
        <w:rPr>
          <w:rFonts w:ascii="Arial" w:hAnsi="Arial" w:cs="Arial"/>
          <w:color w:val="000000" w:themeColor="text1"/>
          <w:sz w:val="22"/>
          <w:szCs w:val="22"/>
        </w:rPr>
      </w:pPr>
      <w:r w:rsidRPr="007C380C">
        <w:rPr>
          <w:rFonts w:ascii="Arial" w:hAnsi="Arial" w:cs="Arial"/>
          <w:color w:val="000000" w:themeColor="text1"/>
          <w:sz w:val="22"/>
          <w:szCs w:val="22"/>
        </w:rPr>
        <w:t>2. Performance Security</w:t>
      </w:r>
      <w:bookmarkEnd w:id="1177"/>
      <w:bookmarkEnd w:id="1178"/>
      <w:bookmarkEnd w:id="1179"/>
      <w:bookmarkEnd w:id="1180"/>
      <w:bookmarkEnd w:id="1181"/>
      <w:r w:rsidRPr="007C380C">
        <w:rPr>
          <w:rFonts w:ascii="Arial" w:hAnsi="Arial" w:cs="Arial"/>
          <w:color w:val="000000" w:themeColor="text1"/>
          <w:sz w:val="22"/>
          <w:szCs w:val="22"/>
        </w:rPr>
        <w:t xml:space="preserve"> </w:t>
      </w:r>
    </w:p>
    <w:p w14:paraId="1C107DA7" w14:textId="77777777" w:rsidR="00022A6B" w:rsidRPr="007C380C" w:rsidRDefault="00022A6B" w:rsidP="00022A6B">
      <w:pPr>
        <w:pStyle w:val="Footer"/>
        <w:tabs>
          <w:tab w:val="clear" w:pos="9504"/>
        </w:tabs>
        <w:spacing w:before="0"/>
        <w:rPr>
          <w:rFonts w:ascii="Arial" w:hAnsi="Arial" w:cs="Arial"/>
          <w:i/>
          <w:iCs/>
          <w:color w:val="000000" w:themeColor="text1"/>
          <w:sz w:val="22"/>
          <w:szCs w:val="22"/>
        </w:rPr>
      </w:pPr>
      <w:r w:rsidRPr="007C380C">
        <w:rPr>
          <w:rFonts w:ascii="Arial" w:hAnsi="Arial" w:cs="Arial"/>
          <w:i/>
          <w:iCs/>
          <w:color w:val="000000" w:themeColor="text1"/>
          <w:sz w:val="22"/>
          <w:szCs w:val="22"/>
        </w:rPr>
        <w:t xml:space="preserve">[The Bank, as requested by the successful Bidder, shall fill in this form in accordance with the instructions indicated]  </w:t>
      </w:r>
    </w:p>
    <w:p w14:paraId="3FB13CC5" w14:textId="77777777" w:rsidR="00022A6B" w:rsidRPr="007C380C" w:rsidRDefault="00022A6B" w:rsidP="00022A6B">
      <w:pPr>
        <w:pStyle w:val="Footer"/>
        <w:tabs>
          <w:tab w:val="clear" w:pos="9504"/>
        </w:tabs>
        <w:spacing w:before="0"/>
        <w:rPr>
          <w:rFonts w:ascii="Arial" w:hAnsi="Arial" w:cs="Arial"/>
          <w:color w:val="000000" w:themeColor="text1"/>
          <w:sz w:val="22"/>
          <w:szCs w:val="22"/>
        </w:rPr>
      </w:pPr>
    </w:p>
    <w:p w14:paraId="0D7527E3" w14:textId="77777777" w:rsidR="00022A6B" w:rsidRPr="007C380C" w:rsidRDefault="00022A6B" w:rsidP="00022A6B">
      <w:pPr>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iCs/>
          <w:color w:val="000000" w:themeColor="text1"/>
          <w:sz w:val="22"/>
          <w:szCs w:val="22"/>
        </w:rPr>
        <w:t>[insert date (as day, month, and year) of Bid Submission]</w:t>
      </w:r>
    </w:p>
    <w:p w14:paraId="6287EC88" w14:textId="77777777" w:rsidR="00022A6B" w:rsidRPr="007C380C" w:rsidRDefault="00022A6B" w:rsidP="00022A6B">
      <w:pPr>
        <w:jc w:val="right"/>
        <w:rPr>
          <w:rFonts w:ascii="Arial" w:hAnsi="Arial" w:cs="Arial"/>
          <w:color w:val="000000" w:themeColor="text1"/>
          <w:sz w:val="22"/>
          <w:szCs w:val="22"/>
        </w:rPr>
      </w:pPr>
      <w:r w:rsidRPr="007C380C">
        <w:rPr>
          <w:rFonts w:ascii="Arial" w:hAnsi="Arial" w:cs="Arial"/>
          <w:color w:val="000000" w:themeColor="text1"/>
          <w:sz w:val="22"/>
          <w:szCs w:val="22"/>
        </w:rPr>
        <w:t>Tender No. and title</w:t>
      </w:r>
      <w:r w:rsidRPr="007C380C">
        <w:rPr>
          <w:rFonts w:ascii="Arial" w:hAnsi="Arial" w:cs="Arial"/>
          <w:i/>
          <w:iCs/>
          <w:color w:val="000000" w:themeColor="text1"/>
          <w:sz w:val="22"/>
          <w:szCs w:val="22"/>
        </w:rPr>
        <w:t>: [insert no. and title of bidding process]</w:t>
      </w:r>
    </w:p>
    <w:p w14:paraId="1389F8AC" w14:textId="77777777" w:rsidR="00022A6B" w:rsidRPr="007C380C" w:rsidRDefault="00022A6B" w:rsidP="00022A6B">
      <w:pPr>
        <w:pStyle w:val="Footer"/>
        <w:tabs>
          <w:tab w:val="clear" w:pos="9504"/>
        </w:tabs>
        <w:spacing w:before="0"/>
        <w:rPr>
          <w:rFonts w:ascii="Arial" w:hAnsi="Arial" w:cs="Arial"/>
          <w:color w:val="000000" w:themeColor="text1"/>
          <w:sz w:val="22"/>
          <w:szCs w:val="22"/>
        </w:rPr>
      </w:pPr>
    </w:p>
    <w:p w14:paraId="2F159B1A" w14:textId="77777777" w:rsidR="00022A6B" w:rsidRPr="007C380C" w:rsidRDefault="00022A6B" w:rsidP="00022A6B">
      <w:pPr>
        <w:pStyle w:val="Footer"/>
        <w:tabs>
          <w:tab w:val="clear" w:pos="9504"/>
        </w:tabs>
        <w:spacing w:before="0"/>
        <w:rPr>
          <w:rFonts w:ascii="Arial" w:hAnsi="Arial" w:cs="Arial"/>
          <w:color w:val="000000" w:themeColor="text1"/>
          <w:sz w:val="22"/>
          <w:szCs w:val="22"/>
        </w:rPr>
      </w:pPr>
    </w:p>
    <w:p w14:paraId="6AEC0C42" w14:textId="77777777" w:rsidR="00022A6B" w:rsidRPr="007C380C" w:rsidRDefault="00022A6B" w:rsidP="00022A6B">
      <w:pPr>
        <w:spacing w:after="200"/>
        <w:rPr>
          <w:rFonts w:ascii="Arial" w:hAnsi="Arial" w:cs="Arial"/>
          <w:i/>
          <w:iCs/>
          <w:color w:val="000000" w:themeColor="text1"/>
          <w:sz w:val="22"/>
          <w:szCs w:val="22"/>
        </w:rPr>
      </w:pPr>
      <w:r w:rsidRPr="007C380C">
        <w:rPr>
          <w:rFonts w:ascii="Arial" w:hAnsi="Arial" w:cs="Arial"/>
          <w:color w:val="000000" w:themeColor="text1"/>
          <w:sz w:val="22"/>
          <w:szCs w:val="22"/>
        </w:rPr>
        <w:t>Bank’s Branch or Office:</w:t>
      </w:r>
      <w:r w:rsidRPr="007C380C">
        <w:rPr>
          <w:rFonts w:ascii="Arial" w:hAnsi="Arial" w:cs="Arial"/>
          <w:i/>
          <w:iCs/>
          <w:color w:val="000000" w:themeColor="text1"/>
          <w:sz w:val="22"/>
          <w:szCs w:val="22"/>
        </w:rPr>
        <w:t xml:space="preserve"> [insert complete name of Guarantor]</w:t>
      </w:r>
      <w:r w:rsidRPr="007C380C">
        <w:rPr>
          <w:rFonts w:ascii="Arial" w:hAnsi="Arial" w:cs="Arial"/>
          <w:color w:val="000000" w:themeColor="text1"/>
          <w:sz w:val="22"/>
          <w:szCs w:val="22"/>
        </w:rPr>
        <w:t xml:space="preserve"> </w:t>
      </w:r>
    </w:p>
    <w:p w14:paraId="7C9F3BAE" w14:textId="77777777" w:rsidR="00022A6B" w:rsidRPr="007C380C" w:rsidRDefault="00022A6B" w:rsidP="00022A6B">
      <w:pPr>
        <w:spacing w:after="200"/>
        <w:rPr>
          <w:rFonts w:ascii="Arial" w:hAnsi="Arial" w:cs="Arial"/>
          <w:color w:val="000000" w:themeColor="text1"/>
          <w:sz w:val="22"/>
          <w:szCs w:val="22"/>
        </w:rPr>
      </w:pPr>
      <w:r w:rsidRPr="007C380C">
        <w:rPr>
          <w:rFonts w:ascii="Arial" w:hAnsi="Arial" w:cs="Arial"/>
          <w:b/>
          <w:bCs/>
          <w:color w:val="000000" w:themeColor="text1"/>
          <w:sz w:val="22"/>
          <w:szCs w:val="22"/>
        </w:rPr>
        <w:t>Beneficiary:</w:t>
      </w:r>
      <w:r w:rsidRPr="007C380C">
        <w:rPr>
          <w:rFonts w:ascii="Arial" w:hAnsi="Arial" w:cs="Arial"/>
          <w:color w:val="000000" w:themeColor="text1"/>
          <w:sz w:val="22"/>
          <w:szCs w:val="22"/>
        </w:rPr>
        <w:t xml:space="preserve"> </w:t>
      </w:r>
      <w:r w:rsidRPr="007C380C">
        <w:rPr>
          <w:rFonts w:ascii="Arial" w:hAnsi="Arial" w:cs="Arial"/>
          <w:i/>
          <w:iCs/>
          <w:color w:val="000000" w:themeColor="text1"/>
          <w:sz w:val="22"/>
          <w:szCs w:val="22"/>
        </w:rPr>
        <w:t>[insert complete name of Purchaser]</w:t>
      </w:r>
    </w:p>
    <w:p w14:paraId="03C17E39" w14:textId="77777777" w:rsidR="00022A6B" w:rsidRPr="007C380C" w:rsidRDefault="00022A6B" w:rsidP="00022A6B">
      <w:pPr>
        <w:spacing w:after="200"/>
        <w:rPr>
          <w:rFonts w:ascii="Arial" w:hAnsi="Arial" w:cs="Arial"/>
          <w:i/>
          <w:iCs/>
          <w:color w:val="000000" w:themeColor="text1"/>
          <w:sz w:val="22"/>
          <w:szCs w:val="22"/>
        </w:rPr>
      </w:pPr>
      <w:r w:rsidRPr="007C380C">
        <w:rPr>
          <w:rFonts w:ascii="Arial" w:hAnsi="Arial" w:cs="Arial"/>
          <w:b/>
          <w:bCs/>
          <w:color w:val="000000" w:themeColor="text1"/>
          <w:sz w:val="22"/>
          <w:szCs w:val="22"/>
        </w:rPr>
        <w:t>PERFORMANCE GUARANTEE No.:</w:t>
      </w:r>
      <w:r w:rsidRPr="007C380C">
        <w:rPr>
          <w:rFonts w:ascii="Arial" w:hAnsi="Arial" w:cs="Arial"/>
          <w:color w:val="000000" w:themeColor="text1"/>
          <w:sz w:val="22"/>
          <w:szCs w:val="22"/>
        </w:rPr>
        <w:tab/>
      </w:r>
      <w:r w:rsidRPr="007C380C">
        <w:rPr>
          <w:rFonts w:ascii="Arial" w:hAnsi="Arial" w:cs="Arial"/>
          <w:i/>
          <w:iCs/>
          <w:color w:val="000000" w:themeColor="text1"/>
          <w:sz w:val="22"/>
          <w:szCs w:val="22"/>
        </w:rPr>
        <w:t>[insert Performance Guarantee number]</w:t>
      </w:r>
    </w:p>
    <w:p w14:paraId="3113F580"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We have been informed that </w:t>
      </w:r>
      <w:r w:rsidRPr="007C380C">
        <w:rPr>
          <w:rFonts w:ascii="Arial" w:hAnsi="Arial" w:cs="Arial"/>
          <w:i/>
          <w:iCs/>
          <w:color w:val="000000" w:themeColor="text1"/>
          <w:sz w:val="22"/>
          <w:szCs w:val="22"/>
        </w:rPr>
        <w:t>[insert complete name of Supplier]</w:t>
      </w:r>
      <w:r w:rsidRPr="007C380C">
        <w:rPr>
          <w:rFonts w:ascii="Arial" w:hAnsi="Arial" w:cs="Arial"/>
          <w:color w:val="000000" w:themeColor="text1"/>
          <w:sz w:val="22"/>
          <w:szCs w:val="22"/>
        </w:rPr>
        <w:t xml:space="preserve"> (hereinafter called "the Supplier") has entered into Contract No</w:t>
      </w:r>
      <w:r w:rsidRPr="007C380C">
        <w:rPr>
          <w:rFonts w:ascii="Arial" w:hAnsi="Arial" w:cs="Arial"/>
          <w:i/>
          <w:iCs/>
          <w:color w:val="000000" w:themeColor="text1"/>
          <w:sz w:val="22"/>
          <w:szCs w:val="22"/>
        </w:rPr>
        <w:t>. [insert number]</w:t>
      </w:r>
      <w:r w:rsidRPr="007C380C">
        <w:rPr>
          <w:rFonts w:ascii="Arial" w:hAnsi="Arial" w:cs="Arial"/>
          <w:color w:val="000000" w:themeColor="text1"/>
          <w:sz w:val="22"/>
          <w:szCs w:val="22"/>
        </w:rPr>
        <w:t xml:space="preserve"> dated </w:t>
      </w:r>
      <w:r w:rsidRPr="007C380C">
        <w:rPr>
          <w:rFonts w:ascii="Arial" w:hAnsi="Arial" w:cs="Arial"/>
          <w:i/>
          <w:iCs/>
          <w:color w:val="000000" w:themeColor="text1"/>
          <w:sz w:val="22"/>
          <w:szCs w:val="22"/>
        </w:rPr>
        <w:t>[insert day and month], [insert year]</w:t>
      </w:r>
      <w:r w:rsidRPr="007C380C">
        <w:rPr>
          <w:rFonts w:ascii="Arial" w:hAnsi="Arial" w:cs="Arial"/>
          <w:color w:val="000000" w:themeColor="text1"/>
          <w:sz w:val="22"/>
          <w:szCs w:val="22"/>
        </w:rPr>
        <w:t xml:space="preserve"> with you, for the supply of </w:t>
      </w:r>
      <w:r w:rsidRPr="007C380C">
        <w:rPr>
          <w:rFonts w:ascii="Arial" w:hAnsi="Arial" w:cs="Arial"/>
          <w:i/>
          <w:iCs/>
          <w:color w:val="000000" w:themeColor="text1"/>
          <w:sz w:val="22"/>
          <w:szCs w:val="22"/>
        </w:rPr>
        <w:t>[description of Goods and related Services]</w:t>
      </w:r>
      <w:r w:rsidRPr="007C380C">
        <w:rPr>
          <w:rFonts w:ascii="Arial" w:hAnsi="Arial" w:cs="Arial"/>
          <w:color w:val="000000" w:themeColor="text1"/>
          <w:sz w:val="22"/>
          <w:szCs w:val="22"/>
        </w:rPr>
        <w:t xml:space="preserve"> (hereinafter called "the Contract"). </w:t>
      </w:r>
    </w:p>
    <w:p w14:paraId="65BDEA18"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Furthermore, we understand that, according to the conditions of the Contract, a Performance Guarantee is required.</w:t>
      </w:r>
    </w:p>
    <w:p w14:paraId="41CA7635"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At the request of the Supplier, we hereby irrevocably undertake to pay you any sum(s) not exceeding </w:t>
      </w:r>
      <w:r w:rsidRPr="007C380C">
        <w:rPr>
          <w:rFonts w:ascii="Arial" w:hAnsi="Arial" w:cs="Arial"/>
          <w:i/>
          <w:iCs/>
          <w:color w:val="000000" w:themeColor="text1"/>
          <w:sz w:val="22"/>
          <w:szCs w:val="22"/>
        </w:rPr>
        <w:t>[insert amount(s</w:t>
      </w:r>
      <w:r w:rsidRPr="007C380C">
        <w:rPr>
          <w:rStyle w:val="FootnoteReference"/>
          <w:rFonts w:ascii="Arial" w:hAnsi="Arial" w:cs="Arial"/>
          <w:i/>
          <w:iCs/>
          <w:color w:val="000000" w:themeColor="text1"/>
          <w:sz w:val="22"/>
          <w:szCs w:val="22"/>
        </w:rPr>
        <w:footnoteReference w:id="11"/>
      </w:r>
      <w:r w:rsidRPr="007C380C">
        <w:rPr>
          <w:rFonts w:ascii="Arial" w:hAnsi="Arial" w:cs="Arial"/>
          <w:i/>
          <w:iCs/>
          <w:color w:val="000000" w:themeColor="text1"/>
          <w:sz w:val="22"/>
          <w:szCs w:val="22"/>
        </w:rPr>
        <w:t xml:space="preserve">) in figures and words] </w:t>
      </w:r>
      <w:r w:rsidRPr="007C380C">
        <w:rPr>
          <w:rFonts w:ascii="Arial" w:hAnsi="Arial" w:cs="Arial"/>
          <w:color w:val="000000" w:themeColor="text1"/>
          <w:sz w:val="22"/>
          <w:szCs w:val="22"/>
        </w:rPr>
        <w:t>upon receipt by us of your first demand in writing declaring the Supplier to be in default under the Contract, without cavil or argument, or your needing to prove or to show grounds or reasons for your demand or the sum specified therein.</w:t>
      </w:r>
    </w:p>
    <w:p w14:paraId="0F25A0C7" w14:textId="77777777" w:rsidR="00022A6B" w:rsidRPr="007C380C" w:rsidRDefault="00022A6B" w:rsidP="00022A6B">
      <w:pPr>
        <w:spacing w:before="120" w:after="120"/>
        <w:ind w:right="288"/>
        <w:jc w:val="both"/>
        <w:rPr>
          <w:rFonts w:ascii="Arial" w:hAnsi="Arial" w:cs="Arial"/>
          <w:color w:val="000000" w:themeColor="text1"/>
          <w:sz w:val="22"/>
          <w:szCs w:val="22"/>
          <w:lang w:eastAsia="fr-FR"/>
        </w:rPr>
      </w:pPr>
      <w:r w:rsidRPr="007C380C">
        <w:rPr>
          <w:rFonts w:ascii="Arial" w:hAnsi="Arial" w:cs="Arial"/>
          <w:color w:val="000000" w:themeColor="text1"/>
          <w:sz w:val="22"/>
          <w:szCs w:val="22"/>
          <w:lang w:eastAsia="fr-FR"/>
        </w:rPr>
        <w:t>This guarantee shall expire, no later than the . . . Day/month/year…, and any demand for payment under it must be received by us at this office on or before that date. However, before that expiration date, if the planned contract execution period has been delayed or extended, or its value increased, the contractor shall respectively extend the validity period of this performance security or increase its amount accordingly.</w:t>
      </w:r>
    </w:p>
    <w:p w14:paraId="3195BDBF" w14:textId="77777777" w:rsidR="00022A6B" w:rsidRPr="007C380C" w:rsidRDefault="00022A6B" w:rsidP="00022A6B">
      <w:pPr>
        <w:spacing w:after="200"/>
        <w:jc w:val="both"/>
        <w:rPr>
          <w:rFonts w:ascii="Arial" w:hAnsi="Arial" w:cs="Arial"/>
          <w:color w:val="000000" w:themeColor="text1"/>
          <w:sz w:val="22"/>
          <w:szCs w:val="22"/>
        </w:rPr>
      </w:pPr>
    </w:p>
    <w:p w14:paraId="589D1EDA"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This guarantee is subject to the Uniform Rules for Demand Guarantees, ICC Publication No. 458, except that subparagraph (ii) of Sub-article 19(a) is hereby excluded.</w:t>
      </w:r>
    </w:p>
    <w:p w14:paraId="1EB58290" w14:textId="77777777" w:rsidR="00022A6B" w:rsidRPr="007C380C" w:rsidRDefault="00022A6B" w:rsidP="00022A6B">
      <w:pPr>
        <w:rPr>
          <w:rFonts w:ascii="Arial" w:hAnsi="Arial" w:cs="Arial"/>
          <w:color w:val="000000" w:themeColor="text1"/>
          <w:sz w:val="22"/>
          <w:szCs w:val="22"/>
        </w:rPr>
      </w:pPr>
      <w:r w:rsidRPr="007C380C">
        <w:rPr>
          <w:rFonts w:ascii="Arial" w:hAnsi="Arial" w:cs="Arial"/>
          <w:i/>
          <w:iCs/>
          <w:color w:val="000000" w:themeColor="text1"/>
          <w:sz w:val="22"/>
          <w:szCs w:val="22"/>
        </w:rPr>
        <w:t>[Signatures of authorized representatives of the Bank and the Supplier]</w:t>
      </w:r>
      <w:r w:rsidRPr="007C380C">
        <w:rPr>
          <w:rFonts w:ascii="Arial" w:hAnsi="Arial" w:cs="Arial"/>
          <w:color w:val="000000" w:themeColor="text1"/>
          <w:sz w:val="22"/>
          <w:szCs w:val="22"/>
        </w:rPr>
        <w:t xml:space="preserve"> </w:t>
      </w:r>
    </w:p>
    <w:p w14:paraId="345EA156" w14:textId="77777777" w:rsidR="00022A6B" w:rsidRPr="007C380C" w:rsidRDefault="00022A6B" w:rsidP="00022A6B">
      <w:pPr>
        <w:pStyle w:val="SectionIXHeader"/>
        <w:rPr>
          <w:rFonts w:ascii="Arial" w:hAnsi="Arial" w:cs="Arial"/>
          <w:color w:val="000000" w:themeColor="text1"/>
          <w:sz w:val="22"/>
          <w:szCs w:val="22"/>
        </w:rPr>
      </w:pPr>
      <w:r w:rsidRPr="007C380C">
        <w:rPr>
          <w:rFonts w:ascii="Arial" w:hAnsi="Arial" w:cs="Arial"/>
          <w:i/>
          <w:color w:val="000000" w:themeColor="text1"/>
          <w:sz w:val="22"/>
          <w:szCs w:val="22"/>
        </w:rPr>
        <w:br w:type="page"/>
      </w:r>
      <w:bookmarkStart w:id="1182" w:name="_Toc73333194"/>
      <w:bookmarkStart w:id="1183" w:name="_Toc428352208"/>
      <w:bookmarkStart w:id="1184" w:name="_Toc438907199"/>
      <w:bookmarkStart w:id="1185" w:name="_Toc438907299"/>
      <w:bookmarkStart w:id="1186" w:name="_Toc471555886"/>
      <w:r w:rsidRPr="007C380C">
        <w:rPr>
          <w:rFonts w:ascii="Arial" w:hAnsi="Arial" w:cs="Arial"/>
          <w:iCs/>
          <w:color w:val="000000" w:themeColor="text1"/>
          <w:sz w:val="22"/>
          <w:szCs w:val="22"/>
        </w:rPr>
        <w:t>3</w:t>
      </w:r>
      <w:r w:rsidRPr="007C380C">
        <w:rPr>
          <w:rFonts w:ascii="Arial" w:hAnsi="Arial" w:cs="Arial"/>
          <w:color w:val="000000" w:themeColor="text1"/>
          <w:sz w:val="22"/>
          <w:szCs w:val="22"/>
        </w:rPr>
        <w:t>. Bank Guarantee for Advance Payment</w:t>
      </w:r>
      <w:bookmarkEnd w:id="1182"/>
      <w:r w:rsidRPr="007C380C">
        <w:rPr>
          <w:rFonts w:ascii="Arial" w:hAnsi="Arial" w:cs="Arial"/>
          <w:color w:val="000000" w:themeColor="text1"/>
          <w:sz w:val="22"/>
          <w:szCs w:val="22"/>
        </w:rPr>
        <w:t xml:space="preserve"> </w:t>
      </w:r>
      <w:bookmarkEnd w:id="1183"/>
      <w:bookmarkEnd w:id="1184"/>
      <w:bookmarkEnd w:id="1185"/>
      <w:bookmarkEnd w:id="1186"/>
    </w:p>
    <w:p w14:paraId="2D601D9C" w14:textId="77777777" w:rsidR="00022A6B" w:rsidRPr="007C380C" w:rsidRDefault="00022A6B" w:rsidP="00022A6B">
      <w:pPr>
        <w:rPr>
          <w:rFonts w:ascii="Arial" w:hAnsi="Arial" w:cs="Arial"/>
          <w:i/>
          <w:iCs/>
          <w:color w:val="000000" w:themeColor="text1"/>
          <w:sz w:val="22"/>
          <w:szCs w:val="22"/>
        </w:rPr>
      </w:pPr>
      <w:r w:rsidRPr="007C380C">
        <w:rPr>
          <w:rFonts w:ascii="Arial" w:hAnsi="Arial" w:cs="Arial"/>
          <w:i/>
          <w:iCs/>
          <w:color w:val="000000" w:themeColor="text1"/>
          <w:sz w:val="22"/>
          <w:szCs w:val="22"/>
        </w:rPr>
        <w:t xml:space="preserve">[The Bank, as requested by the successful Bidder, shall fill in this form in accordance with the instructions indicated on a bank’s letterhead .] </w:t>
      </w:r>
    </w:p>
    <w:p w14:paraId="5B5CBA71" w14:textId="77777777" w:rsidR="00022A6B" w:rsidRPr="007C380C" w:rsidRDefault="00022A6B" w:rsidP="00022A6B">
      <w:pPr>
        <w:suppressAutoHyphens/>
        <w:rPr>
          <w:rFonts w:ascii="Arial" w:hAnsi="Arial" w:cs="Arial"/>
          <w:color w:val="000000" w:themeColor="text1"/>
          <w:sz w:val="22"/>
          <w:szCs w:val="22"/>
        </w:rPr>
      </w:pPr>
    </w:p>
    <w:p w14:paraId="0F6979EA" w14:textId="77777777" w:rsidR="00022A6B" w:rsidRPr="007C380C" w:rsidRDefault="00022A6B" w:rsidP="00022A6B">
      <w:pPr>
        <w:jc w:val="right"/>
        <w:rPr>
          <w:rFonts w:ascii="Arial" w:hAnsi="Arial" w:cs="Arial"/>
          <w:color w:val="000000" w:themeColor="text1"/>
          <w:sz w:val="22"/>
          <w:szCs w:val="22"/>
        </w:rPr>
      </w:pPr>
      <w:r w:rsidRPr="007C380C">
        <w:rPr>
          <w:rFonts w:ascii="Arial" w:hAnsi="Arial" w:cs="Arial"/>
          <w:color w:val="000000" w:themeColor="text1"/>
          <w:sz w:val="22"/>
          <w:szCs w:val="22"/>
        </w:rPr>
        <w:t xml:space="preserve">Date: </w:t>
      </w:r>
      <w:r w:rsidRPr="007C380C">
        <w:rPr>
          <w:rFonts w:ascii="Arial" w:hAnsi="Arial" w:cs="Arial"/>
          <w:i/>
          <w:iCs/>
          <w:color w:val="000000" w:themeColor="text1"/>
          <w:sz w:val="22"/>
          <w:szCs w:val="22"/>
        </w:rPr>
        <w:t>[insert date (as day, month, and year) of Bid Submission]</w:t>
      </w:r>
    </w:p>
    <w:p w14:paraId="5C76B8F5" w14:textId="77777777" w:rsidR="00022A6B" w:rsidRPr="007C380C" w:rsidRDefault="00022A6B" w:rsidP="00022A6B">
      <w:pPr>
        <w:ind w:left="720" w:hanging="720"/>
        <w:jc w:val="right"/>
        <w:rPr>
          <w:rFonts w:ascii="Arial" w:hAnsi="Arial" w:cs="Arial"/>
          <w:color w:val="000000" w:themeColor="text1"/>
          <w:sz w:val="22"/>
          <w:szCs w:val="22"/>
        </w:rPr>
      </w:pPr>
      <w:r w:rsidRPr="007C380C">
        <w:rPr>
          <w:rFonts w:ascii="Arial" w:hAnsi="Arial" w:cs="Arial"/>
          <w:color w:val="000000" w:themeColor="text1"/>
          <w:sz w:val="22"/>
          <w:szCs w:val="22"/>
        </w:rPr>
        <w:t xml:space="preserve">Tender No. and title: </w:t>
      </w:r>
      <w:r w:rsidRPr="007C380C">
        <w:rPr>
          <w:rFonts w:ascii="Arial" w:hAnsi="Arial" w:cs="Arial"/>
          <w:i/>
          <w:iCs/>
          <w:color w:val="000000" w:themeColor="text1"/>
          <w:sz w:val="22"/>
          <w:szCs w:val="22"/>
        </w:rPr>
        <w:t>[insert number and title of bidding process]</w:t>
      </w:r>
    </w:p>
    <w:p w14:paraId="51A27CA0" w14:textId="77777777" w:rsidR="00022A6B" w:rsidRPr="007C380C" w:rsidRDefault="00022A6B" w:rsidP="00022A6B">
      <w:pPr>
        <w:rPr>
          <w:rFonts w:ascii="Arial" w:hAnsi="Arial" w:cs="Arial"/>
          <w:i/>
          <w:iCs/>
          <w:color w:val="000000" w:themeColor="text1"/>
          <w:sz w:val="22"/>
          <w:szCs w:val="22"/>
        </w:rPr>
      </w:pPr>
    </w:p>
    <w:p w14:paraId="6193D5FF" w14:textId="77777777" w:rsidR="00022A6B" w:rsidRPr="007C380C" w:rsidRDefault="00022A6B" w:rsidP="00022A6B">
      <w:pPr>
        <w:spacing w:after="200"/>
        <w:rPr>
          <w:rFonts w:ascii="Arial" w:hAnsi="Arial" w:cs="Arial"/>
          <w:i/>
          <w:iCs/>
          <w:color w:val="000000" w:themeColor="text1"/>
          <w:sz w:val="22"/>
          <w:szCs w:val="22"/>
        </w:rPr>
      </w:pPr>
      <w:r w:rsidRPr="007C380C">
        <w:rPr>
          <w:rFonts w:ascii="Arial" w:hAnsi="Arial" w:cs="Arial"/>
          <w:b/>
          <w:bCs/>
          <w:color w:val="000000" w:themeColor="text1"/>
          <w:sz w:val="22"/>
          <w:szCs w:val="22"/>
        </w:rPr>
        <w:t>Beneficiary:</w:t>
      </w:r>
      <w:r w:rsidRPr="007C380C">
        <w:rPr>
          <w:rFonts w:ascii="Arial" w:hAnsi="Arial" w:cs="Arial"/>
          <w:color w:val="000000" w:themeColor="text1"/>
          <w:sz w:val="22"/>
          <w:szCs w:val="22"/>
        </w:rPr>
        <w:tab/>
      </w:r>
      <w:r w:rsidRPr="007C380C">
        <w:rPr>
          <w:rFonts w:ascii="Arial" w:hAnsi="Arial" w:cs="Arial"/>
          <w:i/>
          <w:iCs/>
          <w:color w:val="000000" w:themeColor="text1"/>
          <w:sz w:val="22"/>
          <w:szCs w:val="22"/>
        </w:rPr>
        <w:t>[insert legal name and address of Purchaser]</w:t>
      </w:r>
      <w:r w:rsidRPr="007C380C">
        <w:rPr>
          <w:rFonts w:ascii="Arial" w:hAnsi="Arial" w:cs="Arial"/>
          <w:color w:val="000000" w:themeColor="text1"/>
          <w:sz w:val="22"/>
          <w:szCs w:val="22"/>
        </w:rPr>
        <w:t xml:space="preserve"> </w:t>
      </w:r>
    </w:p>
    <w:p w14:paraId="7F858999" w14:textId="77777777" w:rsidR="00022A6B" w:rsidRPr="007C380C" w:rsidRDefault="00022A6B" w:rsidP="00022A6B">
      <w:pPr>
        <w:spacing w:after="200"/>
        <w:rPr>
          <w:rFonts w:ascii="Arial" w:hAnsi="Arial" w:cs="Arial"/>
          <w:color w:val="000000" w:themeColor="text1"/>
          <w:sz w:val="22"/>
          <w:szCs w:val="22"/>
        </w:rPr>
      </w:pPr>
      <w:r w:rsidRPr="007C380C">
        <w:rPr>
          <w:rFonts w:ascii="Arial" w:hAnsi="Arial" w:cs="Arial"/>
          <w:b/>
          <w:bCs/>
          <w:color w:val="000000" w:themeColor="text1"/>
          <w:sz w:val="22"/>
          <w:szCs w:val="22"/>
        </w:rPr>
        <w:t>ADVANCE PAYMENT GUARANTEE No.:</w:t>
      </w:r>
      <w:r w:rsidRPr="007C380C">
        <w:rPr>
          <w:rFonts w:ascii="Arial" w:hAnsi="Arial" w:cs="Arial"/>
          <w:color w:val="000000" w:themeColor="text1"/>
          <w:sz w:val="22"/>
          <w:szCs w:val="22"/>
        </w:rPr>
        <w:t xml:space="preserve"> </w:t>
      </w:r>
      <w:r w:rsidRPr="007C380C">
        <w:rPr>
          <w:rFonts w:ascii="Arial" w:hAnsi="Arial" w:cs="Arial"/>
          <w:i/>
          <w:iCs/>
          <w:color w:val="000000" w:themeColor="text1"/>
          <w:sz w:val="22"/>
          <w:szCs w:val="22"/>
        </w:rPr>
        <w:t>[insert Advance Payment Guarantee no.]</w:t>
      </w:r>
    </w:p>
    <w:p w14:paraId="40FCBD59"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We, </w:t>
      </w:r>
      <w:r w:rsidRPr="007C380C">
        <w:rPr>
          <w:rFonts w:ascii="Arial" w:hAnsi="Arial" w:cs="Arial"/>
          <w:i/>
          <w:iCs/>
          <w:color w:val="000000" w:themeColor="text1"/>
          <w:sz w:val="22"/>
          <w:szCs w:val="22"/>
        </w:rPr>
        <w:t>[insert legal name and address of bank],</w:t>
      </w:r>
      <w:r w:rsidRPr="007C380C">
        <w:rPr>
          <w:rFonts w:ascii="Arial" w:hAnsi="Arial" w:cs="Arial"/>
          <w:color w:val="000000" w:themeColor="text1"/>
          <w:sz w:val="22"/>
          <w:szCs w:val="22"/>
        </w:rPr>
        <w:t xml:space="preserve"> have been informed that </w:t>
      </w:r>
      <w:r w:rsidRPr="007C380C">
        <w:rPr>
          <w:rFonts w:ascii="Arial" w:hAnsi="Arial" w:cs="Arial"/>
          <w:bCs/>
          <w:i/>
          <w:iCs/>
          <w:color w:val="000000" w:themeColor="text1"/>
          <w:sz w:val="22"/>
          <w:szCs w:val="22"/>
        </w:rPr>
        <w:t>[insert complete name and address of Supplier]</w:t>
      </w:r>
      <w:r w:rsidRPr="007C380C">
        <w:rPr>
          <w:rFonts w:ascii="Arial" w:hAnsi="Arial" w:cs="Arial"/>
          <w:color w:val="000000" w:themeColor="text1"/>
          <w:sz w:val="22"/>
          <w:szCs w:val="22"/>
        </w:rPr>
        <w:t xml:space="preserve"> (hereinafter called "the Supplier") has entered into Contract No. </w:t>
      </w:r>
      <w:r w:rsidRPr="007C380C">
        <w:rPr>
          <w:rFonts w:ascii="Arial" w:hAnsi="Arial" w:cs="Arial"/>
          <w:i/>
          <w:iCs/>
          <w:color w:val="000000" w:themeColor="text1"/>
          <w:sz w:val="22"/>
          <w:szCs w:val="22"/>
        </w:rPr>
        <w:t>[insert number]</w:t>
      </w:r>
      <w:r w:rsidRPr="007C380C">
        <w:rPr>
          <w:rFonts w:ascii="Arial" w:hAnsi="Arial" w:cs="Arial"/>
          <w:color w:val="000000" w:themeColor="text1"/>
          <w:sz w:val="22"/>
          <w:szCs w:val="22"/>
        </w:rPr>
        <w:t xml:space="preserve"> dated </w:t>
      </w:r>
      <w:r w:rsidRPr="007C380C">
        <w:rPr>
          <w:rFonts w:ascii="Arial" w:hAnsi="Arial" w:cs="Arial"/>
          <w:i/>
          <w:iCs/>
          <w:color w:val="000000" w:themeColor="text1"/>
          <w:sz w:val="22"/>
          <w:szCs w:val="22"/>
        </w:rPr>
        <w:t>[insert date of Agreement]</w:t>
      </w:r>
      <w:r w:rsidRPr="007C380C">
        <w:rPr>
          <w:rFonts w:ascii="Arial" w:hAnsi="Arial" w:cs="Arial"/>
          <w:color w:val="000000" w:themeColor="text1"/>
          <w:sz w:val="22"/>
          <w:szCs w:val="22"/>
        </w:rPr>
        <w:t xml:space="preserve"> with you, for the supply of </w:t>
      </w:r>
      <w:r w:rsidRPr="007C380C">
        <w:rPr>
          <w:rFonts w:ascii="Arial" w:hAnsi="Arial" w:cs="Arial"/>
          <w:i/>
          <w:iCs/>
          <w:color w:val="000000" w:themeColor="text1"/>
          <w:sz w:val="22"/>
          <w:szCs w:val="22"/>
        </w:rPr>
        <w:t xml:space="preserve">[insert types of Goods to be delivered] </w:t>
      </w:r>
      <w:r w:rsidRPr="007C380C">
        <w:rPr>
          <w:rFonts w:ascii="Arial" w:hAnsi="Arial" w:cs="Arial"/>
          <w:color w:val="000000" w:themeColor="text1"/>
          <w:sz w:val="22"/>
          <w:szCs w:val="22"/>
        </w:rPr>
        <w:t xml:space="preserve">(hereinafter called "the Contract"). </w:t>
      </w:r>
    </w:p>
    <w:p w14:paraId="3AF8E875"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Furthermore, we understand that, according to the conditions of the Contract, an advance is to be made against an advance payment guarantee.</w:t>
      </w:r>
    </w:p>
    <w:p w14:paraId="79FAA445"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At the request of the Supplier, we hereby irrevocably undertake to pay you any sum or sums not exceeding in total an amount of </w:t>
      </w:r>
      <w:r w:rsidRPr="007C380C">
        <w:rPr>
          <w:rFonts w:ascii="Arial" w:hAnsi="Arial" w:cs="Arial"/>
          <w:i/>
          <w:iCs/>
          <w:color w:val="000000" w:themeColor="text1"/>
          <w:sz w:val="22"/>
          <w:szCs w:val="22"/>
        </w:rPr>
        <w:t>[insert amount(s)</w:t>
      </w:r>
      <w:r w:rsidRPr="007C380C">
        <w:rPr>
          <w:rStyle w:val="FootnoteReference"/>
          <w:rFonts w:ascii="Arial" w:hAnsi="Arial" w:cs="Arial"/>
          <w:i/>
          <w:iCs/>
          <w:color w:val="000000" w:themeColor="text1"/>
          <w:sz w:val="22"/>
          <w:szCs w:val="22"/>
        </w:rPr>
        <w:footnoteReference w:id="12"/>
      </w:r>
      <w:r w:rsidRPr="007C380C">
        <w:rPr>
          <w:rFonts w:ascii="Arial" w:hAnsi="Arial" w:cs="Arial"/>
          <w:i/>
          <w:iCs/>
          <w:color w:val="000000" w:themeColor="text1"/>
          <w:sz w:val="22"/>
          <w:szCs w:val="22"/>
        </w:rPr>
        <w:t xml:space="preserve"> in figures and words] </w:t>
      </w:r>
      <w:r w:rsidRPr="007C380C">
        <w:rPr>
          <w:rFonts w:ascii="Arial" w:hAnsi="Arial" w:cs="Arial"/>
          <w:color w:val="000000" w:themeColor="text1"/>
          <w:sz w:val="22"/>
          <w:szCs w:val="22"/>
        </w:rPr>
        <w:t xml:space="preserve">upon receipt by us of your first demand in writing declaring that the Supplier is in breach of its obligation under the Contract because the Supplier used the advance payment for purposes other than toward delivery of the Goods. </w:t>
      </w:r>
    </w:p>
    <w:p w14:paraId="1F7CEE1E" w14:textId="77777777" w:rsidR="00022A6B" w:rsidRPr="007C380C" w:rsidRDefault="00022A6B" w:rsidP="00022A6B">
      <w:pPr>
        <w:spacing w:after="200"/>
        <w:jc w:val="both"/>
        <w:rPr>
          <w:rFonts w:ascii="Arial" w:hAnsi="Arial" w:cs="Arial"/>
          <w:i/>
          <w:iCs/>
          <w:color w:val="000000" w:themeColor="text1"/>
          <w:sz w:val="22"/>
          <w:szCs w:val="22"/>
        </w:rPr>
      </w:pPr>
      <w:r w:rsidRPr="007C380C">
        <w:rPr>
          <w:rFonts w:ascii="Arial" w:hAnsi="Arial" w:cs="Arial"/>
          <w:color w:val="000000" w:themeColor="text1"/>
          <w:sz w:val="22"/>
          <w:szCs w:val="22"/>
        </w:rPr>
        <w:t xml:space="preserve">It is a condition for any claim and payment under this Guarantee to be made that the advance payment referred to above must have been received by the Supplier on its account </w:t>
      </w:r>
      <w:r w:rsidRPr="007C380C">
        <w:rPr>
          <w:rFonts w:ascii="Arial" w:hAnsi="Arial" w:cs="Arial"/>
          <w:i/>
          <w:iCs/>
          <w:color w:val="000000" w:themeColor="text1"/>
          <w:sz w:val="22"/>
          <w:szCs w:val="22"/>
        </w:rPr>
        <w:t>[insert number</w:t>
      </w:r>
      <w:r w:rsidRPr="007C380C">
        <w:rPr>
          <w:rFonts w:ascii="Arial" w:hAnsi="Arial" w:cs="Arial"/>
          <w:color w:val="000000" w:themeColor="text1"/>
          <w:sz w:val="22"/>
          <w:szCs w:val="22"/>
        </w:rPr>
        <w:t xml:space="preserve"> </w:t>
      </w:r>
      <w:r w:rsidRPr="007C380C">
        <w:rPr>
          <w:rFonts w:ascii="Arial" w:hAnsi="Arial" w:cs="Arial"/>
          <w:i/>
          <w:iCs/>
          <w:color w:val="000000" w:themeColor="text1"/>
          <w:sz w:val="22"/>
          <w:szCs w:val="22"/>
        </w:rPr>
        <w:t>and domicile of the account]</w:t>
      </w:r>
    </w:p>
    <w:p w14:paraId="16C7C2E7"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 xml:space="preserve">This Guarantee shall remain valid and in full effect from the date of the advance payment received by the Supplier under the Contract until </w:t>
      </w:r>
      <w:r w:rsidRPr="007C380C">
        <w:rPr>
          <w:rFonts w:ascii="Arial" w:hAnsi="Arial" w:cs="Arial"/>
          <w:bCs/>
          <w:iCs/>
          <w:color w:val="000000" w:themeColor="text1"/>
          <w:sz w:val="22"/>
          <w:szCs w:val="22"/>
        </w:rPr>
        <w:t>the received advance is totally refunded by the supplier.</w:t>
      </w:r>
    </w:p>
    <w:p w14:paraId="088CCEC5" w14:textId="77777777" w:rsidR="00022A6B" w:rsidRPr="007C380C" w:rsidRDefault="00022A6B" w:rsidP="00022A6B">
      <w:pPr>
        <w:spacing w:after="200"/>
        <w:jc w:val="both"/>
        <w:rPr>
          <w:rFonts w:ascii="Arial" w:hAnsi="Arial" w:cs="Arial"/>
          <w:color w:val="000000" w:themeColor="text1"/>
          <w:sz w:val="22"/>
          <w:szCs w:val="22"/>
        </w:rPr>
      </w:pPr>
      <w:r w:rsidRPr="007C380C">
        <w:rPr>
          <w:rFonts w:ascii="Arial" w:hAnsi="Arial" w:cs="Arial"/>
          <w:color w:val="000000" w:themeColor="text1"/>
          <w:sz w:val="22"/>
          <w:szCs w:val="22"/>
        </w:rPr>
        <w:t>This Guarantee is subject to the Uniform Rules for Demand Guarantees, ICC Publication No. 458.</w:t>
      </w:r>
    </w:p>
    <w:p w14:paraId="1CE50D8C" w14:textId="77777777" w:rsidR="00022A6B" w:rsidRPr="007C380C" w:rsidRDefault="00022A6B" w:rsidP="00022A6B">
      <w:pPr>
        <w:spacing w:after="200"/>
        <w:rPr>
          <w:rFonts w:ascii="Arial" w:hAnsi="Arial" w:cs="Arial"/>
          <w:color w:val="000000" w:themeColor="text1"/>
          <w:sz w:val="22"/>
          <w:szCs w:val="22"/>
        </w:rPr>
      </w:pPr>
      <w:r w:rsidRPr="007C380C">
        <w:rPr>
          <w:rFonts w:ascii="Arial" w:hAnsi="Arial" w:cs="Arial"/>
          <w:color w:val="000000" w:themeColor="text1"/>
          <w:sz w:val="22"/>
          <w:szCs w:val="22"/>
        </w:rPr>
        <w:t xml:space="preserve">_____________________ </w:t>
      </w:r>
      <w:r w:rsidRPr="007C380C">
        <w:rPr>
          <w:rFonts w:ascii="Arial" w:hAnsi="Arial" w:cs="Arial"/>
          <w:color w:val="000000" w:themeColor="text1"/>
          <w:sz w:val="22"/>
          <w:szCs w:val="22"/>
        </w:rPr>
        <w:br/>
        <w:t>[signature(s) and stamp of authorized representative(s) of the Bank]</w:t>
      </w:r>
    </w:p>
    <w:p w14:paraId="1A456D42" w14:textId="77777777" w:rsidR="00022A6B" w:rsidRPr="007C380C" w:rsidRDefault="00022A6B" w:rsidP="00022A6B">
      <w:pPr>
        <w:spacing w:after="200"/>
        <w:rPr>
          <w:rFonts w:ascii="Arial" w:hAnsi="Arial" w:cs="Arial"/>
          <w:color w:val="000000" w:themeColor="text1"/>
          <w:sz w:val="22"/>
          <w:szCs w:val="22"/>
        </w:rPr>
      </w:pPr>
    </w:p>
    <w:p w14:paraId="747D35B2" w14:textId="77777777" w:rsidR="00022A6B" w:rsidRPr="007C380C" w:rsidRDefault="00022A6B" w:rsidP="00022A6B">
      <w:pPr>
        <w:spacing w:after="200"/>
        <w:rPr>
          <w:rFonts w:ascii="Arial" w:hAnsi="Arial" w:cs="Arial"/>
          <w:color w:val="000000" w:themeColor="text1"/>
          <w:sz w:val="22"/>
          <w:szCs w:val="22"/>
        </w:rPr>
      </w:pPr>
    </w:p>
    <w:p w14:paraId="0281DAC4" w14:textId="77777777" w:rsidR="00022A6B" w:rsidRPr="007C380C" w:rsidRDefault="00022A6B" w:rsidP="00022A6B">
      <w:pPr>
        <w:spacing w:after="200"/>
        <w:rPr>
          <w:rFonts w:ascii="Arial" w:hAnsi="Arial" w:cs="Arial"/>
          <w:color w:val="000000" w:themeColor="text1"/>
          <w:sz w:val="22"/>
          <w:szCs w:val="22"/>
        </w:rPr>
      </w:pPr>
    </w:p>
    <w:p w14:paraId="4AB2304C" w14:textId="77777777" w:rsidR="00022A6B" w:rsidRPr="007C380C" w:rsidRDefault="00022A6B" w:rsidP="00022A6B">
      <w:pPr>
        <w:spacing w:after="200"/>
        <w:rPr>
          <w:rFonts w:ascii="Arial" w:hAnsi="Arial" w:cs="Arial"/>
          <w:color w:val="000000" w:themeColor="text1"/>
          <w:sz w:val="22"/>
          <w:szCs w:val="22"/>
        </w:rPr>
      </w:pPr>
    </w:p>
    <w:p w14:paraId="30F3BC10" w14:textId="77777777" w:rsidR="00022A6B" w:rsidRPr="007C380C" w:rsidRDefault="00022A6B" w:rsidP="00022A6B">
      <w:pPr>
        <w:spacing w:after="200"/>
        <w:rPr>
          <w:rFonts w:ascii="Arial" w:hAnsi="Arial" w:cs="Arial"/>
          <w:color w:val="000000" w:themeColor="text1"/>
          <w:sz w:val="22"/>
          <w:szCs w:val="22"/>
        </w:rPr>
      </w:pPr>
    </w:p>
    <w:p w14:paraId="1182843D" w14:textId="77777777" w:rsidR="00022A6B" w:rsidRPr="007C380C" w:rsidRDefault="00022A6B" w:rsidP="00022A6B">
      <w:pPr>
        <w:spacing w:after="200"/>
        <w:rPr>
          <w:rFonts w:ascii="Arial" w:hAnsi="Arial" w:cs="Arial"/>
          <w:color w:val="000000" w:themeColor="text1"/>
          <w:sz w:val="22"/>
          <w:szCs w:val="22"/>
        </w:rPr>
      </w:pPr>
    </w:p>
    <w:p w14:paraId="5717C424" w14:textId="77777777" w:rsidR="00022A6B" w:rsidRPr="007C380C" w:rsidRDefault="00022A6B" w:rsidP="00022A6B">
      <w:pPr>
        <w:spacing w:after="200"/>
        <w:rPr>
          <w:rFonts w:ascii="Arial" w:hAnsi="Arial" w:cs="Arial"/>
          <w:color w:val="000000" w:themeColor="text1"/>
          <w:sz w:val="22"/>
          <w:szCs w:val="22"/>
        </w:rPr>
      </w:pPr>
    </w:p>
    <w:p w14:paraId="45CC8AD2" w14:textId="77777777" w:rsidR="00022A6B" w:rsidRPr="007C380C" w:rsidRDefault="00022A6B" w:rsidP="00022A6B">
      <w:pPr>
        <w:spacing w:after="200"/>
        <w:rPr>
          <w:rFonts w:ascii="Arial" w:hAnsi="Arial" w:cs="Arial"/>
          <w:color w:val="000000" w:themeColor="text1"/>
          <w:sz w:val="22"/>
          <w:szCs w:val="22"/>
        </w:rPr>
      </w:pPr>
    </w:p>
    <w:p w14:paraId="52F669CA" w14:textId="77777777" w:rsidR="00022A6B" w:rsidRPr="007C380C" w:rsidRDefault="00022A6B" w:rsidP="00022A6B">
      <w:pPr>
        <w:spacing w:after="200"/>
        <w:rPr>
          <w:rFonts w:ascii="Arial" w:hAnsi="Arial" w:cs="Arial"/>
          <w:color w:val="000000" w:themeColor="text1"/>
          <w:sz w:val="22"/>
          <w:szCs w:val="22"/>
        </w:rPr>
      </w:pPr>
    </w:p>
    <w:p w14:paraId="52453982" w14:textId="77777777" w:rsidR="00022A6B" w:rsidRPr="007C380C" w:rsidRDefault="00022A6B" w:rsidP="00022A6B">
      <w:pPr>
        <w:spacing w:after="200"/>
        <w:rPr>
          <w:rFonts w:ascii="Arial" w:hAnsi="Arial" w:cs="Arial"/>
          <w:color w:val="000000" w:themeColor="text1"/>
          <w:sz w:val="22"/>
          <w:szCs w:val="22"/>
        </w:rPr>
      </w:pPr>
    </w:p>
    <w:p w14:paraId="44BC02DF" w14:textId="77777777" w:rsidR="00022A6B" w:rsidRPr="007C380C" w:rsidRDefault="00022A6B" w:rsidP="00022A6B">
      <w:pPr>
        <w:spacing w:after="200"/>
        <w:rPr>
          <w:rFonts w:ascii="Arial" w:hAnsi="Arial" w:cs="Arial"/>
          <w:color w:val="000000" w:themeColor="text1"/>
          <w:sz w:val="22"/>
          <w:szCs w:val="22"/>
        </w:rPr>
      </w:pPr>
    </w:p>
    <w:p w14:paraId="7BC70C42" w14:textId="77777777" w:rsidR="00022A6B" w:rsidRPr="007C380C" w:rsidRDefault="00022A6B" w:rsidP="00022A6B">
      <w:pPr>
        <w:spacing w:after="200"/>
        <w:rPr>
          <w:rFonts w:ascii="Arial" w:hAnsi="Arial" w:cs="Arial"/>
          <w:color w:val="000000" w:themeColor="text1"/>
          <w:sz w:val="22"/>
          <w:szCs w:val="22"/>
        </w:rPr>
      </w:pPr>
    </w:p>
    <w:p w14:paraId="1E2E4BB8" w14:textId="77777777" w:rsidR="00022A6B" w:rsidRPr="007C380C" w:rsidRDefault="00022A6B" w:rsidP="00022A6B">
      <w:pPr>
        <w:spacing w:after="200"/>
        <w:rPr>
          <w:rFonts w:ascii="Arial" w:hAnsi="Arial" w:cs="Arial"/>
          <w:color w:val="000000" w:themeColor="text1"/>
          <w:sz w:val="22"/>
          <w:szCs w:val="22"/>
        </w:rPr>
      </w:pPr>
    </w:p>
    <w:p w14:paraId="711BA28A" w14:textId="77777777" w:rsidR="00022A6B" w:rsidRPr="007C380C" w:rsidRDefault="00022A6B" w:rsidP="00022A6B">
      <w:pPr>
        <w:spacing w:after="200"/>
        <w:rPr>
          <w:rFonts w:ascii="Arial" w:hAnsi="Arial" w:cs="Arial"/>
          <w:color w:val="000000" w:themeColor="text1"/>
          <w:sz w:val="22"/>
          <w:szCs w:val="22"/>
        </w:rPr>
      </w:pPr>
    </w:p>
    <w:p w14:paraId="4C377A06" w14:textId="77777777" w:rsidR="00022A6B" w:rsidRPr="007C380C" w:rsidRDefault="00022A6B" w:rsidP="00022A6B">
      <w:pPr>
        <w:spacing w:after="200"/>
        <w:jc w:val="center"/>
        <w:rPr>
          <w:rFonts w:ascii="Arial" w:hAnsi="Arial" w:cs="Arial"/>
          <w:b/>
          <w:color w:val="000000" w:themeColor="text1"/>
          <w:sz w:val="22"/>
          <w:szCs w:val="22"/>
        </w:rPr>
      </w:pPr>
      <w:r w:rsidRPr="007C380C">
        <w:rPr>
          <w:rFonts w:ascii="Arial" w:hAnsi="Arial" w:cs="Arial"/>
          <w:b/>
          <w:color w:val="000000" w:themeColor="text1"/>
          <w:sz w:val="22"/>
          <w:szCs w:val="22"/>
        </w:rPr>
        <w:t>STANDARD CONTRACT FOR THE SUPPLY OF GOODS</w:t>
      </w:r>
    </w:p>
    <w:p w14:paraId="0751159E" w14:textId="77777777" w:rsidR="00022A6B" w:rsidRPr="007C380C" w:rsidRDefault="00022A6B" w:rsidP="00022A6B">
      <w:pPr>
        <w:spacing w:after="200"/>
        <w:jc w:val="center"/>
        <w:rPr>
          <w:rFonts w:ascii="Arial" w:hAnsi="Arial" w:cs="Arial"/>
          <w:b/>
          <w:color w:val="000000" w:themeColor="text1"/>
          <w:sz w:val="22"/>
          <w:szCs w:val="22"/>
        </w:rPr>
      </w:pPr>
    </w:p>
    <w:p w14:paraId="4CB71548" w14:textId="77777777" w:rsidR="00022A6B" w:rsidRPr="007C380C" w:rsidRDefault="00022A6B" w:rsidP="00022A6B">
      <w:pPr>
        <w:spacing w:after="200"/>
        <w:jc w:val="center"/>
        <w:rPr>
          <w:rFonts w:ascii="Arial" w:hAnsi="Arial" w:cs="Arial"/>
          <w:b/>
          <w:color w:val="000000" w:themeColor="text1"/>
          <w:sz w:val="22"/>
          <w:szCs w:val="22"/>
        </w:rPr>
      </w:pPr>
      <w:r w:rsidRPr="007C380C">
        <w:rPr>
          <w:rFonts w:ascii="Arial" w:hAnsi="Arial" w:cs="Arial"/>
          <w:b/>
          <w:color w:val="000000" w:themeColor="text1"/>
          <w:sz w:val="22"/>
          <w:szCs w:val="22"/>
        </w:rPr>
        <w:t xml:space="preserve">FOR </w:t>
      </w:r>
    </w:p>
    <w:p w14:paraId="26B83E8E" w14:textId="77777777" w:rsidR="00022A6B" w:rsidRPr="007C380C" w:rsidRDefault="00022A6B" w:rsidP="00022A6B">
      <w:pPr>
        <w:spacing w:after="200"/>
        <w:jc w:val="center"/>
        <w:rPr>
          <w:rFonts w:ascii="Arial" w:hAnsi="Arial" w:cs="Arial"/>
          <w:b/>
          <w:color w:val="000000" w:themeColor="text1"/>
          <w:sz w:val="22"/>
          <w:szCs w:val="22"/>
        </w:rPr>
      </w:pPr>
    </w:p>
    <w:p w14:paraId="0544876F" w14:textId="77777777" w:rsidR="00022A6B" w:rsidRPr="007C380C" w:rsidRDefault="00022A6B" w:rsidP="00022A6B">
      <w:pPr>
        <w:spacing w:after="200"/>
        <w:jc w:val="center"/>
        <w:rPr>
          <w:rFonts w:ascii="Arial" w:hAnsi="Arial" w:cs="Arial"/>
          <w:b/>
          <w:color w:val="000000" w:themeColor="text1"/>
          <w:sz w:val="22"/>
          <w:szCs w:val="22"/>
        </w:rPr>
      </w:pPr>
      <w:r w:rsidRPr="007C380C">
        <w:rPr>
          <w:rFonts w:ascii="Arial" w:hAnsi="Arial" w:cs="Arial"/>
          <w:b/>
          <w:color w:val="000000" w:themeColor="text1"/>
          <w:sz w:val="22"/>
          <w:szCs w:val="22"/>
        </w:rPr>
        <w:t>NATIONAL CONTRACTS</w:t>
      </w:r>
    </w:p>
    <w:p w14:paraId="310C697E" w14:textId="77777777" w:rsidR="00022A6B" w:rsidRPr="007C380C" w:rsidRDefault="00022A6B" w:rsidP="00022A6B">
      <w:pPr>
        <w:spacing w:after="200"/>
        <w:rPr>
          <w:rFonts w:ascii="Arial" w:hAnsi="Arial" w:cs="Arial"/>
          <w:color w:val="000000" w:themeColor="text1"/>
          <w:sz w:val="22"/>
          <w:szCs w:val="22"/>
        </w:rPr>
      </w:pPr>
    </w:p>
    <w:p w14:paraId="4437DB25" w14:textId="77777777" w:rsidR="00022A6B" w:rsidRPr="007C380C" w:rsidRDefault="00022A6B" w:rsidP="00022A6B">
      <w:pPr>
        <w:spacing w:after="200"/>
        <w:rPr>
          <w:rFonts w:ascii="Arial" w:hAnsi="Arial" w:cs="Arial"/>
          <w:color w:val="000000" w:themeColor="text1"/>
          <w:sz w:val="22"/>
          <w:szCs w:val="22"/>
        </w:rPr>
      </w:pPr>
    </w:p>
    <w:p w14:paraId="2DDEE226" w14:textId="77777777" w:rsidR="00022A6B" w:rsidRPr="007C380C" w:rsidRDefault="00022A6B" w:rsidP="00022A6B">
      <w:pPr>
        <w:spacing w:after="200"/>
        <w:rPr>
          <w:rFonts w:ascii="Arial" w:hAnsi="Arial" w:cs="Arial"/>
          <w:color w:val="000000" w:themeColor="text1"/>
          <w:sz w:val="22"/>
          <w:szCs w:val="22"/>
        </w:rPr>
      </w:pPr>
    </w:p>
    <w:p w14:paraId="5A969F20" w14:textId="77777777" w:rsidR="00022A6B" w:rsidRPr="007C380C" w:rsidRDefault="00022A6B" w:rsidP="00022A6B">
      <w:pPr>
        <w:spacing w:after="200"/>
        <w:rPr>
          <w:rFonts w:ascii="Arial" w:hAnsi="Arial" w:cs="Arial"/>
          <w:color w:val="000000" w:themeColor="text1"/>
          <w:sz w:val="22"/>
          <w:szCs w:val="22"/>
        </w:rPr>
      </w:pPr>
    </w:p>
    <w:p w14:paraId="5F6367DD" w14:textId="77777777" w:rsidR="00022A6B" w:rsidRPr="007C380C" w:rsidRDefault="00022A6B" w:rsidP="00022A6B">
      <w:pPr>
        <w:spacing w:after="200"/>
        <w:rPr>
          <w:rFonts w:ascii="Arial" w:hAnsi="Arial" w:cs="Arial"/>
          <w:color w:val="000000" w:themeColor="text1"/>
          <w:sz w:val="22"/>
          <w:szCs w:val="22"/>
        </w:rPr>
      </w:pPr>
    </w:p>
    <w:p w14:paraId="03946FF1" w14:textId="77777777" w:rsidR="00022A6B" w:rsidRPr="007C380C" w:rsidRDefault="00022A6B" w:rsidP="00022A6B">
      <w:pPr>
        <w:spacing w:after="200"/>
        <w:rPr>
          <w:rFonts w:ascii="Arial" w:hAnsi="Arial" w:cs="Arial"/>
          <w:color w:val="000000" w:themeColor="text1"/>
          <w:sz w:val="22"/>
          <w:szCs w:val="22"/>
        </w:rPr>
      </w:pPr>
    </w:p>
    <w:p w14:paraId="70971E2E" w14:textId="77777777" w:rsidR="00022A6B" w:rsidRPr="007C380C" w:rsidRDefault="00022A6B" w:rsidP="00022A6B">
      <w:pPr>
        <w:spacing w:after="200"/>
        <w:rPr>
          <w:rFonts w:ascii="Arial" w:hAnsi="Arial" w:cs="Arial"/>
          <w:color w:val="000000" w:themeColor="text1"/>
          <w:sz w:val="22"/>
          <w:szCs w:val="22"/>
        </w:rPr>
      </w:pPr>
    </w:p>
    <w:p w14:paraId="706DBC4D" w14:textId="77777777" w:rsidR="00022A6B" w:rsidRPr="007C380C" w:rsidRDefault="00022A6B" w:rsidP="00022A6B">
      <w:pPr>
        <w:spacing w:after="200"/>
        <w:rPr>
          <w:rFonts w:ascii="Arial" w:hAnsi="Arial" w:cs="Arial"/>
          <w:color w:val="000000" w:themeColor="text1"/>
          <w:sz w:val="22"/>
          <w:szCs w:val="22"/>
        </w:rPr>
      </w:pPr>
    </w:p>
    <w:p w14:paraId="3CDDBDE6" w14:textId="77777777" w:rsidR="00022A6B" w:rsidRPr="007C380C" w:rsidRDefault="00022A6B" w:rsidP="00022A6B">
      <w:pPr>
        <w:spacing w:after="200"/>
        <w:rPr>
          <w:rFonts w:ascii="Arial" w:hAnsi="Arial" w:cs="Arial"/>
          <w:color w:val="000000" w:themeColor="text1"/>
          <w:sz w:val="22"/>
          <w:szCs w:val="22"/>
        </w:rPr>
      </w:pPr>
    </w:p>
    <w:p w14:paraId="21CAF800" w14:textId="77777777" w:rsidR="00022A6B" w:rsidRPr="007C380C" w:rsidRDefault="00022A6B" w:rsidP="00022A6B">
      <w:pPr>
        <w:spacing w:after="200"/>
        <w:rPr>
          <w:rFonts w:ascii="Arial" w:hAnsi="Arial" w:cs="Arial"/>
          <w:color w:val="000000" w:themeColor="text1"/>
          <w:sz w:val="22"/>
          <w:szCs w:val="22"/>
        </w:rPr>
      </w:pPr>
    </w:p>
    <w:p w14:paraId="0298CA81" w14:textId="06564372" w:rsidR="00022A6B" w:rsidRPr="007C380C" w:rsidRDefault="004C5E27" w:rsidP="00022A6B">
      <w:pPr>
        <w:spacing w:before="240" w:line="276" w:lineRule="auto"/>
        <w:jc w:val="center"/>
        <w:rPr>
          <w:rFonts w:ascii="Arial" w:eastAsia="Calibri" w:hAnsi="Arial" w:cs="Arial"/>
          <w:color w:val="000000" w:themeColor="text1"/>
          <w:sz w:val="22"/>
          <w:szCs w:val="22"/>
        </w:rPr>
      </w:pPr>
      <w:r w:rsidRPr="007C380C">
        <w:rPr>
          <w:rFonts w:ascii="Arial" w:eastAsia="Calibri" w:hAnsi="Arial" w:cs="Arial"/>
          <w:noProof/>
          <w:color w:val="000000" w:themeColor="text1"/>
          <w:sz w:val="22"/>
          <w:szCs w:val="22"/>
          <w:lang w:val="en-US"/>
        </w:rPr>
        <w:drawing>
          <wp:inline distT="0" distB="0" distL="0" distR="0" wp14:anchorId="25D286C8" wp14:editId="3AAFD39F">
            <wp:extent cx="1428750" cy="15811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8750" cy="1581150"/>
                    </a:xfrm>
                    <a:prstGeom prst="rect">
                      <a:avLst/>
                    </a:prstGeom>
                    <a:noFill/>
                    <a:ln>
                      <a:noFill/>
                    </a:ln>
                  </pic:spPr>
                </pic:pic>
              </a:graphicData>
            </a:graphic>
          </wp:inline>
        </w:drawing>
      </w:r>
    </w:p>
    <w:p w14:paraId="3A9D7AAD" w14:textId="77777777" w:rsidR="00022A6B" w:rsidRPr="007C380C" w:rsidRDefault="00022A6B" w:rsidP="00022A6B">
      <w:pPr>
        <w:spacing w:before="240" w:line="276" w:lineRule="auto"/>
        <w:jc w:val="both"/>
        <w:rPr>
          <w:rFonts w:ascii="Arial" w:eastAsia="Calibri" w:hAnsi="Arial" w:cs="Arial"/>
          <w:b/>
          <w:i/>
          <w:color w:val="000000" w:themeColor="text1"/>
          <w:sz w:val="22"/>
          <w:szCs w:val="22"/>
        </w:rPr>
      </w:pPr>
    </w:p>
    <w:p w14:paraId="46780116"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REPUBLIC OF RWANDA</w:t>
      </w:r>
    </w:p>
    <w:p w14:paraId="04CE895B"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p>
    <w:p w14:paraId="02780BCE"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Contract for the supply of  .......................</w:t>
      </w:r>
    </w:p>
    <w:p w14:paraId="52698399"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by and between</w:t>
      </w:r>
    </w:p>
    <w:p w14:paraId="34EA7368"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The Government of Rwanda</w:t>
      </w:r>
    </w:p>
    <w:p w14:paraId="215A19B3" w14:textId="77777777" w:rsidR="00022A6B" w:rsidRPr="007C380C" w:rsidRDefault="00022A6B" w:rsidP="00022A6B">
      <w:pPr>
        <w:spacing w:before="240" w:line="276" w:lineRule="auto"/>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Name of the procuring entity:..........................................</w:t>
      </w:r>
    </w:p>
    <w:p w14:paraId="1898B55B" w14:textId="77777777" w:rsidR="00022A6B" w:rsidRPr="007C380C" w:rsidRDefault="00022A6B" w:rsidP="00022A6B">
      <w:pPr>
        <w:spacing w:before="240" w:line="276" w:lineRule="auto"/>
        <w:jc w:val="center"/>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And</w:t>
      </w:r>
    </w:p>
    <w:p w14:paraId="357228EB" w14:textId="77777777" w:rsidR="00022A6B" w:rsidRPr="007C380C" w:rsidRDefault="00022A6B" w:rsidP="00022A6B">
      <w:pPr>
        <w:spacing w:before="240" w:line="276" w:lineRule="auto"/>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w:t>
      </w:r>
    </w:p>
    <w:p w14:paraId="7798966F" w14:textId="77777777" w:rsidR="00022A6B" w:rsidRPr="007C380C" w:rsidRDefault="00022A6B" w:rsidP="00022A6B">
      <w:pPr>
        <w:spacing w:before="240" w:after="20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Contract number: …………………….</w:t>
      </w:r>
    </w:p>
    <w:p w14:paraId="33D02313" w14:textId="77777777" w:rsidR="00022A6B" w:rsidRPr="007C380C" w:rsidRDefault="00022A6B" w:rsidP="00022A6B">
      <w:pPr>
        <w:spacing w:before="240" w:after="200" w:line="276" w:lineRule="auto"/>
        <w:jc w:val="both"/>
        <w:rPr>
          <w:rFonts w:ascii="Arial" w:eastAsia="Calibri" w:hAnsi="Arial" w:cs="Arial"/>
          <w:color w:val="000000" w:themeColor="text1"/>
          <w:sz w:val="22"/>
          <w:szCs w:val="22"/>
        </w:rPr>
      </w:pPr>
      <w:r w:rsidRPr="007C380C">
        <w:rPr>
          <w:rFonts w:ascii="Arial" w:eastAsia="Calibri" w:hAnsi="Arial" w:cs="Arial"/>
          <w:b/>
          <w:color w:val="000000" w:themeColor="text1"/>
          <w:sz w:val="22"/>
          <w:szCs w:val="22"/>
        </w:rPr>
        <w:t>Contract amount and currency: …………………………</w:t>
      </w:r>
    </w:p>
    <w:p w14:paraId="52DE6864" w14:textId="77777777" w:rsidR="00022A6B" w:rsidRPr="007C380C" w:rsidRDefault="00022A6B" w:rsidP="00022A6B">
      <w:pPr>
        <w:spacing w:before="240" w:after="20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Contract duration: ………………..</w:t>
      </w:r>
    </w:p>
    <w:p w14:paraId="3957B206" w14:textId="77777777" w:rsidR="00022A6B" w:rsidRPr="007C380C" w:rsidRDefault="00022A6B" w:rsidP="00022A6B">
      <w:pPr>
        <w:spacing w:before="240" w:after="20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Contract administrator/Manager: ………………….</w:t>
      </w:r>
    </w:p>
    <w:p w14:paraId="74556705" w14:textId="77777777" w:rsidR="00022A6B" w:rsidRPr="007C380C" w:rsidRDefault="00022A6B" w:rsidP="00022A6B">
      <w:pPr>
        <w:spacing w:before="240" w:after="20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Date of contract: ……………………..</w:t>
      </w:r>
    </w:p>
    <w:p w14:paraId="0B5E18AA" w14:textId="77777777" w:rsidR="00022A6B" w:rsidRPr="007C380C" w:rsidRDefault="00022A6B" w:rsidP="00022A6B">
      <w:pPr>
        <w:tabs>
          <w:tab w:val="left" w:pos="-1440"/>
          <w:tab w:val="left" w:pos="-720"/>
          <w:tab w:val="left" w:pos="0"/>
          <w:tab w:val="left" w:pos="626"/>
          <w:tab w:val="left" w:pos="1440"/>
          <w:tab w:val="left" w:pos="2160"/>
          <w:tab w:val="left" w:leader="dot" w:pos="9630"/>
          <w:tab w:val="left" w:pos="10080"/>
        </w:tabs>
        <w:spacing w:before="240" w:line="276" w:lineRule="auto"/>
        <w:jc w:val="both"/>
        <w:rPr>
          <w:rFonts w:ascii="Arial" w:eastAsia="Calibri" w:hAnsi="Arial" w:cs="Arial"/>
          <w:color w:val="000000" w:themeColor="text1"/>
          <w:sz w:val="22"/>
          <w:szCs w:val="22"/>
          <w:lang w:val="en-US"/>
        </w:rPr>
      </w:pPr>
      <w:r w:rsidRPr="007C380C">
        <w:rPr>
          <w:rFonts w:ascii="Arial" w:eastAsia="Calibri" w:hAnsi="Arial" w:cs="Arial"/>
          <w:color w:val="000000" w:themeColor="text1"/>
          <w:sz w:val="22"/>
          <w:szCs w:val="22"/>
        </w:rPr>
        <w:t>THIS CONTRACT (“Contract”) Hereinafter referred to as the “</w:t>
      </w:r>
      <w:r w:rsidRPr="007C380C">
        <w:rPr>
          <w:rFonts w:ascii="Arial" w:eastAsia="Calibri" w:hAnsi="Arial" w:cs="Arial"/>
          <w:b/>
          <w:color w:val="000000" w:themeColor="text1"/>
          <w:sz w:val="22"/>
          <w:szCs w:val="22"/>
        </w:rPr>
        <w:t>Contract</w:t>
      </w:r>
      <w:r w:rsidRPr="007C380C">
        <w:rPr>
          <w:rFonts w:ascii="Arial" w:eastAsia="Calibri" w:hAnsi="Arial" w:cs="Arial"/>
          <w:color w:val="000000" w:themeColor="text1"/>
          <w:sz w:val="22"/>
          <w:szCs w:val="22"/>
        </w:rPr>
        <w:t>” is entered into by and between the Government of Rwanda represented by Mr/Mrs/Ms……………………, the ……………… of the Ministry of ………/name of the Public Institution (Hereinafter referred to as the “</w:t>
      </w:r>
      <w:r w:rsidRPr="007C380C">
        <w:rPr>
          <w:rFonts w:ascii="Arial" w:eastAsia="Calibri" w:hAnsi="Arial" w:cs="Arial"/>
          <w:b/>
          <w:color w:val="000000" w:themeColor="text1"/>
          <w:sz w:val="22"/>
          <w:szCs w:val="22"/>
        </w:rPr>
        <w:t>Purchaser</w:t>
      </w:r>
      <w:r w:rsidRPr="007C380C">
        <w:rPr>
          <w:rFonts w:ascii="Arial" w:eastAsia="Calibri" w:hAnsi="Arial" w:cs="Arial"/>
          <w:color w:val="000000" w:themeColor="text1"/>
          <w:sz w:val="22"/>
          <w:szCs w:val="22"/>
        </w:rPr>
        <w:t xml:space="preserve">” and …………….. Ltd/Cie, a  ….. incorporated in (Country) ………………… under the Registry number ……………………. Represented by Mr/Mrs/Ms  ……………………….., ID/PC N°…………………………………………………, issued at…………………………………., the ……………… of the company Hereinafter referred to as the </w:t>
      </w:r>
      <w:r w:rsidRPr="007C380C">
        <w:rPr>
          <w:rFonts w:ascii="Arial" w:eastAsia="Calibri" w:hAnsi="Arial" w:cs="Arial"/>
          <w:b/>
          <w:color w:val="000000" w:themeColor="text1"/>
          <w:sz w:val="22"/>
          <w:szCs w:val="22"/>
        </w:rPr>
        <w:t>“Supplier”</w:t>
      </w:r>
      <w:r w:rsidRPr="007C380C">
        <w:rPr>
          <w:rFonts w:ascii="Arial" w:eastAsia="Calibri" w:hAnsi="Arial" w:cs="Arial"/>
          <w:color w:val="000000" w:themeColor="text1"/>
          <w:sz w:val="22"/>
          <w:szCs w:val="22"/>
        </w:rPr>
        <w:t xml:space="preserve"> </w:t>
      </w:r>
    </w:p>
    <w:p w14:paraId="33E4F053"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One: Definitions</w:t>
      </w:r>
    </w:p>
    <w:tbl>
      <w:tblPr>
        <w:tblW w:w="10080" w:type="dxa"/>
        <w:tblInd w:w="-342" w:type="dxa"/>
        <w:tblLayout w:type="fixed"/>
        <w:tblLook w:val="0000" w:firstRow="0" w:lastRow="0" w:firstColumn="0" w:lastColumn="0" w:noHBand="0" w:noVBand="0"/>
      </w:tblPr>
      <w:tblGrid>
        <w:gridCol w:w="9934"/>
        <w:gridCol w:w="146"/>
      </w:tblGrid>
      <w:tr w:rsidR="00562B83" w:rsidRPr="007C380C" w14:paraId="43E43207" w14:textId="77777777" w:rsidTr="00147C8A">
        <w:trPr>
          <w:gridAfter w:val="1"/>
          <w:wAfter w:w="146" w:type="dxa"/>
          <w:trHeight w:val="8364"/>
        </w:trPr>
        <w:tc>
          <w:tcPr>
            <w:tcW w:w="9934" w:type="dxa"/>
          </w:tcPr>
          <w:p w14:paraId="70E46D53" w14:textId="77777777" w:rsidR="00022A6B" w:rsidRPr="007C380C" w:rsidRDefault="00022A6B" w:rsidP="009C460B">
            <w:pPr>
              <w:numPr>
                <w:ilvl w:val="0"/>
                <w:numId w:val="73"/>
              </w:numPr>
              <w:spacing w:before="24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following words and expressions shall have the meanings hereby assigned to them:</w:t>
            </w:r>
          </w:p>
          <w:p w14:paraId="06430CCE" w14:textId="77777777" w:rsidR="00022A6B" w:rsidRPr="007C380C" w:rsidRDefault="00022A6B" w:rsidP="00022A6B">
            <w:pPr>
              <w:numPr>
                <w:ilvl w:val="2"/>
                <w:numId w:val="31"/>
              </w:numPr>
              <w:tabs>
                <w:tab w:val="num" w:pos="743"/>
              </w:tabs>
              <w:spacing w:before="240" w:line="276" w:lineRule="auto"/>
              <w:ind w:left="743" w:hanging="568"/>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 “</w:t>
            </w:r>
            <w:r w:rsidRPr="007C380C">
              <w:rPr>
                <w:rFonts w:ascii="Arial" w:eastAsia="Calibri" w:hAnsi="Arial" w:cs="Arial"/>
                <w:b/>
                <w:color w:val="000000" w:themeColor="text1"/>
                <w:sz w:val="22"/>
                <w:szCs w:val="22"/>
              </w:rPr>
              <w:t>Contract</w:t>
            </w:r>
            <w:r w:rsidRPr="007C380C">
              <w:rPr>
                <w:rFonts w:ascii="Arial" w:eastAsia="Calibri" w:hAnsi="Arial" w:cs="Arial"/>
                <w:color w:val="000000" w:themeColor="text1"/>
                <w:sz w:val="22"/>
                <w:szCs w:val="22"/>
              </w:rPr>
              <w:t xml:space="preserve">” means the Contract Agreement entered into between the </w:t>
            </w:r>
            <w:r w:rsidRPr="007C380C">
              <w:rPr>
                <w:rFonts w:ascii="Arial" w:eastAsia="Calibri" w:hAnsi="Arial" w:cs="Arial"/>
                <w:b/>
                <w:color w:val="000000" w:themeColor="text1"/>
                <w:sz w:val="22"/>
                <w:szCs w:val="22"/>
              </w:rPr>
              <w:t xml:space="preserve">............... </w:t>
            </w:r>
            <w:r w:rsidRPr="007C380C">
              <w:rPr>
                <w:rFonts w:ascii="Arial" w:eastAsia="Calibri" w:hAnsi="Arial" w:cs="Arial"/>
                <w:color w:val="000000" w:themeColor="text1"/>
                <w:sz w:val="22"/>
                <w:szCs w:val="22"/>
              </w:rPr>
              <w:t xml:space="preserve"> and </w:t>
            </w:r>
            <w:r w:rsidRPr="007C380C">
              <w:rPr>
                <w:rFonts w:ascii="Arial" w:eastAsia="Calibri" w:hAnsi="Arial" w:cs="Arial"/>
                <w:b/>
                <w:color w:val="000000" w:themeColor="text1"/>
                <w:sz w:val="22"/>
                <w:szCs w:val="22"/>
              </w:rPr>
              <w:t xml:space="preserve">............ </w:t>
            </w:r>
            <w:r w:rsidRPr="007C380C">
              <w:rPr>
                <w:rFonts w:ascii="Arial" w:eastAsia="Calibri" w:hAnsi="Arial" w:cs="Arial"/>
                <w:color w:val="000000" w:themeColor="text1"/>
                <w:sz w:val="22"/>
                <w:szCs w:val="22"/>
              </w:rPr>
              <w:t>, together with the Contract Documents referred to therein, including all attachments, appendices, and all documents incorporated by reference therein.</w:t>
            </w:r>
          </w:p>
          <w:p w14:paraId="554EF3DB" w14:textId="77777777" w:rsidR="00022A6B" w:rsidRPr="007C380C" w:rsidRDefault="00022A6B" w:rsidP="00022A6B">
            <w:pPr>
              <w:numPr>
                <w:ilvl w:val="2"/>
                <w:numId w:val="31"/>
              </w:numPr>
              <w:tabs>
                <w:tab w:val="num" w:pos="743"/>
              </w:tabs>
              <w:spacing w:before="240" w:line="276" w:lineRule="auto"/>
              <w:ind w:left="743" w:hanging="568"/>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w:t>
            </w:r>
            <w:r w:rsidRPr="007C380C">
              <w:rPr>
                <w:rFonts w:ascii="Arial" w:eastAsia="Calibri" w:hAnsi="Arial" w:cs="Arial"/>
                <w:b/>
                <w:color w:val="000000" w:themeColor="text1"/>
                <w:sz w:val="22"/>
                <w:szCs w:val="22"/>
              </w:rPr>
              <w:t>Contract Documents</w:t>
            </w:r>
            <w:r w:rsidRPr="007C380C">
              <w:rPr>
                <w:rFonts w:ascii="Arial" w:eastAsia="Calibri" w:hAnsi="Arial" w:cs="Arial"/>
                <w:color w:val="000000" w:themeColor="text1"/>
                <w:sz w:val="22"/>
                <w:szCs w:val="22"/>
              </w:rPr>
              <w:t>” means the documents listed in the Contract Agreement, including any amendments thereto.</w:t>
            </w:r>
          </w:p>
          <w:p w14:paraId="50EDFB2A" w14:textId="77777777" w:rsidR="00022A6B" w:rsidRPr="007C380C" w:rsidRDefault="00022A6B" w:rsidP="00022A6B">
            <w:pPr>
              <w:numPr>
                <w:ilvl w:val="2"/>
                <w:numId w:val="31"/>
              </w:numPr>
              <w:tabs>
                <w:tab w:val="num" w:pos="743"/>
              </w:tabs>
              <w:spacing w:before="240" w:line="276" w:lineRule="auto"/>
              <w:ind w:left="743" w:hanging="568"/>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w:t>
            </w:r>
            <w:r w:rsidRPr="007C380C">
              <w:rPr>
                <w:rFonts w:ascii="Arial" w:eastAsia="Calibri" w:hAnsi="Arial" w:cs="Arial"/>
                <w:b/>
                <w:color w:val="000000" w:themeColor="text1"/>
                <w:sz w:val="22"/>
                <w:szCs w:val="22"/>
              </w:rPr>
              <w:t>Contract Price</w:t>
            </w:r>
            <w:r w:rsidRPr="007C380C">
              <w:rPr>
                <w:rFonts w:ascii="Arial" w:eastAsia="Calibri" w:hAnsi="Arial" w:cs="Arial"/>
                <w:color w:val="000000" w:themeColor="text1"/>
                <w:sz w:val="22"/>
                <w:szCs w:val="22"/>
              </w:rPr>
              <w:t>” means the price payable to the Supplier as specified in the Contract Agreement, subject to such additions and adjustments thereto or deductions there from, as may be made pursuant to the Contract.</w:t>
            </w:r>
          </w:p>
          <w:p w14:paraId="54C95598" w14:textId="77777777" w:rsidR="00022A6B" w:rsidRPr="007C380C" w:rsidRDefault="00022A6B" w:rsidP="00147C8A">
            <w:pPr>
              <w:rPr>
                <w:rFonts w:ascii="Arial" w:eastAsia="Calibri" w:hAnsi="Arial" w:cs="Arial"/>
                <w:color w:val="000000" w:themeColor="text1"/>
                <w:sz w:val="22"/>
                <w:szCs w:val="22"/>
              </w:rPr>
            </w:pPr>
          </w:p>
          <w:p w14:paraId="4AE5922B" w14:textId="77777777" w:rsidR="00022A6B" w:rsidRPr="007C380C" w:rsidRDefault="00022A6B" w:rsidP="00147C8A">
            <w:pPr>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(d)</w:t>
            </w:r>
            <w:r w:rsidRPr="007C380C">
              <w:rPr>
                <w:rFonts w:ascii="Arial" w:eastAsia="Calibri" w:hAnsi="Arial" w:cs="Arial"/>
                <w:b/>
                <w:color w:val="000000" w:themeColor="text1"/>
                <w:sz w:val="22"/>
                <w:szCs w:val="22"/>
              </w:rPr>
              <w:t xml:space="preserve"> “Completion</w:t>
            </w:r>
            <w:r w:rsidRPr="007C380C">
              <w:rPr>
                <w:rFonts w:ascii="Arial" w:eastAsia="Calibri" w:hAnsi="Arial" w:cs="Arial"/>
                <w:color w:val="000000" w:themeColor="text1"/>
                <w:sz w:val="22"/>
                <w:szCs w:val="22"/>
              </w:rPr>
              <w:t>” means the fulfilment of the Related Services by the Supplier in accordance with the terms and conditions set forth in this Contract.</w:t>
            </w:r>
          </w:p>
          <w:p w14:paraId="64254F50" w14:textId="77777777" w:rsidR="00022A6B" w:rsidRPr="007C380C" w:rsidRDefault="00022A6B" w:rsidP="00147C8A">
            <w:pPr>
              <w:spacing w:before="240" w:line="276" w:lineRule="auto"/>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(e) “</w:t>
            </w:r>
            <w:r w:rsidRPr="007C380C">
              <w:rPr>
                <w:rFonts w:ascii="Arial" w:eastAsia="Calibri" w:hAnsi="Arial" w:cs="Arial"/>
                <w:b/>
                <w:color w:val="000000" w:themeColor="text1"/>
                <w:sz w:val="22"/>
                <w:szCs w:val="22"/>
              </w:rPr>
              <w:t>Day</w:t>
            </w:r>
            <w:r w:rsidRPr="007C380C">
              <w:rPr>
                <w:rFonts w:ascii="Arial" w:eastAsia="Calibri" w:hAnsi="Arial" w:cs="Arial"/>
                <w:color w:val="000000" w:themeColor="text1"/>
                <w:sz w:val="22"/>
                <w:szCs w:val="22"/>
              </w:rPr>
              <w:t>” means calendar day.</w:t>
            </w:r>
          </w:p>
          <w:p w14:paraId="0660AC26"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b/>
                <w:color w:val="000000" w:themeColor="text1"/>
                <w:sz w:val="22"/>
                <w:szCs w:val="22"/>
              </w:rPr>
              <w:t>(f) “Force Majeure”</w:t>
            </w:r>
            <w:r w:rsidRPr="007C380C">
              <w:rPr>
                <w:rFonts w:ascii="Arial" w:eastAsia="Calibri" w:hAnsi="Arial" w:cs="Arial"/>
                <w:color w:val="000000" w:themeColor="text1"/>
                <w:sz w:val="22"/>
                <w:szCs w:val="22"/>
              </w:rPr>
              <w:t xml:space="preserve"> means an event or situation beyond the control of the Supplier that is not foreseeable, is unavoidable, and its origin is not due to negligence or lack of care on the part of the Supplier.  Such events may include, but not be limited to, wars or revolutions, fires, floods, epidemics, quarantine restrictions, and freight embargoes.</w:t>
            </w:r>
          </w:p>
          <w:p w14:paraId="45B8D97D" w14:textId="77777777" w:rsidR="00022A6B" w:rsidRPr="007C380C" w:rsidRDefault="00022A6B" w:rsidP="00147C8A">
            <w:pPr>
              <w:spacing w:after="20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(g) </w:t>
            </w:r>
            <w:r w:rsidRPr="007C380C">
              <w:rPr>
                <w:rFonts w:ascii="Arial" w:eastAsia="Calibri" w:hAnsi="Arial" w:cs="Arial"/>
                <w:b/>
                <w:color w:val="000000" w:themeColor="text1"/>
                <w:sz w:val="22"/>
                <w:szCs w:val="22"/>
              </w:rPr>
              <w:t>“Goods”</w:t>
            </w:r>
            <w:r w:rsidRPr="007C380C">
              <w:rPr>
                <w:rFonts w:ascii="Arial" w:eastAsia="Calibri" w:hAnsi="Arial" w:cs="Arial"/>
                <w:color w:val="000000" w:themeColor="text1"/>
                <w:sz w:val="22"/>
                <w:szCs w:val="22"/>
              </w:rPr>
              <w:t xml:space="preserve"> means all of the commodities, raw material, machinery and equipment, and/or other materials that the Supplier is required to supply to the Procuring Entity under the Contract.</w:t>
            </w:r>
          </w:p>
          <w:p w14:paraId="5F7C6647" w14:textId="77777777" w:rsidR="00022A6B" w:rsidRPr="007C380C" w:rsidRDefault="00022A6B" w:rsidP="00147C8A">
            <w:pPr>
              <w:spacing w:before="240" w:line="276" w:lineRule="auto"/>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(h) “</w:t>
            </w:r>
            <w:r w:rsidRPr="007C380C">
              <w:rPr>
                <w:rFonts w:ascii="Arial" w:eastAsia="Calibri" w:hAnsi="Arial" w:cs="Arial"/>
                <w:b/>
                <w:color w:val="000000" w:themeColor="text1"/>
                <w:sz w:val="22"/>
                <w:szCs w:val="22"/>
              </w:rPr>
              <w:t>Procuring Entity</w:t>
            </w:r>
            <w:r w:rsidRPr="007C380C">
              <w:rPr>
                <w:rFonts w:ascii="Arial" w:eastAsia="Calibri" w:hAnsi="Arial" w:cs="Arial"/>
                <w:color w:val="000000" w:themeColor="text1"/>
                <w:sz w:val="22"/>
                <w:szCs w:val="22"/>
              </w:rPr>
              <w:t>” means the ........................ (name of institution)</w:t>
            </w:r>
          </w:p>
          <w:p w14:paraId="426C91C7" w14:textId="77777777" w:rsidR="00022A6B" w:rsidRPr="007C380C" w:rsidRDefault="00022A6B" w:rsidP="00147C8A">
            <w:pPr>
              <w:rPr>
                <w:rFonts w:ascii="Arial" w:eastAsia="Calibri" w:hAnsi="Arial" w:cs="Arial"/>
                <w:color w:val="000000" w:themeColor="text1"/>
                <w:sz w:val="22"/>
                <w:szCs w:val="22"/>
              </w:rPr>
            </w:pPr>
          </w:p>
          <w:p w14:paraId="5A214CEB" w14:textId="77777777" w:rsidR="00022A6B" w:rsidRPr="007C380C" w:rsidRDefault="00022A6B" w:rsidP="00147C8A">
            <w:pPr>
              <w:spacing w:after="18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(i)“Related Services” means the services incidental to the supply of the goods, such as insurance, installation, training and initial maintenance and other such obligations of the Supplier under the Contract.</w:t>
            </w:r>
          </w:p>
          <w:p w14:paraId="4A90B41A" w14:textId="77777777" w:rsidR="00022A6B" w:rsidRPr="007C380C" w:rsidRDefault="00022A6B" w:rsidP="00147C8A">
            <w:pPr>
              <w:spacing w:before="240" w:line="276" w:lineRule="auto"/>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(j)“</w:t>
            </w:r>
            <w:r w:rsidRPr="007C380C">
              <w:rPr>
                <w:rFonts w:ascii="Arial" w:eastAsia="Calibri" w:hAnsi="Arial" w:cs="Arial"/>
                <w:b/>
                <w:color w:val="000000" w:themeColor="text1"/>
                <w:sz w:val="22"/>
                <w:szCs w:val="22"/>
              </w:rPr>
              <w:t>Subcontractor</w:t>
            </w:r>
            <w:r w:rsidRPr="007C380C">
              <w:rPr>
                <w:rFonts w:ascii="Arial" w:eastAsia="Calibri" w:hAnsi="Arial" w:cs="Arial"/>
                <w:color w:val="000000" w:themeColor="text1"/>
                <w:sz w:val="22"/>
                <w:szCs w:val="22"/>
              </w:rPr>
              <w:t>” means any natural person, private or government entity, or a combination of the above, to which any part of the Goods to be supplied or execution of any part of the related services is subcontracted by the Supplier.</w:t>
            </w:r>
          </w:p>
          <w:p w14:paraId="2C5A3664" w14:textId="77777777" w:rsidR="00022A6B" w:rsidRPr="007C380C" w:rsidRDefault="00022A6B" w:rsidP="00147C8A">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(k) “</w:t>
            </w:r>
            <w:r w:rsidRPr="007C380C">
              <w:rPr>
                <w:rFonts w:ascii="Arial" w:eastAsia="Calibri" w:hAnsi="Arial" w:cs="Arial"/>
                <w:b/>
                <w:color w:val="000000" w:themeColor="text1"/>
                <w:sz w:val="22"/>
                <w:szCs w:val="22"/>
              </w:rPr>
              <w:t>Supplier</w:t>
            </w:r>
            <w:r w:rsidRPr="007C380C">
              <w:rPr>
                <w:rFonts w:ascii="Arial" w:eastAsia="Calibri" w:hAnsi="Arial" w:cs="Arial"/>
                <w:color w:val="000000" w:themeColor="text1"/>
                <w:sz w:val="22"/>
                <w:szCs w:val="22"/>
              </w:rPr>
              <w:t>” means ............... (name of the supplier)</w:t>
            </w:r>
          </w:p>
          <w:p w14:paraId="1BE57837" w14:textId="77777777" w:rsidR="00022A6B" w:rsidRPr="007C380C" w:rsidRDefault="00022A6B" w:rsidP="00147C8A">
            <w:pPr>
              <w:spacing w:before="240" w:line="276" w:lineRule="auto"/>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(l) “</w:t>
            </w:r>
            <w:r w:rsidRPr="007C380C">
              <w:rPr>
                <w:rFonts w:ascii="Arial" w:eastAsia="Calibri" w:hAnsi="Arial" w:cs="Arial"/>
                <w:b/>
                <w:color w:val="000000" w:themeColor="text1"/>
                <w:sz w:val="22"/>
                <w:szCs w:val="22"/>
              </w:rPr>
              <w:t>Purchaser</w:t>
            </w:r>
            <w:r w:rsidRPr="007C380C">
              <w:rPr>
                <w:rFonts w:ascii="Arial" w:eastAsia="Calibri" w:hAnsi="Arial" w:cs="Arial"/>
                <w:color w:val="000000" w:themeColor="text1"/>
                <w:sz w:val="22"/>
                <w:szCs w:val="22"/>
              </w:rPr>
              <w:t>” means the ..................... (name of the institution)</w:t>
            </w:r>
          </w:p>
          <w:p w14:paraId="4D41A04F" w14:textId="77777777" w:rsidR="00022A6B" w:rsidRPr="007C380C" w:rsidRDefault="00022A6B" w:rsidP="00147C8A">
            <w:pPr>
              <w:rPr>
                <w:rFonts w:ascii="Arial" w:eastAsia="Calibri" w:hAnsi="Arial" w:cs="Arial"/>
                <w:color w:val="000000" w:themeColor="text1"/>
                <w:sz w:val="22"/>
                <w:szCs w:val="22"/>
              </w:rPr>
            </w:pPr>
          </w:p>
          <w:p w14:paraId="69AFD7BB" w14:textId="77777777" w:rsidR="00022A6B" w:rsidRPr="007C380C" w:rsidRDefault="00022A6B" w:rsidP="00147C8A">
            <w:pPr>
              <w:jc w:val="both"/>
              <w:rPr>
                <w:rFonts w:ascii="Arial" w:hAnsi="Arial" w:cs="Arial"/>
                <w:color w:val="000000" w:themeColor="text1"/>
                <w:spacing w:val="-2"/>
                <w:sz w:val="22"/>
                <w:szCs w:val="22"/>
                <w:lang w:val="en-US"/>
              </w:rPr>
            </w:pPr>
            <w:r w:rsidRPr="007C380C">
              <w:rPr>
                <w:rFonts w:ascii="Arial" w:hAnsi="Arial" w:cs="Arial"/>
                <w:color w:val="000000" w:themeColor="text1"/>
                <w:spacing w:val="-2"/>
                <w:sz w:val="22"/>
                <w:szCs w:val="22"/>
                <w:lang w:val="en-US"/>
              </w:rPr>
              <w:t>(m)</w:t>
            </w:r>
            <w:r w:rsidRPr="007C380C">
              <w:rPr>
                <w:rFonts w:ascii="Arial" w:hAnsi="Arial" w:cs="Arial"/>
                <w:b/>
                <w:color w:val="000000" w:themeColor="text1"/>
                <w:spacing w:val="-2"/>
                <w:sz w:val="22"/>
                <w:szCs w:val="22"/>
                <w:lang w:val="en-US"/>
              </w:rPr>
              <w:t xml:space="preserve"> Corrupt practice</w:t>
            </w:r>
            <w:r w:rsidRPr="007C380C">
              <w:rPr>
                <w:rFonts w:ascii="Arial" w:hAnsi="Arial" w:cs="Arial"/>
                <w:color w:val="000000" w:themeColor="text1"/>
                <w:spacing w:val="-2"/>
                <w:sz w:val="22"/>
                <w:szCs w:val="22"/>
                <w:lang w:val="en-US"/>
              </w:rPr>
              <w:t xml:space="preserve"> means the offering, giving, receiving, or soliciting, directly or indirectly, of anything of value to influence a civil servant or Government entity;</w:t>
            </w:r>
          </w:p>
          <w:p w14:paraId="19F40364" w14:textId="77777777" w:rsidR="00022A6B" w:rsidRPr="007C380C" w:rsidRDefault="00022A6B" w:rsidP="00147C8A">
            <w:pPr>
              <w:jc w:val="both"/>
              <w:rPr>
                <w:rFonts w:ascii="Arial" w:hAnsi="Arial" w:cs="Arial"/>
                <w:color w:val="000000" w:themeColor="text1"/>
                <w:sz w:val="22"/>
                <w:szCs w:val="22"/>
              </w:rPr>
            </w:pPr>
          </w:p>
          <w:p w14:paraId="4132E0BB"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pacing w:val="-2"/>
                <w:sz w:val="22"/>
                <w:szCs w:val="22"/>
                <w:lang w:val="en-US"/>
              </w:rPr>
            </w:pPr>
            <w:r w:rsidRPr="007C380C">
              <w:rPr>
                <w:rFonts w:ascii="Arial" w:hAnsi="Arial" w:cs="Arial"/>
                <w:color w:val="000000" w:themeColor="text1"/>
                <w:spacing w:val="-2"/>
                <w:sz w:val="22"/>
                <w:szCs w:val="22"/>
                <w:lang w:val="en-US"/>
              </w:rPr>
              <w:t>(n)</w:t>
            </w:r>
            <w:r w:rsidRPr="007C380C">
              <w:rPr>
                <w:rFonts w:ascii="Arial" w:hAnsi="Arial" w:cs="Arial"/>
                <w:b/>
                <w:color w:val="000000" w:themeColor="text1"/>
                <w:spacing w:val="-2"/>
                <w:sz w:val="22"/>
                <w:szCs w:val="22"/>
                <w:lang w:val="en-US"/>
              </w:rPr>
              <w:t xml:space="preserve"> fraudulent practice</w:t>
            </w:r>
            <w:r w:rsidRPr="007C380C">
              <w:rPr>
                <w:rFonts w:ascii="Arial" w:hAnsi="Arial" w:cs="Arial"/>
                <w:color w:val="000000" w:themeColor="text1"/>
                <w:spacing w:val="-2"/>
                <w:sz w:val="22"/>
                <w:szCs w:val="22"/>
                <w:lang w:val="en-US"/>
              </w:rPr>
              <w:t xml:space="preserve"> means any act or omission, including a misrepresentation, that knowingly or recklessly misleads or attempts to mislead a civil servant to obtain a financial or other benefit or to avoid an obligation; </w:t>
            </w:r>
          </w:p>
          <w:p w14:paraId="57E431C3"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pacing w:val="-2"/>
                <w:sz w:val="22"/>
                <w:szCs w:val="22"/>
                <w:lang w:val="en-US"/>
              </w:rPr>
            </w:pPr>
          </w:p>
          <w:p w14:paraId="6855D8C9"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 xml:space="preserve">(o) </w:t>
            </w:r>
            <w:r w:rsidRPr="007C380C">
              <w:rPr>
                <w:rFonts w:ascii="Arial" w:hAnsi="Arial" w:cs="Arial"/>
                <w:b/>
                <w:color w:val="000000" w:themeColor="text1"/>
                <w:spacing w:val="-2"/>
                <w:sz w:val="22"/>
                <w:szCs w:val="22"/>
                <w:lang w:val="en-US"/>
              </w:rPr>
              <w:t>collusive practice</w:t>
            </w:r>
            <w:r w:rsidRPr="007C380C">
              <w:rPr>
                <w:rFonts w:ascii="Arial" w:hAnsi="Arial" w:cs="Arial"/>
                <w:color w:val="000000" w:themeColor="text1"/>
                <w:spacing w:val="-2"/>
                <w:sz w:val="22"/>
                <w:szCs w:val="22"/>
                <w:lang w:val="en-US"/>
              </w:rPr>
              <w:t xml:space="preserve"> means arrangement between two or more parties designed to achieve an improper purpose, including influencing another party or the civil servant;</w:t>
            </w:r>
          </w:p>
          <w:p w14:paraId="406A73C8"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pacing w:val="-2"/>
                <w:sz w:val="22"/>
                <w:szCs w:val="22"/>
                <w:lang w:val="en-US"/>
              </w:rPr>
            </w:pPr>
          </w:p>
          <w:p w14:paraId="4EE8948D"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pacing w:val="-2"/>
                <w:sz w:val="22"/>
                <w:szCs w:val="22"/>
                <w:lang w:val="en-US"/>
              </w:rPr>
            </w:pPr>
            <w:r w:rsidRPr="007C380C">
              <w:rPr>
                <w:rFonts w:ascii="Arial" w:hAnsi="Arial" w:cs="Arial"/>
                <w:color w:val="000000" w:themeColor="text1"/>
                <w:sz w:val="22"/>
                <w:szCs w:val="22"/>
              </w:rPr>
              <w:t xml:space="preserve">(p) </w:t>
            </w:r>
            <w:r w:rsidRPr="007C380C">
              <w:rPr>
                <w:rFonts w:ascii="Arial" w:hAnsi="Arial" w:cs="Arial"/>
                <w:b/>
                <w:color w:val="000000" w:themeColor="text1"/>
                <w:spacing w:val="-2"/>
                <w:sz w:val="22"/>
                <w:szCs w:val="22"/>
                <w:lang w:val="en-US"/>
              </w:rPr>
              <w:t>coercive practice</w:t>
            </w:r>
            <w:r w:rsidRPr="007C380C">
              <w:rPr>
                <w:rFonts w:ascii="Arial" w:hAnsi="Arial" w:cs="Arial"/>
                <w:color w:val="000000" w:themeColor="text1"/>
                <w:spacing w:val="-2"/>
                <w:sz w:val="22"/>
                <w:szCs w:val="22"/>
                <w:lang w:val="en-US"/>
              </w:rPr>
              <w:t xml:space="preserve"> means any act intending to harm or threaten to harm directly or indirectly persons, their works or their property to influence their participation in the procurement process or affect its performance;</w:t>
            </w:r>
          </w:p>
          <w:p w14:paraId="4B97B758" w14:textId="77777777" w:rsidR="00022A6B" w:rsidRPr="007C380C" w:rsidRDefault="00022A6B" w:rsidP="00147C8A">
            <w:pPr>
              <w:suppressAutoHyphens/>
              <w:overflowPunct w:val="0"/>
              <w:autoSpaceDE w:val="0"/>
              <w:autoSpaceDN w:val="0"/>
              <w:adjustRightInd w:val="0"/>
              <w:jc w:val="both"/>
              <w:rPr>
                <w:rFonts w:ascii="Arial" w:hAnsi="Arial" w:cs="Arial"/>
                <w:color w:val="000000" w:themeColor="text1"/>
                <w:sz w:val="22"/>
                <w:szCs w:val="22"/>
              </w:rPr>
            </w:pPr>
          </w:p>
          <w:p w14:paraId="166187CF" w14:textId="77777777" w:rsidR="00022A6B" w:rsidRPr="007C380C" w:rsidRDefault="00022A6B" w:rsidP="00147C8A">
            <w:pPr>
              <w:suppressAutoHyphens/>
              <w:overflowPunct w:val="0"/>
              <w:autoSpaceDE w:val="0"/>
              <w:autoSpaceDN w:val="0"/>
              <w:adjustRightInd w:val="0"/>
              <w:jc w:val="both"/>
              <w:rPr>
                <w:rFonts w:ascii="Arial" w:hAnsi="Arial" w:cs="Arial"/>
                <w:b/>
                <w:color w:val="000000" w:themeColor="text1"/>
                <w:spacing w:val="-2"/>
                <w:sz w:val="22"/>
                <w:szCs w:val="22"/>
                <w:lang w:val="en-US"/>
              </w:rPr>
            </w:pPr>
            <w:r w:rsidRPr="007C380C">
              <w:rPr>
                <w:rFonts w:ascii="Arial" w:hAnsi="Arial" w:cs="Arial"/>
                <w:color w:val="000000" w:themeColor="text1"/>
                <w:sz w:val="22"/>
                <w:szCs w:val="22"/>
              </w:rPr>
              <w:t xml:space="preserve">(r) </w:t>
            </w:r>
            <w:r w:rsidRPr="007C380C">
              <w:rPr>
                <w:rFonts w:ascii="Arial" w:hAnsi="Arial" w:cs="Arial"/>
                <w:b/>
                <w:color w:val="000000" w:themeColor="text1"/>
                <w:spacing w:val="-2"/>
                <w:sz w:val="22"/>
                <w:szCs w:val="22"/>
                <w:lang w:val="en-US"/>
              </w:rPr>
              <w:t xml:space="preserve">Obstructive practices </w:t>
            </w:r>
            <w:r w:rsidRPr="007C380C">
              <w:rPr>
                <w:rFonts w:ascii="Arial" w:hAnsi="Arial" w:cs="Arial"/>
                <w:color w:val="000000" w:themeColor="text1"/>
                <w:spacing w:val="-2"/>
                <w:sz w:val="22"/>
                <w:szCs w:val="22"/>
                <w:lang w:val="en-US"/>
              </w:rPr>
              <w:t>means destroying, falsifying, altering or concealing of evidence material to the investigation or making false statements to investigators deliberately in order to materially impede investigations into allegations of a corrupt, coercive or collusive practice: and/or threatening, harassing or intimidating any party to prevent him/her from disclosing his/her knowledge of matters relevant to the investigation or from pursuing the investigations.</w:t>
            </w:r>
          </w:p>
          <w:p w14:paraId="36A3C5B3" w14:textId="77777777" w:rsidR="00022A6B" w:rsidRPr="007C380C" w:rsidRDefault="00022A6B" w:rsidP="00147C8A">
            <w:pPr>
              <w:rPr>
                <w:rFonts w:ascii="Arial" w:eastAsia="Calibri" w:hAnsi="Arial" w:cs="Arial"/>
                <w:color w:val="000000" w:themeColor="text1"/>
                <w:sz w:val="22"/>
                <w:szCs w:val="22"/>
              </w:rPr>
            </w:pPr>
          </w:p>
        </w:tc>
      </w:tr>
      <w:tr w:rsidR="00562B83" w:rsidRPr="007C380C" w14:paraId="181975EC" w14:textId="77777777" w:rsidTr="00147C8A">
        <w:trPr>
          <w:gridAfter w:val="1"/>
          <w:wAfter w:w="146" w:type="dxa"/>
          <w:trHeight w:val="1418"/>
        </w:trPr>
        <w:tc>
          <w:tcPr>
            <w:tcW w:w="9934" w:type="dxa"/>
          </w:tcPr>
          <w:p w14:paraId="246013C1" w14:textId="77777777" w:rsidR="00022A6B" w:rsidRPr="007C380C" w:rsidRDefault="00022A6B" w:rsidP="009C460B">
            <w:pPr>
              <w:numPr>
                <w:ilvl w:val="0"/>
                <w:numId w:val="73"/>
              </w:numPr>
              <w:spacing w:before="240" w:line="276" w:lineRule="auto"/>
              <w:ind w:left="0" w:firstLine="0"/>
              <w:jc w:val="both"/>
              <w:rPr>
                <w:rFonts w:ascii="Arial" w:eastAsia="Calibri" w:hAnsi="Arial" w:cs="Arial"/>
                <w:b/>
                <w:bCs/>
                <w:color w:val="000000" w:themeColor="text1"/>
                <w:spacing w:val="-4"/>
                <w:sz w:val="22"/>
                <w:szCs w:val="22"/>
              </w:rPr>
            </w:pPr>
            <w:r w:rsidRPr="007C380C">
              <w:rPr>
                <w:rFonts w:ascii="Arial" w:eastAsia="Calibri" w:hAnsi="Arial" w:cs="Arial"/>
                <w:b/>
                <w:bCs/>
                <w:color w:val="000000" w:themeColor="text1"/>
                <w:spacing w:val="-4"/>
                <w:sz w:val="22"/>
                <w:szCs w:val="22"/>
              </w:rPr>
              <w:t>Article 2: The Object of the Contract</w:t>
            </w:r>
          </w:p>
          <w:p w14:paraId="14E2AB75"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The object of this contract is to supply to the Purchaser the goods as listed in Annex I: list of goods, quantities and technical specifications in accordance with their specifications detailed in Annex I.</w:t>
            </w:r>
          </w:p>
          <w:p w14:paraId="56D860E6" w14:textId="77777777" w:rsidR="00022A6B" w:rsidRPr="007C380C" w:rsidRDefault="00022A6B" w:rsidP="009C460B">
            <w:pPr>
              <w:numPr>
                <w:ilvl w:val="0"/>
                <w:numId w:val="73"/>
              </w:numPr>
              <w:spacing w:before="24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3: Contract Documents</w:t>
            </w:r>
          </w:p>
          <w:p w14:paraId="460A36A3" w14:textId="77777777" w:rsidR="00022A6B" w:rsidRPr="007C380C" w:rsidRDefault="00022A6B" w:rsidP="009C460B">
            <w:pPr>
              <w:numPr>
                <w:ilvl w:val="3"/>
                <w:numId w:val="73"/>
              </w:numPr>
              <w:tabs>
                <w:tab w:val="right" w:pos="1692"/>
              </w:tabs>
              <w:spacing w:line="276" w:lineRule="auto"/>
              <w:jc w:val="both"/>
              <w:outlineLvl w:val="3"/>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This contract and its </w:t>
            </w:r>
          </w:p>
          <w:p w14:paraId="10DEF850" w14:textId="77777777" w:rsidR="00022A6B" w:rsidRPr="007C380C" w:rsidRDefault="00022A6B" w:rsidP="009C460B">
            <w:pPr>
              <w:numPr>
                <w:ilvl w:val="3"/>
                <w:numId w:val="73"/>
              </w:numPr>
              <w:tabs>
                <w:tab w:val="right" w:pos="1692"/>
              </w:tabs>
              <w:spacing w:line="276" w:lineRule="auto"/>
              <w:jc w:val="both"/>
              <w:outlineLvl w:val="3"/>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Annex I: List of goods and Technical Specifications of the goods</w:t>
            </w:r>
          </w:p>
          <w:p w14:paraId="54E8DA85" w14:textId="77777777" w:rsidR="00022A6B" w:rsidRPr="007C380C" w:rsidRDefault="00022A6B" w:rsidP="009C460B">
            <w:pPr>
              <w:numPr>
                <w:ilvl w:val="3"/>
                <w:numId w:val="73"/>
              </w:numPr>
              <w:spacing w:line="276" w:lineRule="auto"/>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Notification Letter</w:t>
            </w:r>
          </w:p>
          <w:p w14:paraId="0FA128FD" w14:textId="77777777" w:rsidR="00022A6B" w:rsidRPr="007C380C" w:rsidRDefault="00022A6B" w:rsidP="009C460B">
            <w:pPr>
              <w:numPr>
                <w:ilvl w:val="3"/>
                <w:numId w:val="73"/>
              </w:numPr>
              <w:spacing w:line="276" w:lineRule="auto"/>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Tender document</w:t>
            </w:r>
          </w:p>
          <w:p w14:paraId="532013C2" w14:textId="77777777" w:rsidR="00022A6B" w:rsidRDefault="00022A6B" w:rsidP="009C460B">
            <w:pPr>
              <w:numPr>
                <w:ilvl w:val="3"/>
                <w:numId w:val="73"/>
              </w:numPr>
              <w:spacing w:line="276" w:lineRule="auto"/>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 xml:space="preserve">Bid </w:t>
            </w:r>
          </w:p>
          <w:p w14:paraId="10A2E65A" w14:textId="77777777" w:rsidR="000B3869" w:rsidRDefault="000B3869" w:rsidP="000B3869">
            <w:pPr>
              <w:spacing w:line="276" w:lineRule="auto"/>
              <w:jc w:val="both"/>
              <w:rPr>
                <w:rFonts w:ascii="Arial" w:eastAsia="Calibri" w:hAnsi="Arial" w:cs="Arial"/>
                <w:color w:val="000000" w:themeColor="text1"/>
                <w:spacing w:val="-4"/>
                <w:sz w:val="22"/>
                <w:szCs w:val="22"/>
              </w:rPr>
            </w:pPr>
          </w:p>
          <w:p w14:paraId="34AE26F6" w14:textId="77777777" w:rsidR="000B3869" w:rsidRPr="007C380C" w:rsidRDefault="000B3869" w:rsidP="000B3869">
            <w:pPr>
              <w:spacing w:line="276" w:lineRule="auto"/>
              <w:jc w:val="both"/>
              <w:rPr>
                <w:rFonts w:ascii="Arial" w:eastAsia="Calibri" w:hAnsi="Arial" w:cs="Arial"/>
                <w:color w:val="000000" w:themeColor="text1"/>
                <w:spacing w:val="-4"/>
                <w:sz w:val="22"/>
                <w:szCs w:val="22"/>
              </w:rPr>
            </w:pPr>
          </w:p>
        </w:tc>
      </w:tr>
      <w:tr w:rsidR="00562B83" w:rsidRPr="007C380C" w14:paraId="3857E228" w14:textId="77777777" w:rsidTr="00147C8A">
        <w:trPr>
          <w:gridAfter w:val="1"/>
          <w:wAfter w:w="146" w:type="dxa"/>
        </w:trPr>
        <w:tc>
          <w:tcPr>
            <w:tcW w:w="9934" w:type="dxa"/>
          </w:tcPr>
          <w:p w14:paraId="23CDAE4F" w14:textId="77777777" w:rsidR="00022A6B" w:rsidRPr="007C380C" w:rsidRDefault="00022A6B" w:rsidP="009C460B">
            <w:pPr>
              <w:numPr>
                <w:ilvl w:val="0"/>
                <w:numId w:val="73"/>
              </w:numPr>
              <w:spacing w:before="240" w:after="18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4: Language</w:t>
            </w:r>
          </w:p>
          <w:p w14:paraId="24A4E2CB"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All notices, correspondence, documentation or communications of whatsoever nature, reports submitted or prepared under or in connection with this Contract shall be in the .................................................. language.</w:t>
            </w:r>
          </w:p>
          <w:p w14:paraId="649D5445" w14:textId="77777777" w:rsidR="00022A6B" w:rsidRPr="007C380C" w:rsidRDefault="00022A6B" w:rsidP="009C460B">
            <w:pPr>
              <w:numPr>
                <w:ilvl w:val="0"/>
                <w:numId w:val="73"/>
              </w:numPr>
              <w:spacing w:before="24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Supporting documents and printed literature that are part of the Contract may be in another language provided they are accompanied by an accurate translation of the relevant passages in the language specified</w:t>
            </w:r>
            <w:r w:rsidRPr="007C380C">
              <w:rPr>
                <w:rFonts w:ascii="Arial" w:eastAsia="Calibri" w:hAnsi="Arial" w:cs="Arial"/>
                <w:b/>
                <w:bCs/>
                <w:color w:val="000000" w:themeColor="text1"/>
                <w:sz w:val="22"/>
                <w:szCs w:val="22"/>
              </w:rPr>
              <w:t>,</w:t>
            </w:r>
            <w:r w:rsidRPr="007C380C">
              <w:rPr>
                <w:rFonts w:ascii="Arial" w:eastAsia="Calibri" w:hAnsi="Arial" w:cs="Arial"/>
                <w:color w:val="000000" w:themeColor="text1"/>
                <w:sz w:val="22"/>
                <w:szCs w:val="22"/>
              </w:rPr>
              <w:t xml:space="preserve"> in which case, for purposes of interpretation of the Contract, this translation shall govern.</w:t>
            </w:r>
          </w:p>
          <w:p w14:paraId="02B6C2B2" w14:textId="77777777" w:rsidR="00022A6B" w:rsidRPr="007C380C" w:rsidRDefault="00022A6B" w:rsidP="009C460B">
            <w:pPr>
              <w:numPr>
                <w:ilvl w:val="0"/>
                <w:numId w:val="73"/>
              </w:numPr>
              <w:spacing w:before="240" w:line="276" w:lineRule="auto"/>
              <w:ind w:left="0" w:firstLine="0"/>
              <w:jc w:val="both"/>
              <w:rPr>
                <w:rFonts w:ascii="Arial" w:eastAsia="Calibri" w:hAnsi="Arial" w:cs="Arial"/>
                <w:color w:val="000000" w:themeColor="text1"/>
                <w:w w:val="0"/>
                <w:sz w:val="22"/>
                <w:szCs w:val="22"/>
              </w:rPr>
            </w:pPr>
            <w:r w:rsidRPr="007C380C">
              <w:rPr>
                <w:rFonts w:ascii="Arial" w:eastAsia="Calibri" w:hAnsi="Arial" w:cs="Arial"/>
                <w:color w:val="000000" w:themeColor="text1"/>
                <w:sz w:val="22"/>
                <w:szCs w:val="22"/>
              </w:rPr>
              <w:t>The Supplier shall bear all costs of translation to the governing language and all risks of the accuracy of such translation, for documents provided by the Supplier.</w:t>
            </w:r>
          </w:p>
        </w:tc>
      </w:tr>
      <w:tr w:rsidR="00562B83" w:rsidRPr="007C380C" w14:paraId="37C89345" w14:textId="77777777" w:rsidTr="00147C8A">
        <w:trPr>
          <w:gridAfter w:val="1"/>
          <w:wAfter w:w="146" w:type="dxa"/>
        </w:trPr>
        <w:tc>
          <w:tcPr>
            <w:tcW w:w="9934" w:type="dxa"/>
          </w:tcPr>
          <w:p w14:paraId="1E8BFAEB"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5: Notices</w:t>
            </w:r>
          </w:p>
          <w:p w14:paraId="7B25C071"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Each party chooses as its address for all purposes under this Contract whether for serving any court process or documents, giving any notice, or making any other communications of whatsoever nature and for any other purpose arising from this Contract as follows:</w:t>
            </w:r>
          </w:p>
          <w:p w14:paraId="72549C4B"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bookmarkStart w:id="1187" w:name="_DV_M133"/>
            <w:bookmarkEnd w:id="1187"/>
            <w:r w:rsidRPr="007C380C">
              <w:rPr>
                <w:rFonts w:ascii="Arial" w:eastAsia="Calibri" w:hAnsi="Arial" w:cs="Arial"/>
                <w:bCs/>
                <w:color w:val="000000" w:themeColor="text1"/>
                <w:spacing w:val="-4"/>
                <w:sz w:val="22"/>
                <w:szCs w:val="22"/>
              </w:rPr>
              <w:t xml:space="preserve">The Government of Rwanda: </w:t>
            </w:r>
          </w:p>
          <w:p w14:paraId="32FCE328"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bookmarkStart w:id="1188" w:name="_DV_M134"/>
            <w:bookmarkStart w:id="1189" w:name="_DV_M135"/>
            <w:bookmarkEnd w:id="1188"/>
            <w:bookmarkEnd w:id="1189"/>
            <w:r w:rsidRPr="007C380C">
              <w:rPr>
                <w:rFonts w:ascii="Arial" w:eastAsia="Calibri" w:hAnsi="Arial" w:cs="Arial"/>
                <w:bCs/>
                <w:color w:val="000000" w:themeColor="text1"/>
                <w:spacing w:val="-4"/>
                <w:sz w:val="22"/>
                <w:szCs w:val="22"/>
              </w:rPr>
              <w:t>………………….</w:t>
            </w:r>
          </w:p>
          <w:p w14:paraId="2AA33D64"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w:t>
            </w:r>
          </w:p>
          <w:p w14:paraId="5376E039"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w:t>
            </w:r>
          </w:p>
          <w:p w14:paraId="1284BBB5"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bookmarkStart w:id="1190" w:name="_DV_M139"/>
            <w:bookmarkEnd w:id="1190"/>
            <w:r w:rsidRPr="007C380C">
              <w:rPr>
                <w:rFonts w:ascii="Arial" w:eastAsia="Calibri" w:hAnsi="Arial" w:cs="Arial"/>
                <w:bCs/>
                <w:color w:val="000000" w:themeColor="text1"/>
                <w:spacing w:val="-4"/>
                <w:sz w:val="22"/>
                <w:szCs w:val="22"/>
              </w:rPr>
              <w:t>The Purchaser</w:t>
            </w:r>
          </w:p>
          <w:p w14:paraId="0921CFCC"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w:t>
            </w:r>
          </w:p>
          <w:p w14:paraId="712D6BB2"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w:t>
            </w:r>
          </w:p>
          <w:p w14:paraId="76897A68"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r w:rsidRPr="007C380C">
              <w:rPr>
                <w:rFonts w:ascii="Arial" w:eastAsia="Calibri" w:hAnsi="Arial" w:cs="Arial"/>
                <w:bCs/>
                <w:color w:val="000000" w:themeColor="text1"/>
                <w:spacing w:val="-4"/>
                <w:sz w:val="22"/>
                <w:szCs w:val="22"/>
              </w:rPr>
              <w:t>………………….</w:t>
            </w:r>
          </w:p>
          <w:p w14:paraId="1329D39B" w14:textId="77777777" w:rsidR="00022A6B" w:rsidRPr="007C380C"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bookmarkStart w:id="1191" w:name="_DV_M140"/>
            <w:bookmarkEnd w:id="1191"/>
            <w:r w:rsidRPr="007C380C">
              <w:rPr>
                <w:rFonts w:ascii="Arial" w:eastAsia="Calibri" w:hAnsi="Arial" w:cs="Arial"/>
                <w:bCs/>
                <w:color w:val="000000" w:themeColor="text1"/>
                <w:spacing w:val="-4"/>
                <w:sz w:val="22"/>
                <w:szCs w:val="22"/>
              </w:rPr>
              <w:t>Any notice required or permitted under this Contract shall be valid and effective only if in writing, and shall be deemed to have been received on the date of delivery.</w:t>
            </w:r>
          </w:p>
          <w:p w14:paraId="46A7A378" w14:textId="77777777" w:rsidR="00022A6B" w:rsidRDefault="00022A6B" w:rsidP="009C460B">
            <w:pPr>
              <w:numPr>
                <w:ilvl w:val="0"/>
                <w:numId w:val="73"/>
              </w:numPr>
              <w:spacing w:before="240" w:line="276" w:lineRule="auto"/>
              <w:ind w:left="0" w:firstLine="0"/>
              <w:jc w:val="both"/>
              <w:rPr>
                <w:rFonts w:ascii="Arial" w:eastAsia="Calibri" w:hAnsi="Arial" w:cs="Arial"/>
                <w:bCs/>
                <w:color w:val="000000" w:themeColor="text1"/>
                <w:spacing w:val="-4"/>
                <w:sz w:val="22"/>
                <w:szCs w:val="22"/>
              </w:rPr>
            </w:pPr>
            <w:bookmarkStart w:id="1192" w:name="_DV_M141"/>
            <w:bookmarkEnd w:id="1192"/>
            <w:r w:rsidRPr="007C380C">
              <w:rPr>
                <w:rFonts w:ascii="Arial" w:eastAsia="Calibri" w:hAnsi="Arial" w:cs="Arial"/>
                <w:bCs/>
                <w:color w:val="000000" w:themeColor="text1"/>
                <w:spacing w:val="-4"/>
                <w:sz w:val="22"/>
                <w:szCs w:val="22"/>
              </w:rPr>
              <w:t>Any party may by notice to the other party, change its chosen address to another physical address and such change shall take effect on the eighth (8</w:t>
            </w:r>
            <w:r w:rsidRPr="007C380C">
              <w:rPr>
                <w:rFonts w:ascii="Arial" w:eastAsia="Calibri" w:hAnsi="Arial" w:cs="Arial"/>
                <w:bCs/>
                <w:color w:val="000000" w:themeColor="text1"/>
                <w:spacing w:val="-4"/>
                <w:sz w:val="22"/>
                <w:szCs w:val="22"/>
                <w:vertAlign w:val="superscript"/>
              </w:rPr>
              <w:t>th</w:t>
            </w:r>
            <w:r w:rsidRPr="007C380C">
              <w:rPr>
                <w:rFonts w:ascii="Arial" w:eastAsia="Calibri" w:hAnsi="Arial" w:cs="Arial"/>
                <w:bCs/>
                <w:color w:val="000000" w:themeColor="text1"/>
                <w:spacing w:val="-4"/>
                <w:sz w:val="22"/>
                <w:szCs w:val="22"/>
              </w:rPr>
              <w:t>) day after the date of receipt by the party who last receives the notice.</w:t>
            </w:r>
          </w:p>
          <w:p w14:paraId="546BBB3F" w14:textId="77777777" w:rsidR="000B3869" w:rsidRDefault="000B3869" w:rsidP="000B3869">
            <w:pPr>
              <w:spacing w:before="240" w:line="276" w:lineRule="auto"/>
              <w:jc w:val="both"/>
              <w:rPr>
                <w:rFonts w:ascii="Arial" w:eastAsia="Calibri" w:hAnsi="Arial" w:cs="Arial"/>
                <w:bCs/>
                <w:color w:val="000000" w:themeColor="text1"/>
                <w:spacing w:val="-4"/>
                <w:sz w:val="22"/>
                <w:szCs w:val="22"/>
              </w:rPr>
            </w:pPr>
          </w:p>
          <w:p w14:paraId="43FB54B3" w14:textId="77777777" w:rsidR="000B3869" w:rsidRPr="007C380C" w:rsidRDefault="000B3869" w:rsidP="000B3869">
            <w:pPr>
              <w:spacing w:before="240" w:line="276" w:lineRule="auto"/>
              <w:jc w:val="both"/>
              <w:rPr>
                <w:rFonts w:ascii="Arial" w:eastAsia="Calibri" w:hAnsi="Arial" w:cs="Arial"/>
                <w:bCs/>
                <w:color w:val="000000" w:themeColor="text1"/>
                <w:spacing w:val="-4"/>
                <w:sz w:val="22"/>
                <w:szCs w:val="22"/>
              </w:rPr>
            </w:pPr>
          </w:p>
          <w:p w14:paraId="28371B58"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Article 6: Contract management</w:t>
            </w:r>
          </w:p>
          <w:p w14:paraId="6520D642" w14:textId="77777777" w:rsidR="00022A6B" w:rsidRPr="007C380C" w:rsidRDefault="00022A6B" w:rsidP="00147C8A">
            <w:pPr>
              <w:spacing w:line="276" w:lineRule="auto"/>
              <w:jc w:val="both"/>
              <w:rPr>
                <w:rFonts w:ascii="Arial" w:eastAsia="Calibri" w:hAnsi="Arial" w:cs="Arial"/>
                <w:color w:val="000000" w:themeColor="text1"/>
                <w:sz w:val="22"/>
                <w:szCs w:val="22"/>
              </w:rPr>
            </w:pPr>
            <w:r w:rsidRPr="007C380C">
              <w:rPr>
                <w:rFonts w:ascii="Arial" w:eastAsia="Calibri" w:hAnsi="Arial" w:cs="Arial"/>
                <w:bCs/>
                <w:color w:val="000000" w:themeColor="text1"/>
                <w:spacing w:val="-4"/>
                <w:sz w:val="22"/>
                <w:szCs w:val="22"/>
              </w:rPr>
              <w:t xml:space="preserve">The ………….. in charge of ………..  shall ensure the management of this contract on behalf of the Purchaser. </w:t>
            </w:r>
          </w:p>
        </w:tc>
      </w:tr>
      <w:tr w:rsidR="00562B83" w:rsidRPr="007C380C" w14:paraId="7AFCBF27" w14:textId="77777777" w:rsidTr="00147C8A">
        <w:trPr>
          <w:gridAfter w:val="1"/>
          <w:wAfter w:w="146" w:type="dxa"/>
        </w:trPr>
        <w:tc>
          <w:tcPr>
            <w:tcW w:w="9934" w:type="dxa"/>
          </w:tcPr>
          <w:p w14:paraId="24C68A1F"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b/>
                <w:bCs/>
                <w:color w:val="000000" w:themeColor="text1"/>
                <w:spacing w:val="-4"/>
                <w:sz w:val="22"/>
                <w:szCs w:val="22"/>
              </w:rPr>
              <w:t>Article 7: Governing Law</w:t>
            </w:r>
            <w:r w:rsidRPr="007C380C">
              <w:rPr>
                <w:rFonts w:ascii="Arial" w:eastAsia="Calibri" w:hAnsi="Arial" w:cs="Arial"/>
                <w:color w:val="000000" w:themeColor="text1"/>
                <w:sz w:val="22"/>
                <w:szCs w:val="22"/>
              </w:rPr>
              <w:t xml:space="preserve"> </w:t>
            </w:r>
          </w:p>
          <w:p w14:paraId="6FAD88BF" w14:textId="77777777" w:rsidR="00022A6B" w:rsidRPr="007C380C" w:rsidRDefault="00022A6B" w:rsidP="009C460B">
            <w:pPr>
              <w:numPr>
                <w:ilvl w:val="1"/>
                <w:numId w:val="75"/>
              </w:numPr>
              <w:spacing w:line="276" w:lineRule="auto"/>
              <w:contextualSpacing/>
              <w:jc w:val="both"/>
              <w:rPr>
                <w:rFonts w:ascii="Arial" w:eastAsia="Calibri" w:hAnsi="Arial" w:cs="Arial"/>
                <w:b/>
                <w:color w:val="000000" w:themeColor="text1"/>
                <w:sz w:val="22"/>
                <w:szCs w:val="22"/>
              </w:rPr>
            </w:pPr>
            <w:r w:rsidRPr="007C380C">
              <w:rPr>
                <w:rFonts w:ascii="Arial" w:eastAsia="Calibri" w:hAnsi="Arial" w:cs="Arial"/>
                <w:color w:val="000000" w:themeColor="text1"/>
                <w:sz w:val="22"/>
                <w:szCs w:val="22"/>
              </w:rPr>
              <w:t xml:space="preserve">“This Contract shall be governed by and construed in accordance with the laws of the Republic of Rwanda. </w:t>
            </w:r>
          </w:p>
          <w:p w14:paraId="6F63FE25" w14:textId="77777777" w:rsidR="00022A6B" w:rsidRPr="007C380C" w:rsidRDefault="00022A6B" w:rsidP="009C460B">
            <w:pPr>
              <w:numPr>
                <w:ilvl w:val="1"/>
                <w:numId w:val="75"/>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Parties have further agreed that if the provisions of this Contract are inconsistent with the effective laws of the Republic of Rwanda, the inconsistent provision shall be amended and brought in conformity with the law.</w:t>
            </w:r>
          </w:p>
          <w:p w14:paraId="6A19CDE5" w14:textId="77777777" w:rsidR="00022A6B" w:rsidRPr="007C380C" w:rsidRDefault="00022A6B" w:rsidP="009C460B">
            <w:pPr>
              <w:numPr>
                <w:ilvl w:val="1"/>
                <w:numId w:val="75"/>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Invalidity of one or more provision or articles of this Contract shall not invalidate any other provisions or the Contract as a whole.  If a provision is found to be invalid or contravenes national legislation, the parties will agree on amendment of the provision and in the case of disagreement, the matter shall be referred to the Minister of Justice/Attorney General for legal advice. In case the matter is not resolved, it shall be submitted to the competent courts of Rwanda for an equitable solution”.</w:t>
            </w:r>
          </w:p>
        </w:tc>
      </w:tr>
      <w:tr w:rsidR="00562B83" w:rsidRPr="007C380C" w14:paraId="7021FEB2" w14:textId="77777777" w:rsidTr="00147C8A">
        <w:trPr>
          <w:gridAfter w:val="1"/>
          <w:wAfter w:w="146" w:type="dxa"/>
        </w:trPr>
        <w:tc>
          <w:tcPr>
            <w:tcW w:w="9934" w:type="dxa"/>
          </w:tcPr>
          <w:p w14:paraId="4D3E29C3"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pacing w:val="-4"/>
                <w:sz w:val="22"/>
                <w:szCs w:val="22"/>
              </w:rPr>
            </w:pPr>
            <w:r w:rsidRPr="007C380C">
              <w:rPr>
                <w:rFonts w:ascii="Arial" w:eastAsia="Calibri" w:hAnsi="Arial" w:cs="Arial"/>
                <w:b/>
                <w:bCs/>
                <w:color w:val="000000" w:themeColor="text1"/>
                <w:spacing w:val="-4"/>
                <w:sz w:val="22"/>
                <w:szCs w:val="22"/>
              </w:rPr>
              <w:t xml:space="preserve"> Article 8: Settlement of Disputes</w:t>
            </w:r>
          </w:p>
          <w:p w14:paraId="64D4FB93" w14:textId="77777777" w:rsidR="00022A6B" w:rsidRPr="007C380C" w:rsidRDefault="00022A6B" w:rsidP="009C460B">
            <w:pPr>
              <w:numPr>
                <w:ilvl w:val="1"/>
                <w:numId w:val="76"/>
              </w:numPr>
              <w:autoSpaceDE w:val="0"/>
              <w:autoSpaceDN w:val="0"/>
              <w:adjustRightInd w:val="0"/>
              <w:spacing w:before="240" w:line="276" w:lineRule="auto"/>
              <w:contextualSpacing/>
              <w:jc w:val="both"/>
              <w:rPr>
                <w:rFonts w:ascii="Arial" w:eastAsia="Calibri" w:hAnsi="Arial" w:cs="Arial"/>
                <w:b/>
                <w:color w:val="000000" w:themeColor="text1"/>
                <w:w w:val="0"/>
                <w:sz w:val="22"/>
                <w:szCs w:val="22"/>
              </w:rPr>
            </w:pPr>
            <w:r w:rsidRPr="007C380C">
              <w:rPr>
                <w:rFonts w:ascii="Arial" w:eastAsia="Calibri" w:hAnsi="Arial" w:cs="Arial"/>
                <w:b/>
                <w:color w:val="000000" w:themeColor="text1"/>
                <w:sz w:val="22"/>
                <w:szCs w:val="22"/>
              </w:rPr>
              <w:t>Amicable solution:</w:t>
            </w:r>
          </w:p>
          <w:p w14:paraId="59C41928" w14:textId="77777777" w:rsidR="00022A6B" w:rsidRPr="007C380C" w:rsidRDefault="00022A6B" w:rsidP="00147C8A">
            <w:pPr>
              <w:autoSpaceDE w:val="0"/>
              <w:autoSpaceDN w:val="0"/>
              <w:adjustRightInd w:val="0"/>
              <w:spacing w:before="240" w:after="240" w:line="276" w:lineRule="auto"/>
              <w:jc w:val="both"/>
              <w:rPr>
                <w:rFonts w:ascii="Arial" w:eastAsia="Calibri" w:hAnsi="Arial" w:cs="Arial"/>
                <w:color w:val="000000" w:themeColor="text1"/>
                <w:w w:val="0"/>
                <w:sz w:val="22"/>
                <w:szCs w:val="22"/>
              </w:rPr>
            </w:pPr>
            <w:r w:rsidRPr="007C380C">
              <w:rPr>
                <w:rFonts w:ascii="Arial" w:eastAsia="Calibri" w:hAnsi="Arial" w:cs="Arial"/>
                <w:color w:val="000000" w:themeColor="text1"/>
                <w:sz w:val="22"/>
                <w:szCs w:val="22"/>
              </w:rPr>
              <w:t xml:space="preserve">Any dispute or differences between the parties arising out of this Contract shall in the first instance be settled amicably by submitting such a dispute to a panel of senior representatives of the Parties to consider and resolve the Dispute. Each senior representative serving on such panel shall have full authority to settle the Dispute.  </w:t>
            </w:r>
          </w:p>
          <w:p w14:paraId="5305FCCE" w14:textId="77777777" w:rsidR="00022A6B" w:rsidRPr="007C380C" w:rsidRDefault="00022A6B" w:rsidP="009C460B">
            <w:pPr>
              <w:numPr>
                <w:ilvl w:val="1"/>
                <w:numId w:val="76"/>
              </w:numPr>
              <w:spacing w:before="240" w:line="276" w:lineRule="auto"/>
              <w:contextualSpacing/>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Litigation:</w:t>
            </w:r>
          </w:p>
          <w:p w14:paraId="27C04C8B" w14:textId="77777777" w:rsidR="00022A6B" w:rsidRPr="007C380C" w:rsidRDefault="00022A6B" w:rsidP="009C460B">
            <w:pPr>
              <w:numPr>
                <w:ilvl w:val="0"/>
                <w:numId w:val="32"/>
              </w:numPr>
              <w:tabs>
                <w:tab w:val="clear" w:pos="360"/>
              </w:tabs>
              <w:autoSpaceDE w:val="0"/>
              <w:autoSpaceDN w:val="0"/>
              <w:adjustRightInd w:val="0"/>
              <w:spacing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parties cannot settle the dispute amicably, the matter shall be referred to national courts of competent jurisdiction.”</w:t>
            </w:r>
          </w:p>
          <w:p w14:paraId="174544F1" w14:textId="77777777" w:rsidR="00022A6B" w:rsidRPr="007C380C" w:rsidRDefault="00022A6B" w:rsidP="009C460B">
            <w:pPr>
              <w:numPr>
                <w:ilvl w:val="0"/>
                <w:numId w:val="32"/>
              </w:numPr>
              <w:tabs>
                <w:tab w:val="clear" w:pos="360"/>
              </w:tabs>
              <w:spacing w:before="240" w:line="276" w:lineRule="auto"/>
              <w:ind w:left="630" w:firstLine="0"/>
              <w:contextualSpacing/>
              <w:jc w:val="both"/>
              <w:rPr>
                <w:rFonts w:ascii="Arial" w:eastAsia="Calibri" w:hAnsi="Arial" w:cs="Arial"/>
                <w:b/>
                <w:color w:val="000000" w:themeColor="text1"/>
                <w:sz w:val="22"/>
                <w:szCs w:val="22"/>
              </w:rPr>
            </w:pPr>
          </w:p>
          <w:p w14:paraId="5772A039" w14:textId="77777777" w:rsidR="00022A6B" w:rsidRPr="007C380C" w:rsidRDefault="00022A6B" w:rsidP="009C460B">
            <w:pPr>
              <w:numPr>
                <w:ilvl w:val="0"/>
                <w:numId w:val="32"/>
              </w:numPr>
              <w:shd w:val="clear" w:color="auto" w:fill="D9D9D9"/>
              <w:spacing w:before="240" w:line="276" w:lineRule="auto"/>
              <w:ind w:left="630" w:firstLine="0"/>
              <w:contextualSpacing/>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Or</w:t>
            </w:r>
          </w:p>
          <w:p w14:paraId="6379A045" w14:textId="77777777" w:rsidR="00022A6B" w:rsidRPr="007C380C" w:rsidRDefault="00022A6B" w:rsidP="009C460B">
            <w:pPr>
              <w:numPr>
                <w:ilvl w:val="0"/>
                <w:numId w:val="32"/>
              </w:numPr>
              <w:tabs>
                <w:tab w:val="clear" w:pos="360"/>
              </w:tabs>
              <w:spacing w:before="240" w:line="276" w:lineRule="auto"/>
              <w:ind w:left="630" w:firstLine="0"/>
              <w:contextualSpacing/>
              <w:jc w:val="both"/>
              <w:rPr>
                <w:rFonts w:ascii="Arial" w:eastAsia="Calibri" w:hAnsi="Arial" w:cs="Arial"/>
                <w:b/>
                <w:color w:val="000000" w:themeColor="text1"/>
                <w:sz w:val="22"/>
                <w:szCs w:val="22"/>
              </w:rPr>
            </w:pPr>
          </w:p>
          <w:p w14:paraId="4C0650AE" w14:textId="77777777" w:rsidR="00022A6B" w:rsidRPr="007C380C" w:rsidRDefault="00022A6B" w:rsidP="009C460B">
            <w:pPr>
              <w:numPr>
                <w:ilvl w:val="1"/>
                <w:numId w:val="76"/>
              </w:numPr>
              <w:spacing w:before="240" w:line="276" w:lineRule="auto"/>
              <w:contextualSpacing/>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 xml:space="preserve">Arbitration: </w:t>
            </w:r>
          </w:p>
          <w:p w14:paraId="29520658" w14:textId="77777777" w:rsidR="00022A6B" w:rsidRPr="007C380C" w:rsidRDefault="00022A6B" w:rsidP="009C460B">
            <w:pPr>
              <w:numPr>
                <w:ilvl w:val="0"/>
                <w:numId w:val="32"/>
              </w:numPr>
              <w:tabs>
                <w:tab w:val="clear" w:pos="360"/>
              </w:tabs>
              <w:autoSpaceDE w:val="0"/>
              <w:autoSpaceDN w:val="0"/>
              <w:adjustRightInd w:val="0"/>
              <w:spacing w:before="240" w:after="240"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dispute cannot be amicably settled by the parties, the matter shall be referred to and finally resolved by arbitration in accordance with the Rules of Kigali International Arbitration Centre (KIAC).</w:t>
            </w:r>
          </w:p>
          <w:p w14:paraId="4ACA1D5C" w14:textId="77777777" w:rsidR="00022A6B" w:rsidRPr="007C380C" w:rsidRDefault="00022A6B" w:rsidP="009C460B">
            <w:pPr>
              <w:numPr>
                <w:ilvl w:val="0"/>
                <w:numId w:val="32"/>
              </w:numPr>
              <w:tabs>
                <w:tab w:val="clear" w:pos="360"/>
              </w:tabs>
              <w:autoSpaceDE w:val="0"/>
              <w:autoSpaceDN w:val="0"/>
              <w:adjustRightInd w:val="0"/>
              <w:spacing w:before="240" w:after="240"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number of arbitrators to the proceedings shall be one (or three depending on the size of the contract) appointed in accordance with the rules. </w:t>
            </w:r>
          </w:p>
          <w:p w14:paraId="46D51F86" w14:textId="77777777" w:rsidR="00022A6B" w:rsidRPr="007C380C" w:rsidRDefault="00022A6B" w:rsidP="009C460B">
            <w:pPr>
              <w:numPr>
                <w:ilvl w:val="0"/>
                <w:numId w:val="32"/>
              </w:numPr>
              <w:tabs>
                <w:tab w:val="clear" w:pos="360"/>
              </w:tabs>
              <w:autoSpaceDE w:val="0"/>
              <w:autoSpaceDN w:val="0"/>
              <w:adjustRightInd w:val="0"/>
              <w:spacing w:before="240" w:after="240"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seat of arbitration shall be in Rwanda. </w:t>
            </w:r>
          </w:p>
          <w:p w14:paraId="79272DFE" w14:textId="77777777" w:rsidR="00022A6B" w:rsidRPr="007C380C" w:rsidRDefault="00022A6B" w:rsidP="009C460B">
            <w:pPr>
              <w:numPr>
                <w:ilvl w:val="0"/>
                <w:numId w:val="32"/>
              </w:numPr>
              <w:tabs>
                <w:tab w:val="clear" w:pos="360"/>
              </w:tabs>
              <w:autoSpaceDE w:val="0"/>
              <w:autoSpaceDN w:val="0"/>
              <w:adjustRightInd w:val="0"/>
              <w:spacing w:before="240" w:after="240"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language of arbitration shall be…… (choose the language). </w:t>
            </w:r>
          </w:p>
          <w:p w14:paraId="6F1C7310" w14:textId="77777777" w:rsidR="00022A6B" w:rsidRPr="007C380C" w:rsidRDefault="00022A6B" w:rsidP="009C460B">
            <w:pPr>
              <w:numPr>
                <w:ilvl w:val="0"/>
                <w:numId w:val="32"/>
              </w:numPr>
              <w:tabs>
                <w:tab w:val="clear" w:pos="360"/>
              </w:tabs>
              <w:autoSpaceDE w:val="0"/>
              <w:autoSpaceDN w:val="0"/>
              <w:adjustRightInd w:val="0"/>
              <w:spacing w:before="240" w:after="240" w:line="276" w:lineRule="auto"/>
              <w:ind w:left="45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award rendered by the arbitrator(s) shall be final and binding and shall be enforced by any Court of competent jurisdiction. The party seeking enforcement shall be entitled to an award of all costs incurred including legal fees to be paid by the party against whom enforcement is ordered.</w:t>
            </w:r>
          </w:p>
          <w:p w14:paraId="31772E84" w14:textId="77777777" w:rsidR="00022A6B" w:rsidRPr="007C380C" w:rsidRDefault="00022A6B" w:rsidP="009C460B">
            <w:pPr>
              <w:numPr>
                <w:ilvl w:val="0"/>
                <w:numId w:val="73"/>
              </w:numPr>
              <w:spacing w:before="240" w:after="24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9: Inspections and Audit by the Procuring Entity</w:t>
            </w:r>
          </w:p>
          <w:p w14:paraId="4440419D" w14:textId="77777777" w:rsidR="00022A6B" w:rsidRPr="007C380C" w:rsidRDefault="00022A6B" w:rsidP="009C460B">
            <w:pPr>
              <w:numPr>
                <w:ilvl w:val="0"/>
                <w:numId w:val="73"/>
              </w:numPr>
              <w:spacing w:before="24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color w:val="000000" w:themeColor="text1"/>
                <w:spacing w:val="-4"/>
                <w:sz w:val="22"/>
                <w:szCs w:val="22"/>
              </w:rPr>
              <w:t xml:space="preserve">The Supplier shall permit the Procuring Entity and/or persons appointed by the Procuring Entity to inspect the Supplier’s offices and/or the accounts and records of the Supplier and its sub-contractors in order to evaluate the performance of the Contract by the Supplier, and to have such accounts and records audited by auditors appointed by the procuring entity if required. </w:t>
            </w:r>
          </w:p>
        </w:tc>
      </w:tr>
      <w:tr w:rsidR="00562B83" w:rsidRPr="007C380C" w14:paraId="755DF485" w14:textId="77777777" w:rsidTr="00147C8A">
        <w:trPr>
          <w:trHeight w:val="133"/>
        </w:trPr>
        <w:tc>
          <w:tcPr>
            <w:tcW w:w="10080" w:type="dxa"/>
            <w:gridSpan w:val="2"/>
          </w:tcPr>
          <w:p w14:paraId="6334EA9F"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10: Duties and Obligations of the supplier</w:t>
            </w:r>
          </w:p>
          <w:p w14:paraId="0019CEA0" w14:textId="77777777" w:rsidR="00022A6B" w:rsidRPr="007C380C" w:rsidRDefault="00022A6B" w:rsidP="009C460B">
            <w:pPr>
              <w:numPr>
                <w:ilvl w:val="0"/>
                <w:numId w:val="73"/>
              </w:numPr>
              <w:spacing w:before="240" w:after="200" w:line="276" w:lineRule="auto"/>
              <w:ind w:left="33"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Supplier shall supply items whose specifications, details and quantities are detailed in the Technical Specifications herewith attached as </w:t>
            </w:r>
            <w:r w:rsidRPr="007C380C">
              <w:rPr>
                <w:rFonts w:ascii="Arial" w:eastAsia="Calibri" w:hAnsi="Arial" w:cs="Arial"/>
                <w:b/>
                <w:bCs/>
                <w:color w:val="000000" w:themeColor="text1"/>
                <w:sz w:val="22"/>
                <w:szCs w:val="22"/>
              </w:rPr>
              <w:t>Annex 1.</w:t>
            </w:r>
          </w:p>
          <w:p w14:paraId="79188313" w14:textId="77777777" w:rsidR="00022A6B" w:rsidRPr="007C380C" w:rsidRDefault="00022A6B" w:rsidP="00147C8A">
            <w:pPr>
              <w:spacing w:before="240" w:line="276" w:lineRule="auto"/>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z w:val="22"/>
                <w:szCs w:val="22"/>
              </w:rPr>
              <w:t>Article 11: Delivery Period and place of delivery</w:t>
            </w:r>
          </w:p>
          <w:p w14:paraId="3C695D86" w14:textId="77777777" w:rsidR="00022A6B" w:rsidRPr="007C380C" w:rsidRDefault="00022A6B" w:rsidP="009C460B">
            <w:pPr>
              <w:numPr>
                <w:ilvl w:val="0"/>
                <w:numId w:val="77"/>
              </w:numPr>
              <w:autoSpaceDE w:val="0"/>
              <w:autoSpaceDN w:val="0"/>
              <w:adjustRightInd w:val="0"/>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Delivery of goods, unless otherwise provided for in this Contract shall be effected within .......... (Days/months/years) starting from the date of signing of this contract by both parties. </w:t>
            </w:r>
          </w:p>
          <w:p w14:paraId="3135BB44" w14:textId="77777777" w:rsidR="00022A6B" w:rsidRPr="007C380C" w:rsidRDefault="00022A6B" w:rsidP="009C460B">
            <w:pPr>
              <w:numPr>
                <w:ilvl w:val="0"/>
                <w:numId w:val="77"/>
              </w:numPr>
              <w:autoSpaceDE w:val="0"/>
              <w:autoSpaceDN w:val="0"/>
              <w:adjustRightInd w:val="0"/>
              <w:spacing w:before="240" w:line="276" w:lineRule="auto"/>
              <w:contextualSpacing/>
              <w:jc w:val="both"/>
              <w:rPr>
                <w:rFonts w:ascii="Arial" w:eastAsia="Calibri" w:hAnsi="Arial" w:cs="Arial"/>
                <w:bCs/>
                <w:color w:val="000000" w:themeColor="text1"/>
                <w:sz w:val="22"/>
                <w:szCs w:val="22"/>
              </w:rPr>
            </w:pPr>
            <w:r w:rsidRPr="007C380C">
              <w:rPr>
                <w:rFonts w:ascii="Arial" w:eastAsia="Calibri" w:hAnsi="Arial" w:cs="Arial"/>
                <w:color w:val="000000" w:themeColor="text1"/>
                <w:sz w:val="22"/>
                <w:szCs w:val="22"/>
              </w:rPr>
              <w:t>The place of delivery shall be at .........................</w:t>
            </w:r>
          </w:p>
        </w:tc>
      </w:tr>
      <w:tr w:rsidR="00562B83" w:rsidRPr="007C380C" w14:paraId="2753C838" w14:textId="77777777" w:rsidTr="00147C8A">
        <w:trPr>
          <w:trHeight w:val="133"/>
        </w:trPr>
        <w:tc>
          <w:tcPr>
            <w:tcW w:w="10080" w:type="dxa"/>
            <w:gridSpan w:val="2"/>
          </w:tcPr>
          <w:p w14:paraId="307A83D6" w14:textId="77777777" w:rsidR="00022A6B" w:rsidRPr="007C380C" w:rsidRDefault="00022A6B" w:rsidP="00147C8A">
            <w:pPr>
              <w:spacing w:before="240" w:line="276" w:lineRule="auto"/>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z w:val="22"/>
                <w:szCs w:val="22"/>
              </w:rPr>
              <w:t>Article 12: Packaging, Marking and Delivery</w:t>
            </w:r>
          </w:p>
          <w:p w14:paraId="67206369" w14:textId="77777777" w:rsidR="00022A6B" w:rsidRPr="007C380C" w:rsidRDefault="00022A6B" w:rsidP="009C460B">
            <w:pPr>
              <w:numPr>
                <w:ilvl w:val="0"/>
                <w:numId w:val="73"/>
              </w:numPr>
              <w:spacing w:after="240"/>
              <w:ind w:left="0" w:firstLine="0"/>
              <w:jc w:val="both"/>
              <w:rPr>
                <w:rFonts w:ascii="Arial" w:eastAsia="Calibri" w:hAnsi="Arial" w:cs="Arial"/>
                <w:color w:val="000000" w:themeColor="text1"/>
                <w:spacing w:val="-4"/>
                <w:sz w:val="22"/>
                <w:szCs w:val="22"/>
              </w:rPr>
            </w:pPr>
          </w:p>
          <w:p w14:paraId="60929599" w14:textId="77777777" w:rsidR="00022A6B" w:rsidRPr="007C380C" w:rsidRDefault="00022A6B" w:rsidP="009C460B">
            <w:pPr>
              <w:numPr>
                <w:ilvl w:val="0"/>
                <w:numId w:val="82"/>
              </w:numPr>
              <w:autoSpaceDE w:val="0"/>
              <w:autoSpaceDN w:val="0"/>
              <w:adjustRightInd w:val="0"/>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All Goods shall be packaged in accordance with the provisions of the Technical Specifications. Where no provisions are made in the Technical Specifications for packaging, the Goods shall be properly packed for long term storage in containers suitable to protect the contents against damage through rough handling and for over-storage in transit or whilst in store. Packing case size and weights shall take into consideration, where appropriate, the remoteness of the goods’ final destination and the absence of heavy handling facilities at all points in transit. </w:t>
            </w:r>
          </w:p>
          <w:p w14:paraId="72820258" w14:textId="77777777" w:rsidR="00022A6B" w:rsidRPr="007C380C" w:rsidRDefault="00022A6B" w:rsidP="009C460B">
            <w:pPr>
              <w:numPr>
                <w:ilvl w:val="0"/>
                <w:numId w:val="82"/>
              </w:numPr>
              <w:autoSpaceDE w:val="0"/>
              <w:autoSpaceDN w:val="0"/>
              <w:adjustRightInd w:val="0"/>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Unless otherwise stated in this Contract, all containers (including packing cases, boxes, tins drums and wrappings) supplied by the Supplier shall be considered as non-returnable, and their cost having been included in the price of the Goods.</w:t>
            </w:r>
          </w:p>
          <w:p w14:paraId="00A0DC2A" w14:textId="77777777" w:rsidR="00022A6B" w:rsidRPr="007C380C" w:rsidRDefault="00022A6B" w:rsidP="009C460B">
            <w:pPr>
              <w:numPr>
                <w:ilvl w:val="0"/>
                <w:numId w:val="77"/>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Where necessary, the Supplier shall:</w:t>
            </w:r>
          </w:p>
          <w:p w14:paraId="362AE3D7" w14:textId="77777777" w:rsidR="00022A6B" w:rsidRPr="007C380C" w:rsidRDefault="00022A6B" w:rsidP="009C460B">
            <w:pPr>
              <w:numPr>
                <w:ilvl w:val="2"/>
                <w:numId w:val="78"/>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clearly mark the outside of each consignment or package with the Supplier's name and full details of the destination in accordance with the Purchaser’s order and include a packing note stating the contents thereof;</w:t>
            </w:r>
          </w:p>
          <w:p w14:paraId="26738BDF" w14:textId="77777777" w:rsidR="00022A6B" w:rsidRPr="007C380C" w:rsidRDefault="00022A6B" w:rsidP="009C460B">
            <w:pPr>
              <w:numPr>
                <w:ilvl w:val="2"/>
                <w:numId w:val="78"/>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on dispatch of each consignment, send to the Purchaser at the address for delivery of the Goods, an advice note specifying the means of transport, weight, number or volume as appropriate and the point and date of dispatch;</w:t>
            </w:r>
          </w:p>
          <w:p w14:paraId="39C9A402" w14:textId="77777777" w:rsidR="00022A6B" w:rsidRPr="007C380C" w:rsidRDefault="00022A6B" w:rsidP="009C460B">
            <w:pPr>
              <w:numPr>
                <w:ilvl w:val="2"/>
                <w:numId w:val="78"/>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send to the Purchaser a detailed priced invoice as soon as is reasonably practical after dispatch of the Goods, and</w:t>
            </w:r>
          </w:p>
          <w:p w14:paraId="07A5AAD6" w14:textId="77777777" w:rsidR="00022A6B" w:rsidRPr="007C380C" w:rsidRDefault="00022A6B" w:rsidP="009C460B">
            <w:pPr>
              <w:numPr>
                <w:ilvl w:val="2"/>
                <w:numId w:val="78"/>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State on all communications in the relevant order number and code number (if any).</w:t>
            </w:r>
          </w:p>
          <w:p w14:paraId="79977981" w14:textId="77777777" w:rsidR="00022A6B" w:rsidRPr="007C380C" w:rsidRDefault="00022A6B" w:rsidP="009C460B">
            <w:pPr>
              <w:numPr>
                <w:ilvl w:val="0"/>
                <w:numId w:val="77"/>
              </w:numPr>
              <w:autoSpaceDE w:val="0"/>
              <w:autoSpaceDN w:val="0"/>
              <w:adjustRightInd w:val="0"/>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Goods shall be delivered on the days, between the times and at the address stated in this Contract.</w:t>
            </w:r>
          </w:p>
          <w:p w14:paraId="431D38AF" w14:textId="77777777" w:rsidR="00022A6B" w:rsidRPr="007C380C" w:rsidRDefault="00022A6B" w:rsidP="009C460B">
            <w:pPr>
              <w:numPr>
                <w:ilvl w:val="0"/>
                <w:numId w:val="77"/>
              </w:numPr>
              <w:autoSpaceDE w:val="0"/>
              <w:autoSpaceDN w:val="0"/>
              <w:adjustRightInd w:val="0"/>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Should the Supplier fail to supply any of the Goods on the date or dates or within the period or periods specified thereof, or should he fail to replace any rejected Goods as required by the Contract, the Supplier shall be liable to make good to the Purchaser all loss and damage occasioned by such failure, including any reasonable price (whether greater than the appropriate Contract price or not) paid by the Purchaser in purchasing the Goods on which default has been made, from a source other than the Supplier. In such an event the Purchaser shall be at liberty to retain the amount of any such loss or damage from any money due by the Purchaser to the Supplier but without prejudice to other methods of recovery open to the Purchaser.</w:t>
            </w:r>
          </w:p>
          <w:p w14:paraId="53145DED" w14:textId="77777777" w:rsidR="00022A6B" w:rsidRPr="007C380C" w:rsidRDefault="00022A6B" w:rsidP="00147C8A">
            <w:pPr>
              <w:autoSpaceDE w:val="0"/>
              <w:autoSpaceDN w:val="0"/>
              <w:adjustRightInd w:val="0"/>
              <w:spacing w:before="240" w:line="276" w:lineRule="auto"/>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z w:val="22"/>
                <w:szCs w:val="22"/>
              </w:rPr>
              <w:t>Article 13: Quality</w:t>
            </w:r>
          </w:p>
          <w:p w14:paraId="4F642A75" w14:textId="77777777" w:rsidR="00022A6B" w:rsidRPr="007C380C" w:rsidRDefault="00022A6B" w:rsidP="009C460B">
            <w:pPr>
              <w:numPr>
                <w:ilvl w:val="0"/>
                <w:numId w:val="79"/>
              </w:numPr>
              <w:autoSpaceDE w:val="0"/>
              <w:autoSpaceDN w:val="0"/>
              <w:adjustRightInd w:val="0"/>
              <w:spacing w:before="240" w:line="276" w:lineRule="auto"/>
              <w:contextualSpacing/>
              <w:jc w:val="both"/>
              <w:rPr>
                <w:rFonts w:ascii="Arial" w:eastAsia="Calibri" w:hAnsi="Arial" w:cs="Arial"/>
                <w:b/>
                <w:bCs/>
                <w:color w:val="000000" w:themeColor="text1"/>
                <w:sz w:val="22"/>
                <w:szCs w:val="22"/>
              </w:rPr>
            </w:pPr>
            <w:r w:rsidRPr="007C380C">
              <w:rPr>
                <w:rFonts w:ascii="Arial" w:eastAsia="Calibri" w:hAnsi="Arial" w:cs="Arial"/>
                <w:color w:val="000000" w:themeColor="text1"/>
                <w:sz w:val="22"/>
                <w:szCs w:val="22"/>
              </w:rPr>
              <w:t>All Goods supplied shall comply with the requirements of the Technical Specifications, or shall conform in all respects to the sample which form part of the Contract.</w:t>
            </w:r>
          </w:p>
          <w:p w14:paraId="50BDB0C8" w14:textId="77777777" w:rsidR="00022A6B" w:rsidRPr="007C380C" w:rsidRDefault="00022A6B" w:rsidP="009C460B">
            <w:pPr>
              <w:numPr>
                <w:ilvl w:val="0"/>
                <w:numId w:val="79"/>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All Goods covered by this Contract shall be the subject of the Purchaser’s inspection and test at all times before, during or after manufacture. The Supplier shall furnish without extra charge all reasonable facilities and assistance for the safe and convenient inspection or test required by the Purchaser. Such inspections may be carried out on the Supplier’s premises or at such other place as deemed appropriate by inspectors.</w:t>
            </w:r>
          </w:p>
          <w:p w14:paraId="1833C02D" w14:textId="77777777" w:rsidR="00022A6B" w:rsidRPr="007C380C" w:rsidRDefault="00022A6B" w:rsidP="009C460B">
            <w:pPr>
              <w:numPr>
                <w:ilvl w:val="0"/>
                <w:numId w:val="79"/>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Supplier fails to supply Goods, materials, workmanship or services in accordance with the provisions of the Contract, the Purchaser may reject any part of the Goods by giving written notice to the Supplier specifying the reason for rejection and whether replacement Goods are required and within what time.</w:t>
            </w:r>
          </w:p>
          <w:p w14:paraId="146037D2" w14:textId="77777777" w:rsidR="00022A6B" w:rsidRPr="007C380C" w:rsidRDefault="00022A6B" w:rsidP="009C460B">
            <w:pPr>
              <w:numPr>
                <w:ilvl w:val="0"/>
                <w:numId w:val="79"/>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All rejects shall be held at the Supplier’s risk and expense including all transportation and handling costs until returned to or collected by the Supplier. All rejects shall be replaced or rectified and made good at the Supplier’s expense within the specified replacement period to the full satisfaction of the inspectors and in conformity with the standards, specification or samples specified in this Contract.</w:t>
            </w:r>
          </w:p>
          <w:p w14:paraId="4A4A32FA" w14:textId="77777777" w:rsidR="00022A6B" w:rsidRPr="007C380C" w:rsidRDefault="00022A6B" w:rsidP="009C460B">
            <w:pPr>
              <w:numPr>
                <w:ilvl w:val="0"/>
                <w:numId w:val="79"/>
              </w:numPr>
              <w:autoSpaceDE w:val="0"/>
              <w:autoSpaceDN w:val="0"/>
              <w:adjustRightInd w:val="0"/>
              <w:spacing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In the event of the Supplier failing to remove such rejected Goods within twenty (20) days of notification of the rejection, the Purchaser shall be at liberty to return them at the Supplier’s risk, the cost of carriage being recoverable from the Supplier. </w:t>
            </w:r>
          </w:p>
          <w:p w14:paraId="1B9289CC"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 xml:space="preserve">Article 14: </w:t>
            </w:r>
            <w:r w:rsidRPr="007C380C">
              <w:rPr>
                <w:rFonts w:ascii="Arial" w:eastAsia="Calibri" w:hAnsi="Arial" w:cs="Arial"/>
                <w:b/>
                <w:bCs/>
                <w:color w:val="000000" w:themeColor="text1"/>
                <w:sz w:val="22"/>
                <w:szCs w:val="22"/>
              </w:rPr>
              <w:t xml:space="preserve">Contract price </w:t>
            </w:r>
          </w:p>
          <w:p w14:paraId="5FBD1CF1" w14:textId="77777777" w:rsidR="00022A6B" w:rsidRPr="007C380C" w:rsidRDefault="00022A6B" w:rsidP="009C460B">
            <w:pPr>
              <w:numPr>
                <w:ilvl w:val="0"/>
                <w:numId w:val="80"/>
              </w:numPr>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lang w:val="en-US"/>
              </w:rPr>
              <w:t xml:space="preserve">The contract price is </w:t>
            </w:r>
            <w:r w:rsidRPr="007C380C">
              <w:rPr>
                <w:rFonts w:ascii="Arial" w:eastAsia="Calibri" w:hAnsi="Arial" w:cs="Arial"/>
                <w:b/>
                <w:color w:val="000000" w:themeColor="text1"/>
                <w:sz w:val="22"/>
                <w:szCs w:val="22"/>
                <w:lang w:val="en-US"/>
              </w:rPr>
              <w:t>……………………..</w:t>
            </w:r>
            <w:r w:rsidRPr="007C380C">
              <w:rPr>
                <w:rFonts w:ascii="Arial" w:eastAsia="Calibri" w:hAnsi="Arial" w:cs="Arial"/>
                <w:b/>
                <w:color w:val="000000" w:themeColor="text1"/>
                <w:sz w:val="22"/>
                <w:szCs w:val="22"/>
              </w:rPr>
              <w:t xml:space="preserve"> </w:t>
            </w:r>
            <w:r w:rsidRPr="007C380C">
              <w:rPr>
                <w:rFonts w:ascii="Arial" w:eastAsia="Calibri" w:hAnsi="Arial" w:cs="Arial"/>
                <w:color w:val="000000" w:themeColor="text1"/>
                <w:sz w:val="22"/>
                <w:szCs w:val="22"/>
              </w:rPr>
              <w:t>Rwanda</w:t>
            </w:r>
            <w:r w:rsidRPr="007C380C">
              <w:rPr>
                <w:rFonts w:ascii="Arial" w:eastAsia="Calibri" w:hAnsi="Arial" w:cs="Arial"/>
                <w:b/>
                <w:color w:val="000000" w:themeColor="text1"/>
                <w:sz w:val="22"/>
                <w:szCs w:val="22"/>
              </w:rPr>
              <w:t xml:space="preserve"> Francs (......... RWF)</w:t>
            </w:r>
            <w:r w:rsidRPr="007C380C">
              <w:rPr>
                <w:rFonts w:ascii="Arial" w:eastAsia="Calibri" w:hAnsi="Arial" w:cs="Arial"/>
                <w:color w:val="000000" w:themeColor="text1"/>
                <w:sz w:val="22"/>
                <w:szCs w:val="22"/>
              </w:rPr>
              <w:t xml:space="preserve"> all taxes included. </w:t>
            </w:r>
          </w:p>
          <w:p w14:paraId="750C2E7A" w14:textId="77777777" w:rsidR="00022A6B" w:rsidRPr="007C380C" w:rsidRDefault="00022A6B" w:rsidP="009C460B">
            <w:pPr>
              <w:numPr>
                <w:ilvl w:val="0"/>
                <w:numId w:val="80"/>
              </w:numPr>
              <w:spacing w:before="240" w:line="276" w:lineRule="auto"/>
              <w:contextualSpacing/>
              <w:jc w:val="both"/>
              <w:rPr>
                <w:rFonts w:ascii="Arial" w:eastAsia="Calibri" w:hAnsi="Arial" w:cs="Arial"/>
                <w:color w:val="000000" w:themeColor="text1"/>
                <w:sz w:val="22"/>
                <w:szCs w:val="22"/>
                <w:lang w:val="en-US"/>
              </w:rPr>
            </w:pPr>
            <w:r w:rsidRPr="007C380C">
              <w:rPr>
                <w:rFonts w:ascii="Arial" w:eastAsia="Calibri" w:hAnsi="Arial" w:cs="Arial"/>
                <w:color w:val="000000" w:themeColor="text1"/>
                <w:sz w:val="22"/>
                <w:szCs w:val="22"/>
                <w:lang w:val="en-US"/>
              </w:rPr>
              <w:t xml:space="preserve">The contract price is fixed and cannot be revised during the course of the contract, or during any extension of time thereof. </w:t>
            </w:r>
          </w:p>
          <w:p w14:paraId="6F5FF1DB" w14:textId="77777777" w:rsidR="00022A6B" w:rsidRPr="007C380C" w:rsidRDefault="00022A6B" w:rsidP="009C460B">
            <w:pPr>
              <w:numPr>
                <w:ilvl w:val="0"/>
                <w:numId w:val="80"/>
              </w:numPr>
              <w:spacing w:before="240" w:line="276" w:lineRule="auto"/>
              <w:contextualSpacing/>
              <w:jc w:val="both"/>
              <w:rPr>
                <w:rFonts w:ascii="Arial" w:eastAsia="Calibri" w:hAnsi="Arial" w:cs="Arial"/>
                <w:color w:val="000000" w:themeColor="text1"/>
                <w:sz w:val="22"/>
                <w:szCs w:val="22"/>
                <w:lang w:val="en-US"/>
              </w:rPr>
            </w:pPr>
            <w:r w:rsidRPr="007C380C">
              <w:rPr>
                <w:rFonts w:ascii="Arial" w:eastAsia="Calibri" w:hAnsi="Arial" w:cs="Arial"/>
                <w:color w:val="000000" w:themeColor="text1"/>
                <w:sz w:val="22"/>
                <w:szCs w:val="22"/>
                <w:lang w:val="en-US"/>
              </w:rPr>
              <w:t>The contract price includes any fees, expenses or any other cost that the Supplier might incur in relation with this contract and no reimbursable shall be claimed by the Supplier.</w:t>
            </w:r>
          </w:p>
          <w:p w14:paraId="4ECE625B" w14:textId="77777777" w:rsidR="00022A6B" w:rsidRPr="007C380C" w:rsidRDefault="00022A6B" w:rsidP="00147C8A">
            <w:pPr>
              <w:spacing w:before="240" w:line="276" w:lineRule="auto"/>
              <w:contextualSpacing/>
              <w:jc w:val="both"/>
              <w:rPr>
                <w:rFonts w:ascii="Arial" w:eastAsia="Calibri" w:hAnsi="Arial" w:cs="Arial"/>
                <w:color w:val="000000" w:themeColor="text1"/>
                <w:sz w:val="22"/>
                <w:szCs w:val="22"/>
                <w:lang w:val="en-US"/>
              </w:rPr>
            </w:pPr>
          </w:p>
          <w:p w14:paraId="5EA02A61" w14:textId="77777777" w:rsidR="00022A6B" w:rsidRPr="007C380C" w:rsidRDefault="00022A6B" w:rsidP="00147C8A">
            <w:pPr>
              <w:spacing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Article 15:</w:t>
            </w:r>
            <w:r w:rsidRPr="007C380C">
              <w:rPr>
                <w:rFonts w:ascii="Arial" w:eastAsia="Calibri" w:hAnsi="Arial" w:cs="Arial"/>
                <w:b/>
                <w:color w:val="000000" w:themeColor="text1"/>
                <w:sz w:val="22"/>
                <w:szCs w:val="22"/>
              </w:rPr>
              <w:tab/>
              <w:t>Billing and Payment modalities</w:t>
            </w:r>
          </w:p>
          <w:p w14:paraId="4186A59A" w14:textId="77777777" w:rsidR="00022A6B" w:rsidRPr="007C380C" w:rsidRDefault="00022A6B" w:rsidP="009C460B">
            <w:pPr>
              <w:numPr>
                <w:ilvl w:val="0"/>
                <w:numId w:val="81"/>
              </w:numPr>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shall be paid upon presentation to and approval by the Purchaser of an invoice of the goods supplied and accepted by the Purchaser.</w:t>
            </w:r>
          </w:p>
          <w:p w14:paraId="658BE108" w14:textId="77777777" w:rsidR="00022A6B" w:rsidRPr="007C380C" w:rsidRDefault="00022A6B" w:rsidP="009C460B">
            <w:pPr>
              <w:numPr>
                <w:ilvl w:val="0"/>
                <w:numId w:val="81"/>
              </w:numPr>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Each invoice shall be accompanied with the delivery note specifying the goods supplied and approved by the Purchaser and any other document specified in the contract documents.  No invoice shall be accepted by the Client nor delays in payment considered if the invoice is not accompanied by such documents. </w:t>
            </w:r>
          </w:p>
          <w:p w14:paraId="4244D2D0" w14:textId="77777777" w:rsidR="00022A6B" w:rsidRPr="007C380C" w:rsidRDefault="00022A6B" w:rsidP="009C460B">
            <w:pPr>
              <w:numPr>
                <w:ilvl w:val="0"/>
                <w:numId w:val="81"/>
              </w:numPr>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In the event of a disputed invoice, the Purchaser shall notify the Supplier in writing of the disputed amount within three (3) days of the invoice date, specifically identifying the reason for the dispute, and pay all undisputed amounts owed while the dispute is under negotiation.  Upon the resolution of a disputed invoice, the Purchaser shall pay the remaining portions, if any, of such invoice.</w:t>
            </w:r>
          </w:p>
          <w:p w14:paraId="65584668" w14:textId="77777777" w:rsidR="00022A6B" w:rsidRPr="007C380C" w:rsidRDefault="00022A6B" w:rsidP="009C460B">
            <w:pPr>
              <w:numPr>
                <w:ilvl w:val="0"/>
                <w:numId w:val="81"/>
              </w:numPr>
              <w:spacing w:before="240" w:line="276" w:lineRule="auto"/>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All payments </w:t>
            </w:r>
            <w:r w:rsidRPr="007C380C">
              <w:rPr>
                <w:rFonts w:ascii="Arial" w:eastAsia="Calibri" w:hAnsi="Arial" w:cs="Arial"/>
                <w:color w:val="000000" w:themeColor="text1"/>
                <w:sz w:val="22"/>
                <w:szCs w:val="22"/>
                <w:lang w:val="en-US"/>
              </w:rPr>
              <w:t>will be made within fifteen (45) days after receipt and approval of the supplier’s invoice</w:t>
            </w:r>
            <w:r w:rsidRPr="007C380C">
              <w:rPr>
                <w:rFonts w:ascii="Arial" w:eastAsia="Calibri" w:hAnsi="Arial" w:cs="Arial"/>
                <w:color w:val="000000" w:themeColor="text1"/>
                <w:sz w:val="22"/>
                <w:szCs w:val="22"/>
              </w:rPr>
              <w:t xml:space="preserve"> and shall be paid to the following account:</w:t>
            </w:r>
          </w:p>
          <w:p w14:paraId="0692039D" w14:textId="77777777" w:rsidR="00022A6B" w:rsidRPr="007C380C" w:rsidRDefault="00022A6B" w:rsidP="009C460B">
            <w:pPr>
              <w:numPr>
                <w:ilvl w:val="0"/>
                <w:numId w:val="32"/>
              </w:numPr>
              <w:tabs>
                <w:tab w:val="clear" w:pos="360"/>
              </w:tabs>
              <w:spacing w:line="276" w:lineRule="auto"/>
              <w:ind w:left="72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Account Holder:</w:t>
            </w:r>
            <w:r w:rsidRPr="007C380C">
              <w:rPr>
                <w:rFonts w:ascii="Arial" w:eastAsia="Calibri" w:hAnsi="Arial" w:cs="Arial"/>
                <w:color w:val="000000" w:themeColor="text1"/>
                <w:sz w:val="22"/>
                <w:szCs w:val="22"/>
              </w:rPr>
              <w:tab/>
              <w:t>……………………..</w:t>
            </w:r>
          </w:p>
          <w:p w14:paraId="2AA14CDE" w14:textId="77777777" w:rsidR="00022A6B" w:rsidRPr="007C380C" w:rsidRDefault="00022A6B" w:rsidP="009C460B">
            <w:pPr>
              <w:numPr>
                <w:ilvl w:val="0"/>
                <w:numId w:val="32"/>
              </w:numPr>
              <w:tabs>
                <w:tab w:val="clear" w:pos="360"/>
              </w:tabs>
              <w:spacing w:before="240" w:line="276" w:lineRule="auto"/>
              <w:ind w:left="72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Account number: </w:t>
            </w:r>
            <w:r w:rsidRPr="007C380C">
              <w:rPr>
                <w:rFonts w:ascii="Arial" w:eastAsia="Calibri" w:hAnsi="Arial" w:cs="Arial"/>
                <w:color w:val="000000" w:themeColor="text1"/>
                <w:sz w:val="22"/>
                <w:szCs w:val="22"/>
              </w:rPr>
              <w:tab/>
              <w:t>…………………</w:t>
            </w:r>
          </w:p>
          <w:p w14:paraId="090EA849" w14:textId="77777777" w:rsidR="00022A6B" w:rsidRPr="007C380C" w:rsidRDefault="00022A6B" w:rsidP="009C460B">
            <w:pPr>
              <w:numPr>
                <w:ilvl w:val="0"/>
                <w:numId w:val="32"/>
              </w:numPr>
              <w:tabs>
                <w:tab w:val="clear" w:pos="360"/>
              </w:tabs>
              <w:spacing w:before="240" w:line="276" w:lineRule="auto"/>
              <w:ind w:left="72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Bank Name: </w:t>
            </w:r>
            <w:r w:rsidRPr="007C380C">
              <w:rPr>
                <w:rFonts w:ascii="Arial" w:eastAsia="Calibri" w:hAnsi="Arial" w:cs="Arial"/>
                <w:color w:val="000000" w:themeColor="text1"/>
                <w:sz w:val="22"/>
                <w:szCs w:val="22"/>
              </w:rPr>
              <w:tab/>
              <w:t>………………</w:t>
            </w:r>
          </w:p>
          <w:p w14:paraId="125A9E83" w14:textId="77777777" w:rsidR="00022A6B" w:rsidRPr="007C380C" w:rsidRDefault="00022A6B" w:rsidP="009C460B">
            <w:pPr>
              <w:numPr>
                <w:ilvl w:val="0"/>
                <w:numId w:val="32"/>
              </w:numPr>
              <w:tabs>
                <w:tab w:val="clear" w:pos="360"/>
              </w:tabs>
              <w:spacing w:before="240" w:line="276" w:lineRule="auto"/>
              <w:ind w:left="720" w:firstLine="0"/>
              <w:contextualSpacing/>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Bank Address:</w:t>
            </w:r>
            <w:r w:rsidRPr="007C380C">
              <w:rPr>
                <w:rFonts w:ascii="Arial" w:eastAsia="Calibri" w:hAnsi="Arial" w:cs="Arial"/>
                <w:color w:val="000000" w:themeColor="text1"/>
                <w:sz w:val="22"/>
                <w:szCs w:val="22"/>
              </w:rPr>
              <w:tab/>
              <w:t>………………..</w:t>
            </w:r>
          </w:p>
          <w:p w14:paraId="397FBE97" w14:textId="77777777" w:rsidR="00022A6B" w:rsidRPr="007C380C" w:rsidRDefault="00022A6B" w:rsidP="009C460B">
            <w:pPr>
              <w:numPr>
                <w:ilvl w:val="0"/>
                <w:numId w:val="81"/>
              </w:numPr>
              <w:spacing w:before="240" w:line="276" w:lineRule="auto"/>
              <w:contextualSpacing/>
              <w:jc w:val="both"/>
              <w:rPr>
                <w:rFonts w:ascii="Arial" w:eastAsia="Calibri" w:hAnsi="Arial" w:cs="Arial"/>
                <w:color w:val="000000" w:themeColor="text1"/>
                <w:sz w:val="22"/>
                <w:szCs w:val="22"/>
              </w:rPr>
            </w:pPr>
            <w:bookmarkStart w:id="1193" w:name="_DV_C28"/>
            <w:r w:rsidRPr="007C380C">
              <w:rPr>
                <w:rFonts w:ascii="Arial" w:eastAsia="Calibri" w:hAnsi="Arial" w:cs="Arial"/>
                <w:color w:val="000000" w:themeColor="text1"/>
                <w:sz w:val="22"/>
                <w:szCs w:val="22"/>
              </w:rPr>
              <w:t>Notwithstanding the foregoing or anything to the contrary contained herein, the Supplier may, in its sole discretion and with thirty (30) days prior written notice to Purchaser, change the account to which such payments are to be made</w:t>
            </w:r>
            <w:bookmarkStart w:id="1194" w:name="_DV_M33"/>
            <w:bookmarkEnd w:id="1193"/>
            <w:bookmarkEnd w:id="1194"/>
            <w:r w:rsidRPr="007C380C">
              <w:rPr>
                <w:rFonts w:ascii="Arial" w:eastAsia="Calibri" w:hAnsi="Arial" w:cs="Arial"/>
                <w:color w:val="000000" w:themeColor="text1"/>
                <w:sz w:val="22"/>
                <w:szCs w:val="22"/>
              </w:rPr>
              <w:t>, subject to the requirements by relevant authorities.</w:t>
            </w:r>
          </w:p>
          <w:p w14:paraId="74BF66C4"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pacing w:val="-4"/>
                <w:sz w:val="22"/>
                <w:szCs w:val="22"/>
                <w:lang w:val="en-US"/>
              </w:rPr>
            </w:pPr>
            <w:r w:rsidRPr="007C380C">
              <w:rPr>
                <w:rFonts w:ascii="Arial" w:eastAsia="Calibri" w:hAnsi="Arial" w:cs="Arial"/>
                <w:b/>
                <w:bCs/>
                <w:color w:val="000000" w:themeColor="text1"/>
                <w:spacing w:val="-4"/>
                <w:sz w:val="22"/>
                <w:szCs w:val="22"/>
              </w:rPr>
              <w:t>Article 16: Performance Security</w:t>
            </w:r>
          </w:p>
          <w:p w14:paraId="6DD66B15" w14:textId="77777777" w:rsidR="00022A6B" w:rsidRPr="007C380C" w:rsidRDefault="00022A6B" w:rsidP="009C460B">
            <w:pPr>
              <w:numPr>
                <w:ilvl w:val="0"/>
                <w:numId w:val="74"/>
              </w:numPr>
              <w:spacing w:before="240" w:after="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shall, before signature of this contract, provide a performance security in a form of ................................................... for the performance of the Contract equivalent to............................. percentage of the total cost of the contract.</w:t>
            </w:r>
          </w:p>
          <w:p w14:paraId="55D6E476" w14:textId="77777777" w:rsidR="00022A6B" w:rsidRPr="007C380C" w:rsidRDefault="00022A6B" w:rsidP="009C460B">
            <w:pPr>
              <w:numPr>
                <w:ilvl w:val="0"/>
                <w:numId w:val="74"/>
              </w:numPr>
              <w:spacing w:before="240" w:after="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proceeds of the Performance Security shall be payable to the Purchaser as compensation for any loss resulting from the Supplier’s failure to complete its obligations under this Contract. </w:t>
            </w:r>
          </w:p>
          <w:p w14:paraId="300768FF" w14:textId="77777777" w:rsidR="00022A6B" w:rsidRPr="007C380C" w:rsidRDefault="00022A6B" w:rsidP="009C460B">
            <w:pPr>
              <w:numPr>
                <w:ilvl w:val="0"/>
                <w:numId w:val="74"/>
              </w:numPr>
              <w:spacing w:before="240" w:after="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However, the performance Security shall be discharged by Purchaser and returned to</w:t>
            </w:r>
            <w:r w:rsidRPr="007C380C">
              <w:rPr>
                <w:rFonts w:ascii="Arial" w:eastAsia="Calibri" w:hAnsi="Arial" w:cs="Arial"/>
                <w:b/>
                <w:bCs/>
                <w:color w:val="000000" w:themeColor="text1"/>
                <w:sz w:val="22"/>
                <w:szCs w:val="22"/>
              </w:rPr>
              <w:t xml:space="preserve"> </w:t>
            </w:r>
            <w:r w:rsidRPr="007C380C">
              <w:rPr>
                <w:rFonts w:ascii="Arial" w:eastAsia="Calibri" w:hAnsi="Arial" w:cs="Arial"/>
                <w:color w:val="000000" w:themeColor="text1"/>
                <w:spacing w:val="-4"/>
                <w:sz w:val="22"/>
                <w:szCs w:val="22"/>
              </w:rPr>
              <w:t>the Supplier</w:t>
            </w:r>
            <w:r w:rsidRPr="007C380C">
              <w:rPr>
                <w:rFonts w:ascii="Arial" w:eastAsia="Calibri" w:hAnsi="Arial" w:cs="Arial"/>
                <w:bCs/>
                <w:color w:val="000000" w:themeColor="text1"/>
                <w:sz w:val="22"/>
                <w:szCs w:val="22"/>
              </w:rPr>
              <w:t xml:space="preserve"> in two instalments. 50% of the performance security shall be returned </w:t>
            </w:r>
            <w:r w:rsidRPr="007C380C">
              <w:rPr>
                <w:rFonts w:ascii="Arial" w:eastAsia="Calibri" w:hAnsi="Arial" w:cs="Arial"/>
                <w:color w:val="000000" w:themeColor="text1"/>
                <w:sz w:val="22"/>
                <w:szCs w:val="22"/>
              </w:rPr>
              <w:t xml:space="preserve">not later than thirty (30) days following the date of provisional acceptance of supplies, and the remaining 50% shall be returned not later than thirty (30) days following the date of final acceptance of supplies. </w:t>
            </w:r>
          </w:p>
        </w:tc>
      </w:tr>
      <w:tr w:rsidR="00562B83" w:rsidRPr="007C380C" w14:paraId="17323F68" w14:textId="77777777" w:rsidTr="00147C8A">
        <w:trPr>
          <w:trHeight w:val="133"/>
        </w:trPr>
        <w:tc>
          <w:tcPr>
            <w:tcW w:w="10080" w:type="dxa"/>
            <w:gridSpan w:val="2"/>
          </w:tcPr>
          <w:p w14:paraId="5434CE0E" w14:textId="77777777" w:rsidR="00022A6B" w:rsidRPr="007C380C" w:rsidRDefault="00022A6B" w:rsidP="009C460B">
            <w:pPr>
              <w:numPr>
                <w:ilvl w:val="0"/>
                <w:numId w:val="73"/>
              </w:numPr>
              <w:spacing w:before="240" w:after="18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17: Confidential Information</w:t>
            </w:r>
          </w:p>
          <w:p w14:paraId="08D1D465" w14:textId="77777777" w:rsidR="00022A6B" w:rsidRPr="007C380C" w:rsidRDefault="00022A6B" w:rsidP="009C460B">
            <w:pPr>
              <w:numPr>
                <w:ilvl w:val="0"/>
                <w:numId w:val="73"/>
              </w:numPr>
              <w:spacing w:before="240" w:after="18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“Purchaser”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w:t>
            </w:r>
          </w:p>
          <w:p w14:paraId="74CDC9FB" w14:textId="77777777" w:rsidR="00022A6B" w:rsidRPr="007C380C" w:rsidRDefault="00022A6B" w:rsidP="009C460B">
            <w:pPr>
              <w:numPr>
                <w:ilvl w:val="0"/>
                <w:numId w:val="73"/>
              </w:numPr>
              <w:spacing w:before="240" w:after="18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Notwithstanding the above, the Supplier may furnish to its Subcontractor such documents, data, and other information it receives from the Procuring Entity to the extent required for the Subcontractor to perform its work under the Contract, in which event the Supplier shall obtain from such Subcontractor an undertaking of confidentiality similar to that imposed on the Supplier.</w:t>
            </w:r>
          </w:p>
          <w:p w14:paraId="1BED37B0" w14:textId="77777777" w:rsidR="00022A6B" w:rsidRDefault="00022A6B" w:rsidP="009C460B">
            <w:pPr>
              <w:numPr>
                <w:ilvl w:val="0"/>
                <w:numId w:val="73"/>
              </w:numPr>
              <w:spacing w:after="18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Procuring Entity shall not use such documents, data, and other information received from the Supplier for any purposes unrelated to the contract. Similarly, the Supplier shall not use such documents, data, and other information received from the Procuring Entity for any purpose other than the performance of the Contract.</w:t>
            </w:r>
          </w:p>
          <w:p w14:paraId="767E1A8C" w14:textId="77777777" w:rsidR="000B3869" w:rsidRDefault="000B3869" w:rsidP="000B3869">
            <w:pPr>
              <w:spacing w:after="180"/>
              <w:jc w:val="both"/>
              <w:rPr>
                <w:rFonts w:ascii="Arial" w:eastAsia="Calibri" w:hAnsi="Arial" w:cs="Arial"/>
                <w:color w:val="000000" w:themeColor="text1"/>
                <w:sz w:val="22"/>
                <w:szCs w:val="22"/>
              </w:rPr>
            </w:pPr>
          </w:p>
          <w:p w14:paraId="15CA913B" w14:textId="77777777" w:rsidR="000B3869" w:rsidRPr="007C380C" w:rsidRDefault="000B3869" w:rsidP="000B3869">
            <w:pPr>
              <w:spacing w:after="180"/>
              <w:jc w:val="both"/>
              <w:rPr>
                <w:rFonts w:ascii="Arial" w:eastAsia="Calibri" w:hAnsi="Arial" w:cs="Arial"/>
                <w:color w:val="000000" w:themeColor="text1"/>
                <w:sz w:val="22"/>
                <w:szCs w:val="22"/>
              </w:rPr>
            </w:pPr>
          </w:p>
        </w:tc>
      </w:tr>
      <w:tr w:rsidR="00562B83" w:rsidRPr="007C380C" w14:paraId="50B0AF80" w14:textId="77777777" w:rsidTr="00147C8A">
        <w:trPr>
          <w:trHeight w:val="133"/>
        </w:trPr>
        <w:tc>
          <w:tcPr>
            <w:tcW w:w="10080" w:type="dxa"/>
            <w:gridSpan w:val="2"/>
          </w:tcPr>
          <w:p w14:paraId="7DB72A61" w14:textId="77777777" w:rsidR="00022A6B" w:rsidRPr="007C380C" w:rsidRDefault="00022A6B" w:rsidP="009C460B">
            <w:pPr>
              <w:numPr>
                <w:ilvl w:val="0"/>
                <w:numId w:val="73"/>
              </w:numPr>
              <w:spacing w:before="240" w:after="24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18: Subcontracting</w:t>
            </w:r>
          </w:p>
          <w:p w14:paraId="76E1D4E1" w14:textId="77777777" w:rsidR="00022A6B" w:rsidRPr="007C380C" w:rsidRDefault="00022A6B" w:rsidP="00147C8A">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shall engage no subcontractor to perform any work or services in connection with this Contract unless the Supplier shall have notified in writing the Purchaser of the identity of the proposed subcontractor and the Purchaser shall have notified in writing the Supplier of its approval of the engagement of the subcontractor.  The approval by the Purchaser of the engagement of a subcontractor shall not relieve the Supplier of any of its obligations under this Contract or from its responsibility for the work or services performed by the subcontractor.  In any way no subcontract shall exceed 20% of the main contract, and the terms of any subcontract shall be subject to and in conformity with the provisions of this Contract.</w:t>
            </w:r>
          </w:p>
        </w:tc>
      </w:tr>
      <w:tr w:rsidR="00562B83" w:rsidRPr="007C380C" w14:paraId="7AE29789" w14:textId="77777777" w:rsidTr="00147C8A">
        <w:trPr>
          <w:trHeight w:val="133"/>
        </w:trPr>
        <w:tc>
          <w:tcPr>
            <w:tcW w:w="10080" w:type="dxa"/>
            <w:gridSpan w:val="2"/>
          </w:tcPr>
          <w:p w14:paraId="2549B3C5"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19: Penalties</w:t>
            </w:r>
          </w:p>
          <w:p w14:paraId="1782401F"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7C380C">
              <w:rPr>
                <w:rFonts w:ascii="Arial" w:eastAsia="Calibri" w:hAnsi="Arial" w:cs="Arial"/>
                <w:b/>
                <w:bCs/>
                <w:color w:val="000000" w:themeColor="text1"/>
                <w:sz w:val="22"/>
                <w:szCs w:val="22"/>
              </w:rPr>
              <w:t>.</w:t>
            </w:r>
            <w:r w:rsidRPr="007C380C">
              <w:rPr>
                <w:rFonts w:ascii="Arial" w:eastAsia="Calibri" w:hAnsi="Arial" w:cs="Arial"/>
                <w:color w:val="000000" w:themeColor="text1"/>
                <w:sz w:val="22"/>
                <w:szCs w:val="22"/>
              </w:rPr>
              <w:t xml:space="preserve"> Once the maximum is reached, the purchaser may terminate the contract or extend its duration until full completion. However such extension of the contract shall not exceed..................... days/month and penalties shall continue to accrue until full completion of the contract or termination. </w:t>
            </w:r>
          </w:p>
        </w:tc>
      </w:tr>
      <w:tr w:rsidR="00562B83" w:rsidRPr="007C380C" w14:paraId="3F6669E0" w14:textId="77777777" w:rsidTr="00147C8A">
        <w:trPr>
          <w:trHeight w:val="133"/>
        </w:trPr>
        <w:tc>
          <w:tcPr>
            <w:tcW w:w="10080" w:type="dxa"/>
            <w:gridSpan w:val="2"/>
          </w:tcPr>
          <w:p w14:paraId="61DC5E66"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20: Force Majeure</w:t>
            </w:r>
          </w:p>
          <w:p w14:paraId="5E1E642B"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 The Supplier shall not be liable for forfeiture of its Performance Security, liquidated damages, or termination for default if and to the extent that the delay in performance or other failure to perform contractual obligations is the result of an event of Force Majeure.</w:t>
            </w:r>
          </w:p>
          <w:p w14:paraId="4EF59BCA"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If a Force Majeure situation arises, the Supplier shall promptly notify the Purchaser in writing within five (5) days of such condition and the cause thereof. </w:t>
            </w:r>
            <w:r w:rsidRPr="007C380C">
              <w:rPr>
                <w:rFonts w:ascii="Arial" w:eastAsia="Calibri" w:hAnsi="Arial" w:cs="Arial"/>
                <w:color w:val="000000" w:themeColor="text1"/>
                <w:spacing w:val="-4"/>
                <w:w w:val="0"/>
                <w:sz w:val="22"/>
                <w:szCs w:val="22"/>
              </w:rPr>
              <w:t>The party claiming Force Majeure shall use its persistent, good faith and commercially reasonable efforts to overcome the event of Force Majeure.</w:t>
            </w:r>
            <w:r w:rsidRPr="007C380C">
              <w:rPr>
                <w:rFonts w:ascii="Arial" w:eastAsia="Calibri" w:hAnsi="Arial" w:cs="Arial"/>
                <w:color w:val="000000" w:themeColor="text1"/>
                <w:sz w:val="22"/>
                <w:szCs w:val="22"/>
              </w:rPr>
              <w:t xml:space="preserve"> 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562B83" w:rsidRPr="007C380C" w14:paraId="6CFAAAEE" w14:textId="77777777" w:rsidTr="00147C8A">
        <w:trPr>
          <w:trHeight w:val="133"/>
        </w:trPr>
        <w:tc>
          <w:tcPr>
            <w:tcW w:w="10080" w:type="dxa"/>
            <w:gridSpan w:val="2"/>
          </w:tcPr>
          <w:p w14:paraId="56F899E1"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pacing w:val="-4"/>
                <w:sz w:val="22"/>
                <w:szCs w:val="22"/>
                <w:u w:val="single"/>
              </w:rPr>
            </w:pPr>
            <w:r w:rsidRPr="007C380C">
              <w:rPr>
                <w:rFonts w:ascii="Arial" w:eastAsia="Calibri" w:hAnsi="Arial" w:cs="Arial"/>
                <w:b/>
                <w:bCs/>
                <w:color w:val="000000" w:themeColor="text1"/>
                <w:spacing w:val="-4"/>
                <w:sz w:val="22"/>
                <w:szCs w:val="22"/>
              </w:rPr>
              <w:t>Article 21:</w:t>
            </w:r>
            <w:r w:rsidRPr="007C380C">
              <w:rPr>
                <w:rFonts w:ascii="Arial" w:eastAsia="Calibri" w:hAnsi="Arial" w:cs="Arial"/>
                <w:b/>
                <w:bCs/>
                <w:color w:val="000000" w:themeColor="text1"/>
                <w:spacing w:val="-4"/>
                <w:sz w:val="22"/>
                <w:szCs w:val="22"/>
                <w:u w:val="single"/>
              </w:rPr>
              <w:t xml:space="preserve"> </w:t>
            </w:r>
            <w:r w:rsidRPr="007C380C">
              <w:rPr>
                <w:rFonts w:ascii="Arial" w:eastAsia="Calibri" w:hAnsi="Arial" w:cs="Arial"/>
                <w:b/>
                <w:color w:val="000000" w:themeColor="text1"/>
                <w:spacing w:val="-4"/>
                <w:sz w:val="22"/>
                <w:szCs w:val="22"/>
              </w:rPr>
              <w:t>Change in Laws and Regulations</w:t>
            </w:r>
          </w:p>
          <w:p w14:paraId="1A342EF9" w14:textId="77777777" w:rsidR="00022A6B" w:rsidRPr="007C380C" w:rsidRDefault="00022A6B" w:rsidP="009C460B">
            <w:pPr>
              <w:numPr>
                <w:ilvl w:val="0"/>
                <w:numId w:val="73"/>
              </w:numPr>
              <w:spacing w:after="20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14:paraId="5EFABEF4" w14:textId="77777777" w:rsidR="00022A6B" w:rsidRPr="007C380C" w:rsidRDefault="00022A6B" w:rsidP="009C460B">
            <w:pPr>
              <w:numPr>
                <w:ilvl w:val="0"/>
                <w:numId w:val="73"/>
              </w:numPr>
              <w:spacing w:after="20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Notwithstanding the foregoing, such additional or reduced cost shall not be separately paid or credited if the same has already been accounted for in the price adjustment provisions where applicable.</w:t>
            </w:r>
          </w:p>
          <w:p w14:paraId="547C6ED5"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22: Change Orders and Contract Amendments</w:t>
            </w:r>
          </w:p>
          <w:p w14:paraId="44B4B333"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 xml:space="preserve">a. The Purchaser may at any time order the Supplier through writing notice, to make changes within the general scope of the Contract in any one or more of the Quantities of Items and/ or Designs, </w:t>
            </w:r>
          </w:p>
          <w:p w14:paraId="634B92DA"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b. 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five (5) days from the date of the Supplier’s receipt of change order.</w:t>
            </w:r>
          </w:p>
          <w:p w14:paraId="654DA18A"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c. Prices to be charged by the Supplier for any Related Services that might be needed but which were not included in the Contract shall be agreed upon in advance by the parties and shall not exceed 20% of the contract price.</w:t>
            </w:r>
          </w:p>
          <w:p w14:paraId="6E3B1DFF"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d. Subject to the above, no variation or modification of the terms of the Contract shall be made except by written amendment signed by the parties.</w:t>
            </w:r>
          </w:p>
        </w:tc>
      </w:tr>
      <w:tr w:rsidR="00562B83" w:rsidRPr="007C380C" w14:paraId="3F96202B" w14:textId="77777777" w:rsidTr="00147C8A">
        <w:trPr>
          <w:trHeight w:val="133"/>
        </w:trPr>
        <w:tc>
          <w:tcPr>
            <w:tcW w:w="10080" w:type="dxa"/>
            <w:gridSpan w:val="2"/>
          </w:tcPr>
          <w:p w14:paraId="677C70DB" w14:textId="77777777" w:rsidR="00022A6B" w:rsidRPr="007C380C" w:rsidRDefault="00022A6B" w:rsidP="009C460B">
            <w:pPr>
              <w:numPr>
                <w:ilvl w:val="0"/>
                <w:numId w:val="73"/>
              </w:numPr>
              <w:spacing w:before="240" w:after="24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23: Extensions of Time</w:t>
            </w:r>
          </w:p>
          <w:p w14:paraId="2C028044" w14:textId="37C59004" w:rsidR="00022A6B" w:rsidRPr="007C380C" w:rsidRDefault="00022A6B" w:rsidP="009C460B">
            <w:pPr>
              <w:numPr>
                <w:ilvl w:val="0"/>
                <w:numId w:val="83"/>
              </w:numPr>
              <w:spacing w:before="240" w:after="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If at any time during performance of the Contract, the Supplier should encounter conditions impeding timely delivery of the Goods, the Supplier shall promptly </w:t>
            </w:r>
            <w:r w:rsidRPr="007C380C">
              <w:rPr>
                <w:rFonts w:ascii="Arial" w:eastAsia="Calibri" w:hAnsi="Arial" w:cs="Arial"/>
                <w:color w:val="000000" w:themeColor="text1"/>
                <w:spacing w:val="-4"/>
                <w:sz w:val="22"/>
                <w:szCs w:val="22"/>
              </w:rPr>
              <w:t>but no later than.............. (days/</w:t>
            </w:r>
            <w:r w:rsidR="004449D0">
              <w:rPr>
                <w:rFonts w:ascii="Arial" w:eastAsia="Calibri" w:hAnsi="Arial" w:cs="Arial"/>
                <w:color w:val="000000" w:themeColor="text1"/>
                <w:spacing w:val="-4"/>
                <w:sz w:val="22"/>
                <w:szCs w:val="22"/>
              </w:rPr>
              <w:t xml:space="preserve"> </w:t>
            </w:r>
            <w:r w:rsidRPr="007C380C">
              <w:rPr>
                <w:rFonts w:ascii="Arial" w:eastAsia="Calibri" w:hAnsi="Arial" w:cs="Arial"/>
                <w:color w:val="000000" w:themeColor="text1"/>
                <w:spacing w:val="-4"/>
                <w:sz w:val="22"/>
                <w:szCs w:val="22"/>
              </w:rPr>
              <w:t>month(s)) prior to the expiration of the contract,</w:t>
            </w:r>
            <w:r w:rsidRPr="007C380C">
              <w:rPr>
                <w:rFonts w:ascii="Arial" w:eastAsia="Calibri" w:hAnsi="Arial" w:cs="Arial"/>
                <w:color w:val="000000" w:themeColor="text1"/>
                <w:sz w:val="22"/>
                <w:szCs w:val="22"/>
              </w:rPr>
              <w:t xml:space="preserve"> notify the Purchaser in writing of the delay, its likely duration, its cause</w:t>
            </w:r>
            <w:r w:rsidRPr="007C380C">
              <w:rPr>
                <w:rFonts w:ascii="Arial" w:eastAsia="Calibri" w:hAnsi="Arial" w:cs="Arial"/>
                <w:color w:val="000000" w:themeColor="text1"/>
                <w:spacing w:val="-4"/>
                <w:sz w:val="22"/>
                <w:szCs w:val="22"/>
              </w:rPr>
              <w:t xml:space="preserve"> and put forward a new anticipated delivery</w:t>
            </w:r>
            <w:r w:rsidRPr="007C380C">
              <w:rPr>
                <w:rFonts w:ascii="Arial" w:eastAsia="Calibri" w:hAnsi="Arial" w:cs="Arial"/>
                <w:color w:val="000000" w:themeColor="text1"/>
                <w:sz w:val="22"/>
                <w:szCs w:val="22"/>
              </w:rPr>
              <w:t xml:space="preserve">.  As soon as practicable after receipt of the Supplier’s notice, the Purchaser shall evaluate the situation and may at its discretion extend the Supplier’s time for performance, in which case the extension shall be ratified by the parties by amendment of the Contract. </w:t>
            </w:r>
            <w:r w:rsidRPr="007C380C">
              <w:rPr>
                <w:rFonts w:ascii="Arial" w:eastAsia="Calibri" w:hAnsi="Arial" w:cs="Arial"/>
                <w:color w:val="000000" w:themeColor="text1"/>
                <w:spacing w:val="-4"/>
                <w:sz w:val="22"/>
                <w:szCs w:val="22"/>
              </w:rPr>
              <w:t>Unless and until the Supplier receives a notification of the new extended delivery date, there shall be no extension to the date.</w:t>
            </w:r>
          </w:p>
          <w:p w14:paraId="76FF6A18" w14:textId="77777777" w:rsidR="00022A6B" w:rsidRPr="007C380C" w:rsidRDefault="00022A6B" w:rsidP="009C460B">
            <w:pPr>
              <w:numPr>
                <w:ilvl w:val="0"/>
                <w:numId w:val="83"/>
              </w:numPr>
              <w:spacing w:before="240" w:after="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Except in case of Force Majeure, as provided under Clause 20, a delay by the Supplier in the performance of its Delivery and Completion obligations shall render the Supplier liable to the imposition of liquidated damages, unless an extension of time has been agreed upon.</w:t>
            </w:r>
          </w:p>
        </w:tc>
      </w:tr>
      <w:tr w:rsidR="00562B83" w:rsidRPr="007C380C" w14:paraId="6926CE63" w14:textId="77777777" w:rsidTr="00147C8A">
        <w:trPr>
          <w:trHeight w:val="630"/>
        </w:trPr>
        <w:tc>
          <w:tcPr>
            <w:tcW w:w="10080" w:type="dxa"/>
            <w:gridSpan w:val="2"/>
          </w:tcPr>
          <w:p w14:paraId="7D5CD86D" w14:textId="77777777" w:rsidR="00022A6B" w:rsidRPr="007C380C" w:rsidRDefault="00022A6B" w:rsidP="009C460B">
            <w:pPr>
              <w:numPr>
                <w:ilvl w:val="0"/>
                <w:numId w:val="73"/>
              </w:numPr>
              <w:spacing w:before="240" w:after="18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24: Termination</w:t>
            </w:r>
          </w:p>
          <w:p w14:paraId="6DE7C063" w14:textId="77777777" w:rsidR="00022A6B" w:rsidRPr="007C380C" w:rsidRDefault="00022A6B" w:rsidP="00147C8A">
            <w:pPr>
              <w:spacing w:before="240" w:after="200" w:line="276" w:lineRule="auto"/>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Purchaser, without prejudice to any other remedy for breach of Contract, by written notice of default sent to the Supplier, may terminate the Contract in whole or in part:</w:t>
            </w:r>
          </w:p>
          <w:p w14:paraId="6ECC7A4B" w14:textId="77777777" w:rsidR="00022A6B" w:rsidRPr="007C380C" w:rsidRDefault="00022A6B" w:rsidP="009C460B">
            <w:pPr>
              <w:numPr>
                <w:ilvl w:val="2"/>
                <w:numId w:val="39"/>
              </w:numPr>
              <w:spacing w:before="240" w:after="200" w:line="276" w:lineRule="auto"/>
              <w:jc w:val="both"/>
              <w:outlineLvl w:val="3"/>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Supplier fails to perform any or all of its obligations</w:t>
            </w:r>
            <w:r w:rsidRPr="007C380C">
              <w:rPr>
                <w:rFonts w:ascii="Arial" w:eastAsia="Calibri" w:hAnsi="Arial" w:cs="Arial"/>
                <w:color w:val="000000" w:themeColor="text1"/>
                <w:spacing w:val="-4"/>
                <w:sz w:val="22"/>
                <w:szCs w:val="22"/>
              </w:rPr>
              <w:t xml:space="preserve"> </w:t>
            </w:r>
            <w:r w:rsidRPr="007C380C">
              <w:rPr>
                <w:rFonts w:ascii="Arial" w:eastAsia="Calibri" w:hAnsi="Arial" w:cs="Arial"/>
                <w:color w:val="000000" w:themeColor="text1"/>
                <w:sz w:val="22"/>
                <w:szCs w:val="22"/>
              </w:rPr>
              <w:t xml:space="preserve">within the period specified in this Contract, or within any extension thereof granted by the Purchaser. </w:t>
            </w:r>
          </w:p>
          <w:p w14:paraId="357C717A" w14:textId="77777777" w:rsidR="00022A6B" w:rsidRPr="007C380C" w:rsidRDefault="00022A6B" w:rsidP="009C460B">
            <w:pPr>
              <w:numPr>
                <w:ilvl w:val="2"/>
                <w:numId w:val="39"/>
              </w:numPr>
              <w:spacing w:before="240" w:after="200" w:line="276" w:lineRule="auto"/>
              <w:jc w:val="both"/>
              <w:outlineLvl w:val="3"/>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Supplier fails to perform any other obligation under the Contract; or</w:t>
            </w:r>
          </w:p>
          <w:p w14:paraId="021A3442" w14:textId="77777777" w:rsidR="00022A6B" w:rsidRPr="007C380C" w:rsidRDefault="00022A6B" w:rsidP="009C460B">
            <w:pPr>
              <w:numPr>
                <w:ilvl w:val="2"/>
                <w:numId w:val="39"/>
              </w:numPr>
              <w:spacing w:before="240" w:after="200" w:line="276" w:lineRule="auto"/>
              <w:jc w:val="both"/>
              <w:outlineLvl w:val="3"/>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If the Supplier or any of its employee, agent, in the judgment of the Purchaser has engaged in corrupt, fraudulent, collusive, coercive or obstructive practices, in competing for or in executing this Contract.</w:t>
            </w:r>
          </w:p>
          <w:p w14:paraId="425380C6" w14:textId="77777777" w:rsidR="00022A6B" w:rsidRPr="007C380C" w:rsidRDefault="00022A6B" w:rsidP="009C460B">
            <w:pPr>
              <w:numPr>
                <w:ilvl w:val="2"/>
                <w:numId w:val="39"/>
              </w:numPr>
              <w:spacing w:before="240" w:after="120" w:line="276" w:lineRule="auto"/>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 xml:space="preserve">If the supplier becomes bankrupt or otherwise insolvent.  </w:t>
            </w:r>
          </w:p>
          <w:p w14:paraId="187FF9A3" w14:textId="77777777" w:rsidR="00022A6B" w:rsidRPr="007C380C" w:rsidRDefault="00022A6B" w:rsidP="009C460B">
            <w:pPr>
              <w:numPr>
                <w:ilvl w:val="2"/>
                <w:numId w:val="39"/>
              </w:numPr>
              <w:spacing w:before="240" w:after="120" w:line="276" w:lineRule="auto"/>
              <w:jc w:val="both"/>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In case of force majeure if there is no remedy within ........ (...) days from the day of notice of the event.</w:t>
            </w:r>
          </w:p>
          <w:p w14:paraId="00989432" w14:textId="77777777" w:rsidR="00022A6B" w:rsidRPr="007C380C" w:rsidRDefault="00022A6B" w:rsidP="00147C8A">
            <w:pPr>
              <w:spacing w:after="200" w:line="276" w:lineRule="auto"/>
              <w:jc w:val="both"/>
              <w:outlineLvl w:val="2"/>
              <w:rPr>
                <w:rFonts w:ascii="Arial" w:eastAsia="Calibri" w:hAnsi="Arial" w:cs="Arial"/>
                <w:color w:val="000000" w:themeColor="text1"/>
                <w:sz w:val="22"/>
                <w:szCs w:val="22"/>
              </w:rPr>
            </w:pPr>
            <w:r w:rsidRPr="007C380C">
              <w:rPr>
                <w:rFonts w:ascii="Arial" w:eastAsia="Calibri" w:hAnsi="Arial" w:cs="Arial"/>
                <w:b/>
                <w:color w:val="000000" w:themeColor="text1"/>
                <w:sz w:val="22"/>
                <w:szCs w:val="22"/>
              </w:rPr>
              <w:t>Termination for Convenience</w:t>
            </w:r>
          </w:p>
          <w:p w14:paraId="7879FB8E" w14:textId="77777777" w:rsidR="00022A6B" w:rsidRPr="007C380C" w:rsidRDefault="00022A6B" w:rsidP="009C460B">
            <w:pPr>
              <w:numPr>
                <w:ilvl w:val="2"/>
                <w:numId w:val="41"/>
              </w:numPr>
              <w:tabs>
                <w:tab w:val="clear" w:pos="1152"/>
                <w:tab w:val="num" w:pos="540"/>
                <w:tab w:val="num" w:pos="576"/>
              </w:tabs>
              <w:spacing w:line="276" w:lineRule="auto"/>
              <w:ind w:left="540" w:hanging="54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Purchaser, by notice sent to the Supplier, may terminate the Contract, in whole or in part, at any time for its convenience.  The notice of termination shall specify that termination is for the Purchaser’s convenience, the extent to which performance of the Supplier under the Contract is terminated, and the date upon which such termination becomes effective.</w:t>
            </w:r>
          </w:p>
          <w:p w14:paraId="7AB47C08" w14:textId="77777777" w:rsidR="00022A6B" w:rsidRPr="007C380C" w:rsidRDefault="00022A6B" w:rsidP="009C460B">
            <w:pPr>
              <w:numPr>
                <w:ilvl w:val="2"/>
                <w:numId w:val="41"/>
              </w:numPr>
              <w:tabs>
                <w:tab w:val="clear" w:pos="1152"/>
                <w:tab w:val="num" w:pos="540"/>
                <w:tab w:val="num" w:pos="576"/>
                <w:tab w:val="num" w:pos="630"/>
              </w:tabs>
              <w:spacing w:line="276" w:lineRule="auto"/>
              <w:ind w:left="540" w:hanging="54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Goods that are complete and ready for shipment or delivery within ....... ( days/months) after the Supplier’s receipt of notice of termination shall be accepted by the Purchaser at the Contract terms and prices.  For the remaining Goods, the Purchaser may elect: </w:t>
            </w:r>
          </w:p>
          <w:p w14:paraId="7907379D" w14:textId="77777777" w:rsidR="00022A6B" w:rsidRPr="007C380C" w:rsidRDefault="00022A6B" w:rsidP="009C460B">
            <w:pPr>
              <w:numPr>
                <w:ilvl w:val="0"/>
                <w:numId w:val="85"/>
              </w:numPr>
              <w:tabs>
                <w:tab w:val="right" w:pos="720"/>
              </w:tabs>
              <w:spacing w:line="276" w:lineRule="auto"/>
              <w:jc w:val="both"/>
              <w:outlineLvl w:val="3"/>
              <w:rPr>
                <w:rFonts w:ascii="Arial" w:eastAsia="Calibri" w:hAnsi="Arial" w:cs="Arial"/>
                <w:color w:val="000000" w:themeColor="text1"/>
                <w:spacing w:val="-4"/>
                <w:sz w:val="22"/>
                <w:szCs w:val="22"/>
              </w:rPr>
            </w:pPr>
            <w:r w:rsidRPr="007C380C">
              <w:rPr>
                <w:rFonts w:ascii="Arial" w:eastAsia="Calibri" w:hAnsi="Arial" w:cs="Arial"/>
                <w:color w:val="000000" w:themeColor="text1"/>
                <w:spacing w:val="-4"/>
                <w:sz w:val="22"/>
                <w:szCs w:val="22"/>
              </w:rPr>
              <w:t>to have any portion completed at the Contract terms and prices; and/or</w:t>
            </w:r>
          </w:p>
          <w:p w14:paraId="24ED73DA" w14:textId="77777777" w:rsidR="00022A6B" w:rsidRPr="007C380C" w:rsidRDefault="00022A6B" w:rsidP="009C460B">
            <w:pPr>
              <w:numPr>
                <w:ilvl w:val="0"/>
                <w:numId w:val="85"/>
              </w:numPr>
              <w:spacing w:line="276" w:lineRule="auto"/>
              <w:jc w:val="both"/>
              <w:rPr>
                <w:rFonts w:ascii="Arial" w:eastAsia="Calibri" w:hAnsi="Arial" w:cs="Arial"/>
                <w:b/>
                <w:color w:val="000000" w:themeColor="text1"/>
                <w:sz w:val="22"/>
                <w:szCs w:val="22"/>
              </w:rPr>
            </w:pPr>
            <w:r w:rsidRPr="007C380C">
              <w:rPr>
                <w:rFonts w:ascii="Arial" w:eastAsia="Calibri" w:hAnsi="Arial" w:cs="Arial"/>
                <w:color w:val="000000" w:themeColor="text1"/>
                <w:sz w:val="22"/>
                <w:szCs w:val="22"/>
              </w:rPr>
              <w:t>to cancel the remainder and pay to the Supplier an agreed amount for partially supplied goods and Related Services and for materials and parts previously procured by the Supplier.</w:t>
            </w:r>
          </w:p>
          <w:tbl>
            <w:tblPr>
              <w:tblW w:w="9882" w:type="dxa"/>
              <w:tblLayout w:type="fixed"/>
              <w:tblLook w:val="0000" w:firstRow="0" w:lastRow="0" w:firstColumn="0" w:lastColumn="0" w:noHBand="0" w:noVBand="0"/>
            </w:tblPr>
            <w:tblGrid>
              <w:gridCol w:w="9882"/>
            </w:tblGrid>
            <w:tr w:rsidR="00562B83" w:rsidRPr="007C380C" w14:paraId="71863FD0" w14:textId="77777777" w:rsidTr="00147C8A">
              <w:trPr>
                <w:trHeight w:val="1915"/>
              </w:trPr>
              <w:tc>
                <w:tcPr>
                  <w:tcW w:w="9882" w:type="dxa"/>
                </w:tcPr>
                <w:p w14:paraId="448248BD"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bCs/>
                      <w:color w:val="000000" w:themeColor="text1"/>
                      <w:sz w:val="22"/>
                      <w:szCs w:val="22"/>
                    </w:rPr>
                  </w:pPr>
                  <w:r w:rsidRPr="007C380C">
                    <w:rPr>
                      <w:rFonts w:ascii="Arial" w:eastAsia="Calibri" w:hAnsi="Arial" w:cs="Arial"/>
                      <w:b/>
                      <w:bCs/>
                      <w:color w:val="000000" w:themeColor="text1"/>
                      <w:spacing w:val="-4"/>
                      <w:sz w:val="22"/>
                      <w:szCs w:val="22"/>
                    </w:rPr>
                    <w:t>Article 25: Assignment</w:t>
                  </w:r>
                </w:p>
                <w:p w14:paraId="552D4CA1"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shall not assign or operate any other transfer of its rights under this contract, in whole or in part, its obligations under this Contract, except with prior written consent of the other party. Prior to any such assignment, the assignee will be obliged to sign an undertaking to comply with all obligations under this contract. Any attempt assignment not complied with the manner prescribed herein shall be null and void.</w:t>
                  </w:r>
                </w:p>
                <w:p w14:paraId="45E1B1C0"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color w:val="000000" w:themeColor="text1"/>
                      <w:sz w:val="22"/>
                      <w:szCs w:val="22"/>
                    </w:rPr>
                  </w:pPr>
                  <w:r w:rsidRPr="007C380C">
                    <w:rPr>
                      <w:rFonts w:ascii="Arial" w:eastAsia="Calibri" w:hAnsi="Arial" w:cs="Arial"/>
                      <w:b/>
                      <w:bCs/>
                      <w:color w:val="000000" w:themeColor="text1"/>
                      <w:spacing w:val="-4"/>
                      <w:sz w:val="22"/>
                      <w:szCs w:val="22"/>
                    </w:rPr>
                    <w:t>Article 26: Warranties</w:t>
                  </w:r>
                </w:p>
                <w:p w14:paraId="7E6CF6DA" w14:textId="77777777" w:rsidR="00022A6B" w:rsidRPr="007C380C" w:rsidRDefault="00022A6B" w:rsidP="009C460B">
                  <w:pPr>
                    <w:numPr>
                      <w:ilvl w:val="1"/>
                      <w:numId w:val="84"/>
                    </w:numPr>
                    <w:tabs>
                      <w:tab w:val="num" w:pos="360"/>
                    </w:tabs>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warrants that all the Goods are new, of good quality, unused, and of the most recent or current models and that they incorporate all recent improvements in design and materials,</w:t>
                  </w:r>
                </w:p>
                <w:p w14:paraId="3546FCD0" w14:textId="77777777" w:rsidR="00022A6B" w:rsidRPr="007C380C" w:rsidRDefault="00022A6B" w:rsidP="009C460B">
                  <w:pPr>
                    <w:numPr>
                      <w:ilvl w:val="1"/>
                      <w:numId w:val="84"/>
                    </w:numPr>
                    <w:tabs>
                      <w:tab w:val="num" w:pos="360"/>
                    </w:tabs>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warrants that goods supplied shall be free from all defects which can harm its normal use.</w:t>
                  </w:r>
                </w:p>
                <w:p w14:paraId="7F5D7586" w14:textId="77777777" w:rsidR="00022A6B" w:rsidRPr="007C380C" w:rsidRDefault="00022A6B" w:rsidP="009C460B">
                  <w:pPr>
                    <w:numPr>
                      <w:ilvl w:val="1"/>
                      <w:numId w:val="84"/>
                    </w:numPr>
                    <w:tabs>
                      <w:tab w:val="num" w:pos="360"/>
                    </w:tabs>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warrants remedying the defects within the reasonable time at his/her risks and expenses and without prejudice to any other rights which the Purchaser may have according to the Contract.</w:t>
                  </w:r>
                </w:p>
                <w:p w14:paraId="3F729E33" w14:textId="77777777" w:rsidR="00022A6B" w:rsidRPr="007C380C" w:rsidRDefault="00022A6B" w:rsidP="009C460B">
                  <w:pPr>
                    <w:numPr>
                      <w:ilvl w:val="1"/>
                      <w:numId w:val="84"/>
                    </w:numPr>
                    <w:tabs>
                      <w:tab w:val="num" w:pos="360"/>
                    </w:tabs>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Supplier further warrants that the Goods shall be free from defects arising from any act or omission of the Supplier or arising from design, materials, and workmanship, under normal use in the conditions prevailing in the country. </w:t>
                  </w:r>
                </w:p>
                <w:p w14:paraId="2B2BE292" w14:textId="77777777" w:rsidR="00022A6B" w:rsidRPr="007C380C" w:rsidRDefault="00022A6B" w:rsidP="009C460B">
                  <w:pPr>
                    <w:numPr>
                      <w:ilvl w:val="1"/>
                      <w:numId w:val="84"/>
                    </w:numPr>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Purchaser shall give notice to the Supplier stating the nature of any such defects together with all available evidence thereof, promptly following the discovery thereof.  The Purchaser</w:t>
                  </w:r>
                  <w:r w:rsidRPr="007C380C">
                    <w:rPr>
                      <w:rFonts w:ascii="Arial" w:eastAsia="Calibri" w:hAnsi="Arial" w:cs="Arial"/>
                      <w:i/>
                      <w:color w:val="000000" w:themeColor="text1"/>
                      <w:sz w:val="22"/>
                      <w:szCs w:val="22"/>
                    </w:rPr>
                    <w:t xml:space="preserve"> </w:t>
                  </w:r>
                  <w:r w:rsidRPr="007C380C">
                    <w:rPr>
                      <w:rFonts w:ascii="Arial" w:eastAsia="Calibri" w:hAnsi="Arial" w:cs="Arial"/>
                      <w:color w:val="000000" w:themeColor="text1"/>
                      <w:sz w:val="22"/>
                      <w:szCs w:val="22"/>
                    </w:rPr>
                    <w:t>shall afford all reasonable opportunity for the Supplier to inspect such defects.</w:t>
                  </w:r>
                </w:p>
                <w:p w14:paraId="4D9FBEEC" w14:textId="77777777" w:rsidR="00022A6B" w:rsidRPr="007C380C" w:rsidRDefault="00022A6B" w:rsidP="009C460B">
                  <w:pPr>
                    <w:numPr>
                      <w:ilvl w:val="1"/>
                      <w:numId w:val="84"/>
                    </w:numPr>
                    <w:tabs>
                      <w:tab w:val="num" w:pos="360"/>
                    </w:tabs>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Upon receipt of such notice, the Supplier shall, within the period of five (5) working days</w:t>
                  </w:r>
                  <w:r w:rsidRPr="007C380C">
                    <w:rPr>
                      <w:rFonts w:ascii="Arial" w:eastAsia="Calibri" w:hAnsi="Arial" w:cs="Arial"/>
                      <w:b/>
                      <w:bCs/>
                      <w:color w:val="000000" w:themeColor="text1"/>
                      <w:sz w:val="22"/>
                      <w:szCs w:val="22"/>
                    </w:rPr>
                    <w:t>,</w:t>
                  </w:r>
                  <w:r w:rsidRPr="007C380C">
                    <w:rPr>
                      <w:rFonts w:ascii="Arial" w:eastAsia="Calibri" w:hAnsi="Arial" w:cs="Arial"/>
                      <w:color w:val="000000" w:themeColor="text1"/>
                      <w:sz w:val="22"/>
                      <w:szCs w:val="22"/>
                    </w:rPr>
                    <w:t xml:space="preserve"> expeditiously repair or replace the defective Goods or parts thereof, at no cost to the Client.</w:t>
                  </w:r>
                </w:p>
                <w:p w14:paraId="046C534E" w14:textId="77777777" w:rsidR="00022A6B" w:rsidRPr="007C380C" w:rsidRDefault="00022A6B" w:rsidP="009C460B">
                  <w:pPr>
                    <w:numPr>
                      <w:ilvl w:val="1"/>
                      <w:numId w:val="84"/>
                    </w:numPr>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having been notified, the Supplier fails to remedy the defect within the period specified</w:t>
                  </w:r>
                  <w:r w:rsidRPr="007C380C">
                    <w:rPr>
                      <w:rFonts w:ascii="Arial" w:eastAsia="Calibri" w:hAnsi="Arial" w:cs="Arial"/>
                      <w:b/>
                      <w:bCs/>
                      <w:color w:val="000000" w:themeColor="text1"/>
                      <w:sz w:val="22"/>
                      <w:szCs w:val="22"/>
                    </w:rPr>
                    <w:t>,</w:t>
                  </w:r>
                  <w:r w:rsidRPr="007C380C">
                    <w:rPr>
                      <w:rFonts w:ascii="Arial" w:eastAsia="Calibri" w:hAnsi="Arial" w:cs="Arial"/>
                      <w:color w:val="000000" w:themeColor="text1"/>
                      <w:sz w:val="22"/>
                      <w:szCs w:val="22"/>
                    </w:rPr>
                    <w:t xml:space="preserve"> the Purchaser may proceed to take within a reasonable period such remedial action as may be necessary including but not limited to the application of penalties for delay to correct defects as provided by the Procurement law, at the Supplier’s risk and expense and without prejudice to any other rights which the Purchaser may have against the Supplier under the Contract.</w:t>
                  </w:r>
                </w:p>
                <w:p w14:paraId="4AC49C92" w14:textId="77777777" w:rsidR="00022A6B" w:rsidRPr="007C380C" w:rsidRDefault="00022A6B" w:rsidP="009C460B">
                  <w:pPr>
                    <w:numPr>
                      <w:ilvl w:val="1"/>
                      <w:numId w:val="84"/>
                    </w:numPr>
                    <w:spacing w:line="276" w:lineRule="auto"/>
                    <w:ind w:left="36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Supplier shall provide a warranty period of twelve (12) months to every client, unless otherwise agreed upon by parties during contract negotiations, starting from the date of official acceptance of the last delivery. </w:t>
                  </w:r>
                </w:p>
                <w:p w14:paraId="73B76095" w14:textId="77777777" w:rsidR="00022A6B" w:rsidRPr="007C380C" w:rsidRDefault="00022A6B" w:rsidP="00147C8A">
                  <w:pPr>
                    <w:spacing w:line="276" w:lineRule="auto"/>
                    <w:rPr>
                      <w:rFonts w:ascii="Arial" w:eastAsia="Calibri" w:hAnsi="Arial" w:cs="Arial"/>
                      <w:b/>
                      <w:bCs/>
                      <w:color w:val="000000" w:themeColor="text1"/>
                      <w:sz w:val="22"/>
                      <w:szCs w:val="22"/>
                      <w:u w:val="single"/>
                    </w:rPr>
                  </w:pPr>
                </w:p>
                <w:p w14:paraId="5D012246" w14:textId="77777777" w:rsidR="00022A6B" w:rsidRPr="007C380C" w:rsidRDefault="00022A6B" w:rsidP="00147C8A">
                  <w:pPr>
                    <w:spacing w:line="276" w:lineRule="auto"/>
                    <w:rPr>
                      <w:rFonts w:ascii="Arial" w:eastAsia="Calibri" w:hAnsi="Arial" w:cs="Arial"/>
                      <w:b/>
                      <w:bCs/>
                      <w:color w:val="000000" w:themeColor="text1"/>
                      <w:sz w:val="22"/>
                      <w:szCs w:val="22"/>
                    </w:rPr>
                  </w:pPr>
                  <w:r w:rsidRPr="007C380C">
                    <w:rPr>
                      <w:rFonts w:ascii="Arial" w:eastAsia="Calibri" w:hAnsi="Arial" w:cs="Arial"/>
                      <w:b/>
                      <w:bCs/>
                      <w:color w:val="000000" w:themeColor="text1"/>
                      <w:sz w:val="22"/>
                      <w:szCs w:val="22"/>
                    </w:rPr>
                    <w:t>Article 27: Patent indemnity</w:t>
                  </w:r>
                </w:p>
                <w:p w14:paraId="0F8CB1DF" w14:textId="77777777" w:rsidR="00022A6B" w:rsidRPr="007C380C" w:rsidRDefault="00022A6B" w:rsidP="00147C8A">
                  <w:pPr>
                    <w:spacing w:line="276" w:lineRule="auto"/>
                    <w:rPr>
                      <w:rFonts w:ascii="Arial" w:eastAsia="Calibri" w:hAnsi="Arial" w:cs="Arial"/>
                      <w:b/>
                      <w:bCs/>
                      <w:color w:val="000000" w:themeColor="text1"/>
                      <w:sz w:val="22"/>
                      <w:szCs w:val="22"/>
                      <w:u w:val="single"/>
                    </w:rPr>
                  </w:pPr>
                </w:p>
                <w:p w14:paraId="239074B5" w14:textId="77777777" w:rsidR="00022A6B" w:rsidRPr="007C380C" w:rsidRDefault="00022A6B" w:rsidP="009C460B">
                  <w:pPr>
                    <w:numPr>
                      <w:ilvl w:val="0"/>
                      <w:numId w:val="73"/>
                    </w:numPr>
                    <w:spacing w:after="20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The Supplier shall, subject to prior Purchaser’s notification specified in the paragraph b, indemnify and hold harmless the Purchaser and its employees and officers from and against any and all suits, actions or administrative proceedings, claims, demands, losses, damages, costs, and expenses of any nature, including attorney’s fees and expenses, which the Purchaser may suffer as a result of any infringement or alleged infringement of any patent, utility model, registered design, trademark, copyright, or other intellectual property right registered or otherwise existing at the date of the Contract.</w:t>
                  </w:r>
                </w:p>
                <w:p w14:paraId="77D9FC2C" w14:textId="77777777" w:rsidR="00022A6B" w:rsidRPr="007C380C" w:rsidRDefault="00022A6B" w:rsidP="009C460B">
                  <w:pPr>
                    <w:numPr>
                      <w:ilvl w:val="0"/>
                      <w:numId w:val="73"/>
                    </w:numPr>
                    <w:spacing w:after="20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any proceedings are brought or any claim is made against the Purchaser arising out of the matters referred to in paragraph a, the Purchaser shall promptly give the Supplier a notice thereof, and the Supplier may at its own expense and in the Purchaser’s name conduct such proceedings or claim and any negotiations for the settlement of any such proceedings or claim.</w:t>
                  </w:r>
                </w:p>
                <w:p w14:paraId="00AC1B93" w14:textId="77777777" w:rsidR="00022A6B" w:rsidRPr="007C380C" w:rsidRDefault="00022A6B" w:rsidP="009C460B">
                  <w:pPr>
                    <w:numPr>
                      <w:ilvl w:val="0"/>
                      <w:numId w:val="73"/>
                    </w:numPr>
                    <w:spacing w:after="200"/>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the Supplier fails to notify the Purchaser within thirty (30) days after receipt of such notice that it intends to conduct any such proceedings or claim, then the Purchaser shall be free to conduct the same on its own behalf.</w:t>
                  </w:r>
                </w:p>
                <w:p w14:paraId="65AA85FB" w14:textId="77777777" w:rsidR="00022A6B" w:rsidRPr="007C380C" w:rsidRDefault="00022A6B" w:rsidP="00147C8A">
                  <w:pPr>
                    <w:spacing w:line="276" w:lineRule="auto"/>
                    <w:rPr>
                      <w:rFonts w:ascii="Arial" w:eastAsia="Calibri" w:hAnsi="Arial" w:cs="Arial"/>
                      <w:b/>
                      <w:bCs/>
                      <w:color w:val="000000" w:themeColor="text1"/>
                      <w:sz w:val="22"/>
                      <w:szCs w:val="22"/>
                      <w:u w:val="single"/>
                    </w:rPr>
                  </w:pPr>
                </w:p>
                <w:p w14:paraId="59E2D523" w14:textId="77777777" w:rsidR="00022A6B" w:rsidRPr="007C380C" w:rsidRDefault="00022A6B" w:rsidP="00147C8A">
                  <w:pPr>
                    <w:spacing w:line="276" w:lineRule="auto"/>
                    <w:rPr>
                      <w:rFonts w:ascii="Arial" w:eastAsia="Calibri" w:hAnsi="Arial" w:cs="Arial"/>
                      <w:b/>
                      <w:color w:val="000000" w:themeColor="text1"/>
                      <w:sz w:val="22"/>
                      <w:szCs w:val="22"/>
                      <w:lang w:val="en-US"/>
                    </w:rPr>
                  </w:pPr>
                  <w:r w:rsidRPr="007C380C">
                    <w:rPr>
                      <w:rFonts w:ascii="Arial" w:eastAsia="Calibri" w:hAnsi="Arial" w:cs="Arial"/>
                      <w:b/>
                      <w:bCs/>
                      <w:color w:val="000000" w:themeColor="text1"/>
                      <w:sz w:val="22"/>
                      <w:szCs w:val="22"/>
                    </w:rPr>
                    <w:t>Article 28</w:t>
                  </w:r>
                  <w:r w:rsidRPr="007C380C">
                    <w:rPr>
                      <w:rFonts w:ascii="Arial" w:eastAsia="Calibri" w:hAnsi="Arial" w:cs="Arial"/>
                      <w:b/>
                      <w:color w:val="000000" w:themeColor="text1"/>
                      <w:sz w:val="22"/>
                      <w:szCs w:val="22"/>
                      <w:lang w:val="fr-CA"/>
                    </w:rPr>
                    <w:t>:</w:t>
                  </w:r>
                  <w:r w:rsidRPr="007C380C">
                    <w:rPr>
                      <w:rFonts w:ascii="Arial" w:eastAsia="Calibri" w:hAnsi="Arial" w:cs="Arial"/>
                      <w:b/>
                      <w:color w:val="000000" w:themeColor="text1"/>
                      <w:sz w:val="22"/>
                      <w:szCs w:val="22"/>
                      <w:lang w:val="yo-NG"/>
                    </w:rPr>
                    <w:t xml:space="preserve"> </w:t>
                  </w:r>
                  <w:r w:rsidRPr="007C380C">
                    <w:rPr>
                      <w:rFonts w:ascii="Arial" w:eastAsia="Calibri" w:hAnsi="Arial" w:cs="Arial"/>
                      <w:b/>
                      <w:color w:val="000000" w:themeColor="text1"/>
                      <w:sz w:val="22"/>
                      <w:szCs w:val="22"/>
                      <w:lang w:val="fr-CA"/>
                    </w:rPr>
                    <w:t xml:space="preserve"> </w:t>
                  </w:r>
                  <w:r w:rsidRPr="007C380C">
                    <w:rPr>
                      <w:rFonts w:ascii="Arial" w:eastAsia="Calibri" w:hAnsi="Arial" w:cs="Arial"/>
                      <w:b/>
                      <w:color w:val="000000" w:themeColor="text1"/>
                      <w:sz w:val="22"/>
                      <w:szCs w:val="22"/>
                      <w:lang w:val="en-US"/>
                    </w:rPr>
                    <w:t xml:space="preserve"> </w:t>
                  </w:r>
                  <w:r w:rsidRPr="007C380C">
                    <w:rPr>
                      <w:rFonts w:ascii="Arial" w:eastAsia="Calibri" w:hAnsi="Arial" w:cs="Arial"/>
                      <w:b/>
                      <w:bCs/>
                      <w:color w:val="000000" w:themeColor="text1"/>
                      <w:sz w:val="22"/>
                      <w:szCs w:val="22"/>
                    </w:rPr>
                    <w:t xml:space="preserve">Miscellaneous </w:t>
                  </w:r>
                </w:p>
                <w:p w14:paraId="6E1774AE" w14:textId="77777777" w:rsidR="00022A6B" w:rsidRPr="007C380C" w:rsidRDefault="00022A6B" w:rsidP="00147C8A">
                  <w:pPr>
                    <w:spacing w:line="276" w:lineRule="auto"/>
                    <w:rPr>
                      <w:rFonts w:ascii="Arial" w:eastAsia="Calibri" w:hAnsi="Arial" w:cs="Arial"/>
                      <w:b/>
                      <w:color w:val="000000" w:themeColor="text1"/>
                      <w:sz w:val="22"/>
                      <w:szCs w:val="22"/>
                      <w:lang w:val="fr-CA"/>
                    </w:rPr>
                  </w:pPr>
                </w:p>
                <w:p w14:paraId="14E436AB" w14:textId="77777777" w:rsidR="00022A6B" w:rsidRPr="007C380C" w:rsidRDefault="00022A6B" w:rsidP="009C460B">
                  <w:pPr>
                    <w:numPr>
                      <w:ilvl w:val="0"/>
                      <w:numId w:val="86"/>
                    </w:numPr>
                    <w:spacing w:line="276" w:lineRule="auto"/>
                    <w:jc w:val="both"/>
                    <w:rPr>
                      <w:rFonts w:ascii="Arial" w:eastAsia="Calibri" w:hAnsi="Arial" w:cs="Arial"/>
                      <w:b/>
                      <w:i/>
                      <w:color w:val="000000" w:themeColor="text1"/>
                      <w:sz w:val="22"/>
                      <w:szCs w:val="22"/>
                    </w:rPr>
                  </w:pPr>
                  <w:r w:rsidRPr="007C380C">
                    <w:rPr>
                      <w:rFonts w:ascii="Arial" w:eastAsia="Calibri" w:hAnsi="Arial" w:cs="Arial"/>
                      <w:b/>
                      <w:i/>
                      <w:color w:val="000000" w:themeColor="text1"/>
                      <w:sz w:val="22"/>
                      <w:szCs w:val="22"/>
                    </w:rPr>
                    <w:t>Entire Agreement:</w:t>
                  </w:r>
                </w:p>
                <w:p w14:paraId="1211F08D" w14:textId="77777777" w:rsidR="00022A6B" w:rsidRPr="007C380C" w:rsidRDefault="00022A6B" w:rsidP="009C460B">
                  <w:pPr>
                    <w:numPr>
                      <w:ilvl w:val="0"/>
                      <w:numId w:val="73"/>
                    </w:numPr>
                    <w:spacing w:after="220"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The Contract constitutes the entire agreement between the Procuring Entity and the Supplier and supersedes all communications, negotiations and agreements (whether written or oral) of the parties with respect thereto made prior to the date of Contract. </w:t>
                  </w:r>
                </w:p>
                <w:p w14:paraId="55460E10" w14:textId="77777777" w:rsidR="00022A6B" w:rsidRPr="007C380C" w:rsidRDefault="00022A6B" w:rsidP="009C460B">
                  <w:pPr>
                    <w:numPr>
                      <w:ilvl w:val="0"/>
                      <w:numId w:val="86"/>
                    </w:numPr>
                    <w:spacing w:line="276" w:lineRule="auto"/>
                    <w:jc w:val="both"/>
                    <w:rPr>
                      <w:rFonts w:ascii="Arial" w:eastAsia="Calibri" w:hAnsi="Arial" w:cs="Arial"/>
                      <w:b/>
                      <w:i/>
                      <w:color w:val="000000" w:themeColor="text1"/>
                      <w:sz w:val="22"/>
                      <w:szCs w:val="22"/>
                    </w:rPr>
                  </w:pPr>
                  <w:r w:rsidRPr="007C380C">
                    <w:rPr>
                      <w:rFonts w:ascii="Arial" w:eastAsia="Calibri" w:hAnsi="Arial" w:cs="Arial"/>
                      <w:b/>
                      <w:i/>
                      <w:color w:val="000000" w:themeColor="text1"/>
                      <w:sz w:val="22"/>
                      <w:szCs w:val="22"/>
                    </w:rPr>
                    <w:t>waiver:</w:t>
                  </w:r>
                </w:p>
                <w:p w14:paraId="7B966888" w14:textId="77777777" w:rsidR="00022A6B" w:rsidRPr="007C380C" w:rsidRDefault="00022A6B" w:rsidP="009C460B">
                  <w:pPr>
                    <w:numPr>
                      <w:ilvl w:val="0"/>
                      <w:numId w:val="87"/>
                    </w:numPr>
                    <w:spacing w:line="276" w:lineRule="auto"/>
                    <w:ind w:left="99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 </w:t>
                  </w:r>
                </w:p>
                <w:p w14:paraId="543518C0" w14:textId="77777777" w:rsidR="00022A6B" w:rsidRPr="007C380C" w:rsidRDefault="00022A6B" w:rsidP="009C460B">
                  <w:pPr>
                    <w:numPr>
                      <w:ilvl w:val="0"/>
                      <w:numId w:val="87"/>
                    </w:numPr>
                    <w:spacing w:line="276" w:lineRule="auto"/>
                    <w:ind w:left="990"/>
                    <w:jc w:val="both"/>
                    <w:outlineLvl w:val="2"/>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Any waiver of a party’s rights, powers, or remedies under the Contract must be in writing, dated, and signed by an authorized representative of the party granting such waiver, and must specify the right and the extent to which it is being waived.</w:t>
                  </w:r>
                </w:p>
                <w:p w14:paraId="14035498" w14:textId="77777777" w:rsidR="00022A6B" w:rsidRPr="007C380C" w:rsidRDefault="00022A6B" w:rsidP="00147C8A">
                  <w:pPr>
                    <w:spacing w:line="276" w:lineRule="auto"/>
                    <w:rPr>
                      <w:rFonts w:ascii="Arial" w:eastAsia="Calibri" w:hAnsi="Arial" w:cs="Arial"/>
                      <w:b/>
                      <w:color w:val="000000" w:themeColor="text1"/>
                      <w:sz w:val="22"/>
                      <w:szCs w:val="22"/>
                    </w:rPr>
                  </w:pPr>
                </w:p>
                <w:p w14:paraId="5ED112B3" w14:textId="77777777" w:rsidR="00022A6B" w:rsidRPr="007C380C" w:rsidRDefault="00022A6B" w:rsidP="009C460B">
                  <w:pPr>
                    <w:numPr>
                      <w:ilvl w:val="0"/>
                      <w:numId w:val="86"/>
                    </w:numPr>
                    <w:spacing w:line="276" w:lineRule="auto"/>
                    <w:jc w:val="both"/>
                    <w:rPr>
                      <w:rFonts w:ascii="Arial" w:eastAsia="Calibri" w:hAnsi="Arial" w:cs="Arial"/>
                      <w:b/>
                      <w:color w:val="000000" w:themeColor="text1"/>
                      <w:sz w:val="22"/>
                      <w:szCs w:val="22"/>
                    </w:rPr>
                  </w:pPr>
                  <w:r w:rsidRPr="007C380C">
                    <w:rPr>
                      <w:rFonts w:ascii="Arial" w:eastAsia="Calibri" w:hAnsi="Arial" w:cs="Arial"/>
                      <w:b/>
                      <w:i/>
                      <w:color w:val="000000" w:themeColor="text1"/>
                      <w:sz w:val="22"/>
                      <w:szCs w:val="22"/>
                    </w:rPr>
                    <w:t>Severability:</w:t>
                  </w:r>
                </w:p>
                <w:p w14:paraId="15C741CF" w14:textId="77777777" w:rsidR="00022A6B" w:rsidRPr="007C380C" w:rsidRDefault="00022A6B" w:rsidP="009C460B">
                  <w:pPr>
                    <w:numPr>
                      <w:ilvl w:val="0"/>
                      <w:numId w:val="73"/>
                    </w:numPr>
                    <w:spacing w:line="276" w:lineRule="auto"/>
                    <w:ind w:left="0" w:firstLine="0"/>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If any provision or condition of the Contract is prohibited or rendered invalid or unenforceable, such prohibition, invalidity or unenforceability shall not affect the validity or enforceability of any other provisions and conditions of the Contract.</w:t>
                  </w:r>
                </w:p>
                <w:p w14:paraId="18346171" w14:textId="77777777" w:rsidR="00022A6B" w:rsidRPr="007C380C" w:rsidRDefault="00022A6B" w:rsidP="00147C8A">
                  <w:pPr>
                    <w:spacing w:before="240" w:line="276" w:lineRule="auto"/>
                    <w:jc w:val="both"/>
                    <w:rPr>
                      <w:rFonts w:ascii="Arial" w:eastAsia="Calibri" w:hAnsi="Arial" w:cs="Arial"/>
                      <w:b/>
                      <w:color w:val="000000" w:themeColor="text1"/>
                      <w:w w:val="0"/>
                      <w:sz w:val="22"/>
                      <w:szCs w:val="22"/>
                    </w:rPr>
                  </w:pPr>
                  <w:r w:rsidRPr="007C380C">
                    <w:rPr>
                      <w:rFonts w:ascii="Arial" w:eastAsia="Calibri" w:hAnsi="Arial" w:cs="Arial"/>
                      <w:b/>
                      <w:bCs/>
                      <w:color w:val="000000" w:themeColor="text1"/>
                      <w:sz w:val="22"/>
                      <w:szCs w:val="22"/>
                    </w:rPr>
                    <w:t xml:space="preserve">Article 29: </w:t>
                  </w:r>
                  <w:r w:rsidRPr="007C380C">
                    <w:rPr>
                      <w:rFonts w:ascii="Arial" w:eastAsia="Calibri" w:hAnsi="Arial" w:cs="Arial"/>
                      <w:b/>
                      <w:color w:val="000000" w:themeColor="text1"/>
                      <w:w w:val="0"/>
                      <w:sz w:val="22"/>
                      <w:szCs w:val="22"/>
                    </w:rPr>
                    <w:t xml:space="preserve">Counterparts </w:t>
                  </w:r>
                </w:p>
                <w:p w14:paraId="2C8AEB38" w14:textId="77777777" w:rsidR="00022A6B" w:rsidRPr="007C380C" w:rsidRDefault="00022A6B" w:rsidP="00147C8A">
                  <w:pPr>
                    <w:spacing w:before="240" w:line="276" w:lineRule="auto"/>
                    <w:jc w:val="both"/>
                    <w:rPr>
                      <w:rFonts w:ascii="Arial" w:eastAsia="Calibri" w:hAnsi="Arial" w:cs="Arial"/>
                      <w:b/>
                      <w:color w:val="000000" w:themeColor="text1"/>
                      <w:w w:val="0"/>
                      <w:sz w:val="22"/>
                      <w:szCs w:val="22"/>
                      <w:u w:val="single"/>
                    </w:rPr>
                  </w:pPr>
                  <w:r w:rsidRPr="007C380C">
                    <w:rPr>
                      <w:rFonts w:ascii="Arial" w:eastAsia="Calibri" w:hAnsi="Arial" w:cs="Arial"/>
                      <w:color w:val="000000" w:themeColor="text1"/>
                      <w:sz w:val="22"/>
                      <w:szCs w:val="22"/>
                    </w:rPr>
                    <w:t>This Contract may be executed in two counterparts, each of which shall be deemed an original, and both of which together shall constitute one and the same instrument.</w:t>
                  </w:r>
                </w:p>
                <w:p w14:paraId="686E7B8A" w14:textId="77777777" w:rsidR="00022A6B" w:rsidRPr="007C380C" w:rsidRDefault="00022A6B" w:rsidP="009C460B">
                  <w:pPr>
                    <w:numPr>
                      <w:ilvl w:val="0"/>
                      <w:numId w:val="73"/>
                    </w:numPr>
                    <w:spacing w:before="240" w:after="200" w:line="276" w:lineRule="auto"/>
                    <w:ind w:left="0" w:firstLine="0"/>
                    <w:jc w:val="both"/>
                    <w:rPr>
                      <w:rFonts w:ascii="Arial" w:eastAsia="Calibri" w:hAnsi="Arial" w:cs="Arial"/>
                      <w:b/>
                      <w:color w:val="000000" w:themeColor="text1"/>
                      <w:sz w:val="22"/>
                      <w:szCs w:val="22"/>
                      <w:u w:val="single"/>
                    </w:rPr>
                  </w:pPr>
                  <w:r w:rsidRPr="007C380C">
                    <w:rPr>
                      <w:rFonts w:ascii="Arial" w:eastAsia="Calibri" w:hAnsi="Arial" w:cs="Arial"/>
                      <w:b/>
                      <w:color w:val="000000" w:themeColor="text1"/>
                      <w:spacing w:val="-4"/>
                      <w:w w:val="0"/>
                      <w:sz w:val="22"/>
                      <w:szCs w:val="22"/>
                    </w:rPr>
                    <w:t xml:space="preserve">Article 30: </w:t>
                  </w:r>
                  <w:r w:rsidRPr="007C380C">
                    <w:rPr>
                      <w:rFonts w:ascii="Arial" w:eastAsia="Calibri" w:hAnsi="Arial" w:cs="Arial"/>
                      <w:b/>
                      <w:color w:val="000000" w:themeColor="text1"/>
                      <w:sz w:val="22"/>
                      <w:szCs w:val="22"/>
                    </w:rPr>
                    <w:t>Date of effectiveness of the contract</w:t>
                  </w:r>
                </w:p>
              </w:tc>
            </w:tr>
          </w:tbl>
          <w:p w14:paraId="464AF0DE" w14:textId="77777777" w:rsidR="00022A6B" w:rsidRPr="007C380C" w:rsidRDefault="00022A6B" w:rsidP="00147C8A">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This contract shall come into effect on the Date of Signature and remain in force until its expiration or until the two parties will have completely fulfilled their obligations, or the time the contract is terminated by either party in conditions set forth in Article </w:t>
            </w:r>
            <w:r w:rsidRPr="007C380C">
              <w:rPr>
                <w:rFonts w:ascii="Arial" w:eastAsia="Calibri" w:hAnsi="Arial" w:cs="Arial"/>
                <w:b/>
                <w:color w:val="000000" w:themeColor="text1"/>
                <w:sz w:val="22"/>
                <w:szCs w:val="22"/>
              </w:rPr>
              <w:t>23</w:t>
            </w:r>
            <w:r w:rsidRPr="007C380C">
              <w:rPr>
                <w:rFonts w:ascii="Arial" w:eastAsia="Calibri" w:hAnsi="Arial" w:cs="Arial"/>
                <w:color w:val="000000" w:themeColor="text1"/>
                <w:sz w:val="22"/>
                <w:szCs w:val="22"/>
              </w:rPr>
              <w:t xml:space="preserve"> of this contract. </w:t>
            </w:r>
          </w:p>
          <w:p w14:paraId="44075A7A" w14:textId="77777777" w:rsidR="00022A6B" w:rsidRPr="007C380C" w:rsidRDefault="00022A6B" w:rsidP="00147C8A">
            <w:pPr>
              <w:tabs>
                <w:tab w:val="left" w:pos="1926"/>
              </w:tabs>
              <w:rPr>
                <w:rFonts w:ascii="Arial" w:eastAsia="Calibri" w:hAnsi="Arial" w:cs="Arial"/>
                <w:color w:val="000000" w:themeColor="text1"/>
                <w:sz w:val="22"/>
                <w:szCs w:val="22"/>
              </w:rPr>
            </w:pPr>
          </w:p>
        </w:tc>
      </w:tr>
      <w:tr w:rsidR="00562B83" w:rsidRPr="007C380C" w14:paraId="7C5C8C7B" w14:textId="77777777" w:rsidTr="00147C8A">
        <w:trPr>
          <w:trHeight w:val="87"/>
        </w:trPr>
        <w:tc>
          <w:tcPr>
            <w:tcW w:w="10080" w:type="dxa"/>
            <w:gridSpan w:val="2"/>
          </w:tcPr>
          <w:p w14:paraId="10C8A487" w14:textId="77777777" w:rsidR="00022A6B" w:rsidRPr="007C380C" w:rsidRDefault="00022A6B" w:rsidP="00147C8A">
            <w:pPr>
              <w:spacing w:before="240"/>
              <w:jc w:val="both"/>
              <w:rPr>
                <w:rFonts w:ascii="Arial" w:eastAsia="Calibri" w:hAnsi="Arial" w:cs="Arial"/>
                <w:b/>
                <w:color w:val="000000" w:themeColor="text1"/>
                <w:sz w:val="22"/>
                <w:szCs w:val="22"/>
              </w:rPr>
            </w:pPr>
          </w:p>
        </w:tc>
      </w:tr>
    </w:tbl>
    <w:p w14:paraId="058648CB" w14:textId="77777777" w:rsidR="00022A6B" w:rsidRPr="007C380C" w:rsidRDefault="00022A6B" w:rsidP="00022A6B">
      <w:pPr>
        <w:spacing w:before="24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The Government of Rwanda</w:t>
      </w:r>
    </w:p>
    <w:p w14:paraId="0BA33BD6"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103B3B0A"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4B54AE3F"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By: </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____________________________</w:t>
      </w:r>
      <w:r w:rsidRPr="007C380C">
        <w:rPr>
          <w:rFonts w:ascii="Arial" w:eastAsia="Calibri" w:hAnsi="Arial" w:cs="Arial"/>
          <w:color w:val="000000" w:themeColor="text1"/>
          <w:sz w:val="22"/>
          <w:szCs w:val="22"/>
        </w:rPr>
        <w:tab/>
      </w:r>
    </w:p>
    <w:p w14:paraId="0AAD88E6"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Name:</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 xml:space="preserve">………………………………… </w:t>
      </w:r>
    </w:p>
    <w:p w14:paraId="3E698325"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Title:</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w:t>
      </w:r>
    </w:p>
    <w:p w14:paraId="70D906FE"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50EE3555"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5D80EFD8" w14:textId="77777777" w:rsidR="00022A6B" w:rsidRPr="007C380C" w:rsidRDefault="00022A6B" w:rsidP="00022A6B">
      <w:pPr>
        <w:spacing w:before="240" w:line="276" w:lineRule="auto"/>
        <w:jc w:val="both"/>
        <w:rPr>
          <w:rFonts w:ascii="Arial" w:eastAsia="Calibri" w:hAnsi="Arial" w:cs="Arial"/>
          <w:b/>
          <w:color w:val="000000" w:themeColor="text1"/>
          <w:sz w:val="22"/>
          <w:szCs w:val="22"/>
        </w:rPr>
      </w:pPr>
      <w:r w:rsidRPr="007C380C">
        <w:rPr>
          <w:rFonts w:ascii="Arial" w:eastAsia="Calibri" w:hAnsi="Arial" w:cs="Arial"/>
          <w:b/>
          <w:color w:val="000000" w:themeColor="text1"/>
          <w:sz w:val="22"/>
          <w:szCs w:val="22"/>
        </w:rPr>
        <w:t>The Supplier</w:t>
      </w:r>
    </w:p>
    <w:p w14:paraId="367E15E0"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1E19F523"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 xml:space="preserve">By: </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____________________________</w:t>
      </w:r>
      <w:r w:rsidRPr="007C380C">
        <w:rPr>
          <w:rFonts w:ascii="Arial" w:eastAsia="Calibri" w:hAnsi="Arial" w:cs="Arial"/>
          <w:color w:val="000000" w:themeColor="text1"/>
          <w:sz w:val="22"/>
          <w:szCs w:val="22"/>
        </w:rPr>
        <w:tab/>
      </w:r>
    </w:p>
    <w:p w14:paraId="64DE137C"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Name:</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w:t>
      </w:r>
      <w:r w:rsidRPr="007C380C">
        <w:rPr>
          <w:rFonts w:ascii="Arial" w:eastAsia="Calibri" w:hAnsi="Arial" w:cs="Arial"/>
          <w:color w:val="000000" w:themeColor="text1"/>
          <w:sz w:val="22"/>
          <w:szCs w:val="22"/>
        </w:rPr>
        <w:tab/>
        <w:t xml:space="preserve">                      </w:t>
      </w:r>
    </w:p>
    <w:p w14:paraId="369E58BC"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Title:</w:t>
      </w:r>
      <w:r w:rsidRPr="007C380C">
        <w:rPr>
          <w:rFonts w:ascii="Arial" w:eastAsia="Calibri" w:hAnsi="Arial" w:cs="Arial"/>
          <w:color w:val="000000" w:themeColor="text1"/>
          <w:sz w:val="22"/>
          <w:szCs w:val="22"/>
        </w:rPr>
        <w:tab/>
      </w:r>
      <w:r w:rsidRPr="007C380C">
        <w:rPr>
          <w:rFonts w:ascii="Arial" w:eastAsia="Calibri" w:hAnsi="Arial" w:cs="Arial"/>
          <w:color w:val="000000" w:themeColor="text1"/>
          <w:sz w:val="22"/>
          <w:szCs w:val="22"/>
        </w:rPr>
        <w:tab/>
        <w:t>……………………….</w:t>
      </w:r>
    </w:p>
    <w:p w14:paraId="73BEF238"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p>
    <w:p w14:paraId="7F5F4AF2" w14:textId="77777777" w:rsidR="00022A6B" w:rsidRPr="007C380C" w:rsidRDefault="00022A6B" w:rsidP="00022A6B">
      <w:pPr>
        <w:spacing w:before="240" w:line="276" w:lineRule="auto"/>
        <w:jc w:val="both"/>
        <w:rPr>
          <w:rFonts w:ascii="Arial" w:eastAsia="Calibri" w:hAnsi="Arial" w:cs="Arial"/>
          <w:color w:val="000000" w:themeColor="text1"/>
          <w:sz w:val="22"/>
          <w:szCs w:val="22"/>
        </w:rPr>
      </w:pPr>
      <w:r w:rsidRPr="007C380C">
        <w:rPr>
          <w:rFonts w:ascii="Arial" w:eastAsia="Calibri" w:hAnsi="Arial" w:cs="Arial"/>
          <w:color w:val="000000" w:themeColor="text1"/>
          <w:sz w:val="22"/>
          <w:szCs w:val="22"/>
        </w:rPr>
        <w:t>Date:</w:t>
      </w:r>
      <w:r w:rsidRPr="007C380C">
        <w:rPr>
          <w:rFonts w:ascii="Arial" w:eastAsia="Calibri" w:hAnsi="Arial" w:cs="Arial"/>
          <w:color w:val="000000" w:themeColor="text1"/>
          <w:sz w:val="22"/>
          <w:szCs w:val="22"/>
        </w:rPr>
        <w:tab/>
        <w:t>__________________</w:t>
      </w:r>
    </w:p>
    <w:p w14:paraId="05CB28D1" w14:textId="77777777" w:rsidR="00022A6B" w:rsidRPr="007C380C" w:rsidRDefault="00022A6B" w:rsidP="00022A6B">
      <w:pPr>
        <w:spacing w:after="200" w:line="276" w:lineRule="auto"/>
        <w:rPr>
          <w:rFonts w:ascii="Arial" w:eastAsia="Calibri" w:hAnsi="Arial" w:cs="Arial"/>
          <w:color w:val="000000" w:themeColor="text1"/>
          <w:sz w:val="22"/>
          <w:szCs w:val="22"/>
        </w:rPr>
      </w:pPr>
    </w:p>
    <w:p w14:paraId="5DE999FD" w14:textId="77777777" w:rsidR="00D213F1" w:rsidRPr="007C380C" w:rsidRDefault="00D213F1">
      <w:pPr>
        <w:rPr>
          <w:rFonts w:ascii="Arial" w:hAnsi="Arial" w:cs="Arial"/>
          <w:color w:val="000000" w:themeColor="text1"/>
          <w:sz w:val="22"/>
          <w:szCs w:val="22"/>
        </w:rPr>
      </w:pPr>
    </w:p>
    <w:sectPr w:rsidR="00D213F1" w:rsidRPr="007C380C" w:rsidSect="00147C8A">
      <w:pgSz w:w="12240" w:h="15840" w:code="1"/>
      <w:pgMar w:top="1440" w:right="1440" w:bottom="1440" w:left="1800"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26FC5" w14:textId="77777777" w:rsidR="00F31A2E" w:rsidRDefault="00F31A2E" w:rsidP="00022A6B">
      <w:r>
        <w:separator/>
      </w:r>
    </w:p>
  </w:endnote>
  <w:endnote w:type="continuationSeparator" w:id="0">
    <w:p w14:paraId="0013ED05" w14:textId="77777777" w:rsidR="00F31A2E" w:rsidRDefault="00F31A2E" w:rsidP="0002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T15Et00">
    <w:altName w:val="Times New Roman"/>
    <w:panose1 w:val="00000000000000000000"/>
    <w:charset w:val="00"/>
    <w:family w:val="roman"/>
    <w:notTrueType/>
    <w:pitch w:val="default"/>
  </w:font>
  <w:font w:name="TT15Ct00">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D645" w14:textId="77777777" w:rsidR="00F31A2E" w:rsidRDefault="00F31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84928" w14:textId="77777777" w:rsidR="00F31A2E" w:rsidRDefault="00F31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B5F96" w14:textId="77777777" w:rsidR="00F31A2E" w:rsidRDefault="00F31A2E" w:rsidP="00022A6B">
      <w:r>
        <w:separator/>
      </w:r>
    </w:p>
  </w:footnote>
  <w:footnote w:type="continuationSeparator" w:id="0">
    <w:p w14:paraId="7DE9567F" w14:textId="77777777" w:rsidR="00F31A2E" w:rsidRDefault="00F31A2E" w:rsidP="00022A6B">
      <w:r>
        <w:continuationSeparator/>
      </w:r>
    </w:p>
  </w:footnote>
  <w:footnote w:id="1">
    <w:p w14:paraId="15188A14" w14:textId="77777777" w:rsidR="00F31A2E" w:rsidRPr="009C55BC" w:rsidRDefault="00F31A2E" w:rsidP="00022A6B">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bCs/>
          <w:i/>
          <w:color w:val="000000"/>
          <w:szCs w:val="18"/>
        </w:rPr>
        <w:t>In this context, any action taken by a bidder, supplier, contractor, or a sub-contractor to influence the procurement process or contract execution for undue advantage is improper</w:t>
      </w:r>
      <w:r w:rsidRPr="009C55BC">
        <w:rPr>
          <w:i/>
          <w:szCs w:val="18"/>
        </w:rPr>
        <w:t>.</w:t>
      </w:r>
    </w:p>
  </w:footnote>
  <w:footnote w:id="2">
    <w:p w14:paraId="6975EAEB" w14:textId="77777777" w:rsidR="00F31A2E" w:rsidRDefault="00F31A2E" w:rsidP="00022A6B">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“another party” refers to a public official acting in relation to the procurement process or contract execution].  In this context, “public official” includes World Bank staff and employees of other organizations taking or reviewing procurement decisions.</w:t>
      </w:r>
    </w:p>
  </w:footnote>
  <w:footnote w:id="3">
    <w:p w14:paraId="6BC2286A" w14:textId="77777777" w:rsidR="00F31A2E" w:rsidRDefault="00F31A2E" w:rsidP="00022A6B">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 “party” refers to a public official; the terms “benefit” and “obligation” relate to the procurement process or contract execution; and the “act or omission” is intended to influence the procurement process or contract execution.</w:t>
      </w:r>
    </w:p>
  </w:footnote>
  <w:footnote w:id="4">
    <w:p w14:paraId="12954BB1" w14:textId="77777777" w:rsidR="00F31A2E" w:rsidRPr="009C55BC" w:rsidRDefault="00F31A2E" w:rsidP="00022A6B">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i/>
          <w:szCs w:val="18"/>
        </w:rPr>
        <w:t>“parties” refers to participants in the procurement process (including public officials) attempting to establish bid prices at artificial, non competitive levels.</w:t>
      </w:r>
    </w:p>
  </w:footnote>
  <w:footnote w:id="5">
    <w:p w14:paraId="04858F69" w14:textId="77777777" w:rsidR="00F31A2E" w:rsidRDefault="00F31A2E" w:rsidP="00022A6B">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w:t>
      </w:r>
      <w:r w:rsidRPr="009C55BC">
        <w:rPr>
          <w:bCs/>
          <w:i/>
          <w:color w:val="000000"/>
          <w:szCs w:val="18"/>
        </w:rPr>
        <w:t xml:space="preserve"> “party” refers to a participant in the procurement process or contract execution.</w:t>
      </w:r>
    </w:p>
  </w:footnote>
  <w:footnote w:id="6">
    <w:p w14:paraId="12DB54E9" w14:textId="77777777" w:rsidR="00F31A2E" w:rsidRDefault="00F31A2E" w:rsidP="00022A6B">
      <w:pPr>
        <w:pStyle w:val="FootnoteText"/>
      </w:pPr>
      <w:r>
        <w:rPr>
          <w:rStyle w:val="FootnoteReference"/>
          <w:i/>
        </w:rPr>
        <w:footnoteRef/>
      </w:r>
      <w:r>
        <w:rPr>
          <w:i/>
        </w:rPr>
        <w:t xml:space="preserve"> </w:t>
      </w:r>
      <w:r>
        <w:rPr>
          <w:i/>
        </w:rPr>
        <w:tab/>
        <w:t>It is therefore important that the Procuring Entity maintain a complete and accurate list of recipients of the Bidding Documents and their addresses.</w:t>
      </w:r>
    </w:p>
  </w:footnote>
  <w:footnote w:id="7">
    <w:p w14:paraId="0355371B" w14:textId="77777777" w:rsidR="00F31A2E" w:rsidRDefault="00F31A2E" w:rsidP="00022A6B">
      <w:pPr>
        <w:pStyle w:val="FootnoteText"/>
        <w:tabs>
          <w:tab w:val="left" w:pos="360"/>
        </w:tabs>
        <w:rPr>
          <w:szCs w:val="18"/>
        </w:rPr>
      </w:pPr>
      <w:r>
        <w:rPr>
          <w:rStyle w:val="FootnoteReference"/>
          <w:szCs w:val="18"/>
        </w:rPr>
        <w:footnoteRef/>
      </w:r>
      <w:r>
        <w:rPr>
          <w:szCs w:val="18"/>
        </w:rPr>
        <w:t xml:space="preserve"> </w:t>
      </w:r>
      <w:r>
        <w:rPr>
          <w:szCs w:val="18"/>
        </w:rPr>
        <w:tab/>
        <w:t xml:space="preserve"> “another party” refers to a public official acting in relation to the procurement process or contract execution].  In this context, “public official” includes World Bank staff and employees of other organizations taking or reviewing procurement decisions.</w:t>
      </w:r>
    </w:p>
  </w:footnote>
  <w:footnote w:id="8">
    <w:p w14:paraId="772FACB8" w14:textId="77777777" w:rsidR="00F31A2E" w:rsidRDefault="00F31A2E" w:rsidP="00022A6B">
      <w:pPr>
        <w:pStyle w:val="FootnoteText"/>
        <w:tabs>
          <w:tab w:val="left" w:pos="360"/>
        </w:tabs>
        <w:rPr>
          <w:szCs w:val="18"/>
        </w:rPr>
      </w:pPr>
      <w:r>
        <w:rPr>
          <w:rStyle w:val="FootnoteReference"/>
          <w:szCs w:val="18"/>
        </w:rPr>
        <w:footnoteRef/>
      </w:r>
      <w:r>
        <w:rPr>
          <w:szCs w:val="18"/>
        </w:rPr>
        <w:t xml:space="preserve"> </w:t>
      </w:r>
      <w:r>
        <w:rPr>
          <w:szCs w:val="18"/>
        </w:rPr>
        <w:tab/>
        <w:t>a “party” refers to a public official; the terms  “benefit” and “obligation” relate to the procurement process or contract execution; and the “act or omission” is intended to influence the procurement process or contract execution.</w:t>
      </w:r>
    </w:p>
  </w:footnote>
  <w:footnote w:id="9">
    <w:p w14:paraId="7B020B99" w14:textId="77777777" w:rsidR="00F31A2E" w:rsidRDefault="00F31A2E" w:rsidP="00022A6B">
      <w:pPr>
        <w:pStyle w:val="FootnoteText"/>
        <w:tabs>
          <w:tab w:val="left" w:pos="360"/>
        </w:tabs>
        <w:rPr>
          <w:szCs w:val="18"/>
        </w:rPr>
      </w:pPr>
      <w:r>
        <w:rPr>
          <w:rStyle w:val="FootnoteReference"/>
          <w:szCs w:val="18"/>
        </w:rPr>
        <w:footnoteRef/>
      </w:r>
      <w:r>
        <w:rPr>
          <w:szCs w:val="18"/>
        </w:rPr>
        <w:t xml:space="preserve"> </w:t>
      </w:r>
      <w:r>
        <w:rPr>
          <w:szCs w:val="18"/>
        </w:rPr>
        <w:tab/>
        <w:t xml:space="preserve"> “parties” refers to participants in the procurement process (including public officials) attempting to establish bid prices at artificial, non competitive levels.</w:t>
      </w:r>
    </w:p>
  </w:footnote>
  <w:footnote w:id="10">
    <w:p w14:paraId="1883EDFC" w14:textId="77777777" w:rsidR="00F31A2E" w:rsidRDefault="00F31A2E" w:rsidP="00022A6B">
      <w:pPr>
        <w:pStyle w:val="FootnoteText"/>
        <w:tabs>
          <w:tab w:val="left" w:pos="360"/>
        </w:tabs>
        <w:rPr>
          <w:szCs w:val="18"/>
        </w:rPr>
      </w:pPr>
      <w:r>
        <w:rPr>
          <w:rStyle w:val="FootnoteReference"/>
          <w:szCs w:val="18"/>
        </w:rPr>
        <w:footnoteRef/>
      </w:r>
      <w:r>
        <w:rPr>
          <w:szCs w:val="18"/>
        </w:rPr>
        <w:t xml:space="preserve"> </w:t>
      </w:r>
      <w:r>
        <w:rPr>
          <w:szCs w:val="18"/>
        </w:rPr>
        <w:tab/>
        <w:t>a</w:t>
      </w:r>
      <w:r>
        <w:rPr>
          <w:bCs/>
          <w:color w:val="000000"/>
          <w:szCs w:val="18"/>
        </w:rPr>
        <w:t xml:space="preserve"> “party” refers to a participant in the procurement process or contract execution.</w:t>
      </w:r>
    </w:p>
  </w:footnote>
  <w:footnote w:id="11">
    <w:p w14:paraId="184DAAB3" w14:textId="77777777" w:rsidR="00F31A2E" w:rsidRDefault="00F31A2E" w:rsidP="00022A6B">
      <w:pPr>
        <w:pStyle w:val="FootnoteText"/>
        <w:tabs>
          <w:tab w:val="left" w:pos="360"/>
        </w:tabs>
        <w:ind w:left="360" w:hanging="360"/>
        <w:rPr>
          <w:i/>
          <w:iCs/>
        </w:rPr>
      </w:pPr>
      <w:r>
        <w:rPr>
          <w:rStyle w:val="FootnoteReference"/>
          <w:i/>
          <w:iCs/>
        </w:rPr>
        <w:footnoteRef/>
      </w:r>
      <w:r>
        <w:rPr>
          <w:i/>
          <w:iCs/>
        </w:rPr>
        <w:t xml:space="preserve"> </w:t>
      </w:r>
      <w:r>
        <w:rPr>
          <w:i/>
          <w:iCs/>
        </w:rPr>
        <w:tab/>
        <w:t>The Bank shall insert the amount(s) specified in the SCC and denominated, as specified in the SCC, either in the currency(ies) of the Contract or a freely convertible currency acceptable to the Purchaser.</w:t>
      </w:r>
    </w:p>
    <w:p w14:paraId="769A59CF" w14:textId="77777777" w:rsidR="00F31A2E" w:rsidRDefault="00F31A2E" w:rsidP="00022A6B">
      <w:pPr>
        <w:pStyle w:val="FootnoteText"/>
        <w:tabs>
          <w:tab w:val="left" w:pos="360"/>
        </w:tabs>
        <w:ind w:left="360" w:hanging="360"/>
        <w:rPr>
          <w:i/>
          <w:iCs/>
        </w:rPr>
      </w:pPr>
    </w:p>
  </w:footnote>
  <w:footnote w:id="12">
    <w:p w14:paraId="1A7450AA" w14:textId="77777777" w:rsidR="00F31A2E" w:rsidRDefault="00F31A2E" w:rsidP="00022A6B">
      <w:pPr>
        <w:pStyle w:val="FootnoteText"/>
        <w:ind w:left="360" w:hanging="360"/>
      </w:pPr>
      <w:r>
        <w:rPr>
          <w:rStyle w:val="FootnoteReference"/>
        </w:rPr>
        <w:footnoteRef/>
      </w:r>
      <w:r>
        <w:t xml:space="preserve"> </w:t>
      </w:r>
      <w:r>
        <w:tab/>
      </w:r>
      <w:r>
        <w:rPr>
          <w:i/>
          <w:iCs/>
        </w:rPr>
        <w:t>The Bank shall insert the amount(s) specified in the SCC and denominated, as specified in the SCC, either in the currency(ies) of the Contract or a freely convertible currency acceptable to the Purchaser.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8F3F5" w14:textId="77777777" w:rsidR="00F31A2E" w:rsidRDefault="00F31A2E">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063DDD6" w14:textId="77777777" w:rsidR="00F31A2E" w:rsidRDefault="00F31A2E">
    <w:pPr>
      <w:pStyle w:val="Header"/>
      <w:tabs>
        <w:tab w:val="right" w:pos="9720"/>
      </w:tabs>
      <w:ind w:right="-18" w:firstLine="360"/>
    </w:pPr>
    <w:r>
      <w:tab/>
      <w:t>Summary Description</w:t>
    </w:r>
  </w:p>
  <w:p w14:paraId="524240CB" w14:textId="77777777" w:rsidR="00F31A2E" w:rsidRDefault="00F31A2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2430B" w14:textId="77777777" w:rsidR="00F31A2E" w:rsidRDefault="00F31A2E">
    <w:pPr>
      <w:pStyle w:val="Header"/>
      <w:framePr w:wrap="around" w:vAnchor="text" w:hAnchor="margin" w:xAlign="outside" w:y="1"/>
      <w:rPr>
        <w:rStyle w:val="PageNumber"/>
      </w:rPr>
    </w:pPr>
  </w:p>
  <w:p w14:paraId="16F2BB90" w14:textId="0210771E" w:rsidR="00F31A2E" w:rsidRDefault="00F31A2E">
    <w:pPr>
      <w:pStyle w:val="Header"/>
      <w:tabs>
        <w:tab w:val="right" w:pos="9720"/>
      </w:tabs>
      <w:ind w:right="-18"/>
      <w:jc w:val="left"/>
    </w:pPr>
    <w:r>
      <w:t>Summary Description</w:t>
    </w:r>
    <w:r>
      <w:tab/>
    </w:r>
    <w:r>
      <w:rPr>
        <w:rStyle w:val="PageNumber"/>
      </w:rPr>
      <w:fldChar w:fldCharType="begin"/>
    </w:r>
    <w:r>
      <w:rPr>
        <w:rStyle w:val="PageNumber"/>
      </w:rPr>
      <w:instrText xml:space="preserve"> PAGE </w:instrText>
    </w:r>
    <w:r>
      <w:rPr>
        <w:rStyle w:val="PageNumber"/>
      </w:rPr>
      <w:fldChar w:fldCharType="separate"/>
    </w:r>
    <w:r w:rsidR="00993CA5">
      <w:rPr>
        <w:rStyle w:val="PageNumber"/>
        <w:noProof/>
      </w:rPr>
      <w:t>iii</w:t>
    </w:r>
    <w:r>
      <w:rPr>
        <w:rStyle w:val="PageNumber"/>
      </w:rPr>
      <w:fldChar w:fldCharType="end"/>
    </w:r>
  </w:p>
  <w:p w14:paraId="7912507C" w14:textId="77777777" w:rsidR="00F31A2E" w:rsidRDefault="00F31A2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2940C" w14:textId="77777777" w:rsidR="00F31A2E" w:rsidRDefault="00F31A2E">
    <w:pPr>
      <w:pStyle w:val="Header"/>
      <w:tabs>
        <w:tab w:val="right" w:pos="9720"/>
      </w:tabs>
      <w:ind w:right="-18"/>
    </w:pPr>
    <w:r>
      <w:tab/>
    </w:r>
  </w:p>
  <w:p w14:paraId="7A1672F6" w14:textId="77777777" w:rsidR="00F31A2E" w:rsidRDefault="00F31A2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0FB33" w14:textId="77777777" w:rsidR="00F31A2E" w:rsidRDefault="00F31A2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2981AE31" w14:textId="77777777" w:rsidR="00F31A2E" w:rsidRDefault="00F31A2E">
    <w:pPr>
      <w:pStyle w:val="Header"/>
      <w:ind w:right="360" w:firstLine="360"/>
      <w:jc w:val="right"/>
    </w:pPr>
    <w:r>
      <w:t>Section I Instructions to Bidders</w:t>
    </w:r>
  </w:p>
  <w:p w14:paraId="6F045F65" w14:textId="77777777" w:rsidR="00F31A2E" w:rsidRDefault="00F31A2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880AA" w14:textId="5DB5982D" w:rsidR="00F31A2E" w:rsidRDefault="00F31A2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3CA5">
      <w:rPr>
        <w:rStyle w:val="PageNumber"/>
        <w:noProof/>
      </w:rPr>
      <w:t>11</w:t>
    </w:r>
    <w:r>
      <w:rPr>
        <w:rStyle w:val="PageNumber"/>
      </w:rPr>
      <w:fldChar w:fldCharType="end"/>
    </w:r>
  </w:p>
  <w:p w14:paraId="239CEB80" w14:textId="77777777" w:rsidR="00F31A2E" w:rsidRDefault="00F31A2E">
    <w:pPr>
      <w:pStyle w:val="Header"/>
      <w:ind w:right="360"/>
    </w:pPr>
    <w:r>
      <w:t>Section I Instructions to Bidders</w:t>
    </w:r>
  </w:p>
  <w:p w14:paraId="56035CFF" w14:textId="77777777" w:rsidR="00F31A2E" w:rsidRDefault="00F31A2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B94CD" w14:textId="7ADDE629" w:rsidR="00F31A2E" w:rsidRDefault="00F31A2E">
    <w:pPr>
      <w:pStyle w:val="Header"/>
    </w:pPr>
    <w:r>
      <w:tab/>
    </w:r>
    <w:r>
      <w:rPr>
        <w:rStyle w:val="PageNumber"/>
      </w:rPr>
      <w:fldChar w:fldCharType="begin"/>
    </w:r>
    <w:r>
      <w:rPr>
        <w:rStyle w:val="PageNumber"/>
      </w:rPr>
      <w:instrText xml:space="preserve"> PAGE </w:instrText>
    </w:r>
    <w:r>
      <w:rPr>
        <w:rStyle w:val="PageNumber"/>
      </w:rPr>
      <w:fldChar w:fldCharType="separate"/>
    </w:r>
    <w:r w:rsidR="00993CA5">
      <w:rPr>
        <w:rStyle w:val="PageNumber"/>
        <w:noProof/>
      </w:rPr>
      <w:t>5</w:t>
    </w:r>
    <w:r>
      <w:rPr>
        <w:rStyle w:val="PageNumber"/>
      </w:rPr>
      <w:fldChar w:fldCharType="end"/>
    </w:r>
    <w:r>
      <w:tab/>
    </w:r>
  </w:p>
  <w:p w14:paraId="4B687375" w14:textId="77777777" w:rsidR="00F31A2E" w:rsidRDefault="00F31A2E"/>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4440D" w14:textId="77777777" w:rsidR="00F31A2E" w:rsidRDefault="00F31A2E">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rStyle w:val="PageNumber"/>
      </w:rPr>
      <w:tab/>
      <w:t>Section IV Bidding Forms</w:t>
    </w:r>
  </w:p>
  <w:p w14:paraId="4BD383C8" w14:textId="77777777" w:rsidR="00F31A2E" w:rsidRDefault="00F31A2E"/>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2973C" w14:textId="0912EBBB" w:rsidR="00F31A2E" w:rsidRDefault="00F31A2E" w:rsidP="00147C8A">
    <w:pPr>
      <w:pStyle w:val="Header"/>
      <w:ind w:right="-36"/>
    </w:pPr>
    <w:r>
      <w:tab/>
    </w:r>
    <w:r>
      <w:rPr>
        <w:rStyle w:val="PageNumber"/>
      </w:rPr>
      <w:fldChar w:fldCharType="begin"/>
    </w:r>
    <w:r>
      <w:rPr>
        <w:rStyle w:val="PageNumber"/>
      </w:rPr>
      <w:instrText xml:space="preserve"> PAGE </w:instrText>
    </w:r>
    <w:r>
      <w:rPr>
        <w:rStyle w:val="PageNumber"/>
      </w:rPr>
      <w:fldChar w:fldCharType="separate"/>
    </w:r>
    <w:r w:rsidR="00870B6A">
      <w:rPr>
        <w:rStyle w:val="PageNumber"/>
        <w:noProof/>
      </w:rPr>
      <w:t>29</w:t>
    </w:r>
    <w:r>
      <w:rPr>
        <w:rStyle w:val="PageNumber"/>
      </w:rPr>
      <w:fldChar w:fldCharType="end"/>
    </w:r>
  </w:p>
  <w:p w14:paraId="5240B721" w14:textId="77777777" w:rsidR="00F31A2E" w:rsidRDefault="00F31A2E"/>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0F74A" w14:textId="60FC559D" w:rsidR="00F31A2E" w:rsidRDefault="00F31A2E">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870B6A">
      <w:rPr>
        <w:rStyle w:val="PageNumber"/>
        <w:noProof/>
      </w:rPr>
      <w:t>23</w:t>
    </w:r>
    <w:r>
      <w:rPr>
        <w:rStyle w:val="PageNumber"/>
      </w:rPr>
      <w:fldChar w:fldCharType="end"/>
    </w:r>
  </w:p>
  <w:p w14:paraId="233BDCF4" w14:textId="77777777" w:rsidR="00F31A2E" w:rsidRDefault="00F31A2E"/>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2B84B" w14:textId="77777777" w:rsidR="00F31A2E" w:rsidRDefault="00F31A2E">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r>
      <w:rPr>
        <w:rStyle w:val="PageNumber"/>
      </w:rPr>
      <w:tab/>
      <w:t>Section IV Bidding Forms</w:t>
    </w:r>
  </w:p>
  <w:p w14:paraId="50D4F36E" w14:textId="77777777" w:rsidR="00F31A2E" w:rsidRDefault="00F31A2E"/>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580CE" w14:textId="30073FE9" w:rsidR="00F31A2E" w:rsidRDefault="00F31A2E">
    <w:pPr>
      <w:pStyle w:val="Header"/>
      <w:ind w:right="-36"/>
    </w:pPr>
    <w:r>
      <w:t xml:space="preserve"> Section IV Bidding Forms</w:t>
    </w:r>
    <w:r>
      <w:tab/>
    </w:r>
    <w:r>
      <w:rPr>
        <w:rStyle w:val="PageNumber"/>
      </w:rPr>
      <w:fldChar w:fldCharType="begin"/>
    </w:r>
    <w:r>
      <w:rPr>
        <w:rStyle w:val="PageNumber"/>
      </w:rPr>
      <w:instrText xml:space="preserve"> PAGE </w:instrText>
    </w:r>
    <w:r>
      <w:rPr>
        <w:rStyle w:val="PageNumber"/>
      </w:rPr>
      <w:fldChar w:fldCharType="separate"/>
    </w:r>
    <w:r w:rsidR="00870B6A">
      <w:rPr>
        <w:rStyle w:val="PageNumber"/>
        <w:noProof/>
      </w:rPr>
      <w:t>39</w:t>
    </w:r>
    <w:r>
      <w:rPr>
        <w:rStyle w:val="PageNumber"/>
      </w:rPr>
      <w:fldChar w:fldCharType="end"/>
    </w:r>
  </w:p>
  <w:p w14:paraId="1B8B42CB" w14:textId="77777777" w:rsidR="00F31A2E" w:rsidRDefault="00F31A2E"/>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09CF3" w14:textId="7F7BC069" w:rsidR="00F31A2E" w:rsidRDefault="00F31A2E">
    <w:pPr>
      <w:pStyle w:val="Header"/>
      <w:ind w:right="-18"/>
    </w:pPr>
    <w:r>
      <w:t>Section IV Bidding Forms</w:t>
    </w:r>
    <w:r>
      <w:rPr>
        <w:rStyle w:val="PageNumber"/>
      </w:rPr>
      <w:t xml:space="preserve"> </w:t>
    </w:r>
    <w:r>
      <w:rPr>
        <w:rStyle w:val="PageNumber"/>
      </w:rPr>
      <w:tab/>
    </w:r>
    <w:r>
      <w:rPr>
        <w:rStyle w:val="PageNumber"/>
      </w:rPr>
      <w:fldChar w:fldCharType="begin"/>
    </w:r>
    <w:r>
      <w:rPr>
        <w:rStyle w:val="PageNumber"/>
      </w:rPr>
      <w:instrText xml:space="preserve"> PAGE </w:instrText>
    </w:r>
    <w:r>
      <w:rPr>
        <w:rStyle w:val="PageNumber"/>
      </w:rPr>
      <w:fldChar w:fldCharType="separate"/>
    </w:r>
    <w:r w:rsidR="00034BC8">
      <w:rPr>
        <w:rStyle w:val="PageNumber"/>
        <w:noProof/>
      </w:rPr>
      <w:t>38</w:t>
    </w:r>
    <w:r>
      <w:rPr>
        <w:rStyle w:val="PageNumber"/>
      </w:rPr>
      <w:fldChar w:fldCharType="end"/>
    </w:r>
  </w:p>
  <w:p w14:paraId="3401CA5B" w14:textId="77777777" w:rsidR="00F31A2E" w:rsidRDefault="00F31A2E"/>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1C189" w14:textId="77777777" w:rsidR="00F31A2E" w:rsidRDefault="00F31A2E">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rStyle w:val="PageNumber"/>
      </w:rPr>
      <w:tab/>
    </w:r>
    <w:r>
      <w:t>Section VI Schedule of Requirements</w:t>
    </w:r>
  </w:p>
  <w:p w14:paraId="304A75FE" w14:textId="77777777" w:rsidR="00F31A2E" w:rsidRDefault="00F31A2E"/>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D8FEF" w14:textId="77777777" w:rsidR="00F31A2E" w:rsidRDefault="00F31A2E">
    <w:pPr>
      <w:pStyle w:val="Header"/>
      <w:ind w:right="-18"/>
    </w:pPr>
  </w:p>
  <w:p w14:paraId="29D78D55" w14:textId="77777777" w:rsidR="00F31A2E" w:rsidRDefault="00F31A2E"/>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5AD2F" w14:textId="5BC3A4F9" w:rsidR="00F31A2E" w:rsidRDefault="00F31A2E">
    <w:pPr>
      <w:pStyle w:val="Header"/>
    </w:pPr>
    <w:r>
      <w:tab/>
    </w:r>
    <w:r>
      <w:rPr>
        <w:rStyle w:val="PageNumber"/>
      </w:rPr>
      <w:fldChar w:fldCharType="begin"/>
    </w:r>
    <w:r>
      <w:rPr>
        <w:rStyle w:val="PageNumber"/>
      </w:rPr>
      <w:instrText xml:space="preserve"> PAGE </w:instrText>
    </w:r>
    <w:r>
      <w:rPr>
        <w:rStyle w:val="PageNumber"/>
      </w:rPr>
      <w:fldChar w:fldCharType="separate"/>
    </w:r>
    <w:r w:rsidR="00870B6A">
      <w:rPr>
        <w:rStyle w:val="PageNumber"/>
        <w:noProof/>
      </w:rPr>
      <w:t>10-41</w:t>
    </w:r>
    <w:r>
      <w:rPr>
        <w:rStyle w:val="PageNumber"/>
      </w:rPr>
      <w:fldChar w:fldCharType="end"/>
    </w:r>
  </w:p>
  <w:p w14:paraId="36B1D3B8" w14:textId="77777777" w:rsidR="00F31A2E" w:rsidRDefault="00F31A2E"/>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E8987" w14:textId="77777777" w:rsidR="00F31A2E" w:rsidRDefault="00F31A2E">
    <w:pPr>
      <w:pStyle w:val="Header"/>
      <w:tabs>
        <w:tab w:val="right" w:pos="9090"/>
      </w:tabs>
    </w:pP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r>
      <w:rPr>
        <w:rStyle w:val="PageNumber"/>
      </w:rPr>
      <w:tab/>
      <w:t>Invitation for Bids</w:t>
    </w:r>
  </w:p>
  <w:p w14:paraId="602EBFF5" w14:textId="77777777" w:rsidR="00F31A2E" w:rsidRDefault="00F31A2E"/>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5B26" w14:textId="53EA29F0" w:rsidR="00F31A2E" w:rsidRDefault="00F31A2E">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9F6D37">
      <w:rPr>
        <w:rStyle w:val="PageNumber"/>
        <w:noProof/>
      </w:rPr>
      <w:t>70</w:t>
    </w:r>
    <w:r>
      <w:rPr>
        <w:rStyle w:val="PageNumber"/>
      </w:rPr>
      <w:fldChar w:fldCharType="end"/>
    </w:r>
  </w:p>
  <w:p w14:paraId="0971A6F0" w14:textId="77777777" w:rsidR="00F31A2E" w:rsidRDefault="00F31A2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441F75"/>
    <w:multiLevelType w:val="hybridMultilevel"/>
    <w:tmpl w:val="D848DCCC"/>
    <w:lvl w:ilvl="0" w:tplc="3732C8CC">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 w15:restartNumberingAfterBreak="0">
    <w:nsid w:val="095A65B3"/>
    <w:multiLevelType w:val="hybridMultilevel"/>
    <w:tmpl w:val="377280F8"/>
    <w:lvl w:ilvl="0" w:tplc="3078E782">
      <w:start w:val="1"/>
      <w:numFmt w:val="lowerLetter"/>
      <w:lvlText w:val="%1."/>
      <w:lvlJc w:val="left"/>
      <w:pPr>
        <w:ind w:left="378" w:hanging="360"/>
      </w:pPr>
      <w:rPr>
        <w:b/>
      </w:rPr>
    </w:lvl>
    <w:lvl w:ilvl="1" w:tplc="04090019" w:tentative="1">
      <w:start w:val="1"/>
      <w:numFmt w:val="lowerLetter"/>
      <w:lvlText w:val="%2."/>
      <w:lvlJc w:val="left"/>
      <w:pPr>
        <w:ind w:left="1278" w:hanging="360"/>
      </w:pPr>
    </w:lvl>
    <w:lvl w:ilvl="2" w:tplc="0409001B" w:tentative="1">
      <w:start w:val="1"/>
      <w:numFmt w:val="lowerRoman"/>
      <w:lvlText w:val="%3."/>
      <w:lvlJc w:val="right"/>
      <w:pPr>
        <w:ind w:left="1998" w:hanging="180"/>
      </w:pPr>
    </w:lvl>
    <w:lvl w:ilvl="3" w:tplc="0409000F" w:tentative="1">
      <w:start w:val="1"/>
      <w:numFmt w:val="decimal"/>
      <w:lvlText w:val="%4."/>
      <w:lvlJc w:val="left"/>
      <w:pPr>
        <w:ind w:left="2718" w:hanging="360"/>
      </w:pPr>
    </w:lvl>
    <w:lvl w:ilvl="4" w:tplc="04090019" w:tentative="1">
      <w:start w:val="1"/>
      <w:numFmt w:val="lowerLetter"/>
      <w:lvlText w:val="%5."/>
      <w:lvlJc w:val="left"/>
      <w:pPr>
        <w:ind w:left="3438" w:hanging="360"/>
      </w:pPr>
    </w:lvl>
    <w:lvl w:ilvl="5" w:tplc="0409001B" w:tentative="1">
      <w:start w:val="1"/>
      <w:numFmt w:val="lowerRoman"/>
      <w:lvlText w:val="%6."/>
      <w:lvlJc w:val="right"/>
      <w:pPr>
        <w:ind w:left="4158" w:hanging="180"/>
      </w:pPr>
    </w:lvl>
    <w:lvl w:ilvl="6" w:tplc="0409000F" w:tentative="1">
      <w:start w:val="1"/>
      <w:numFmt w:val="decimal"/>
      <w:lvlText w:val="%7."/>
      <w:lvlJc w:val="left"/>
      <w:pPr>
        <w:ind w:left="4878" w:hanging="360"/>
      </w:pPr>
    </w:lvl>
    <w:lvl w:ilvl="7" w:tplc="04090019" w:tentative="1">
      <w:start w:val="1"/>
      <w:numFmt w:val="lowerLetter"/>
      <w:lvlText w:val="%8."/>
      <w:lvlJc w:val="left"/>
      <w:pPr>
        <w:ind w:left="5598" w:hanging="360"/>
      </w:pPr>
    </w:lvl>
    <w:lvl w:ilvl="8" w:tplc="0409001B" w:tentative="1">
      <w:start w:val="1"/>
      <w:numFmt w:val="lowerRoman"/>
      <w:lvlText w:val="%9."/>
      <w:lvlJc w:val="right"/>
      <w:pPr>
        <w:ind w:left="6318" w:hanging="180"/>
      </w:pPr>
    </w:lvl>
  </w:abstractNum>
  <w:abstractNum w:abstractNumId="5"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A3C4153"/>
    <w:multiLevelType w:val="multilevel"/>
    <w:tmpl w:val="98F6ADB2"/>
    <w:lvl w:ilvl="0">
      <w:start w:val="3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221707"/>
    <w:multiLevelType w:val="hybridMultilevel"/>
    <w:tmpl w:val="39E2056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9" w15:restartNumberingAfterBreak="0">
    <w:nsid w:val="0C51341B"/>
    <w:multiLevelType w:val="multilevel"/>
    <w:tmpl w:val="9DEE617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CA440E"/>
    <w:multiLevelType w:val="multilevel"/>
    <w:tmpl w:val="A71E9D2C"/>
    <w:lvl w:ilvl="0">
      <w:start w:val="3"/>
      <w:numFmt w:val="none"/>
      <w:pStyle w:val="Header1-Clauses"/>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12"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14CE4AED"/>
    <w:multiLevelType w:val="hybridMultilevel"/>
    <w:tmpl w:val="0046BAC8"/>
    <w:lvl w:ilvl="0" w:tplc="04090017">
      <w:start w:val="1"/>
      <w:numFmt w:val="lowerLetter"/>
      <w:lvlText w:val="%1)"/>
      <w:lvlJc w:val="left"/>
      <w:pPr>
        <w:ind w:left="450" w:hanging="360"/>
      </w:pPr>
    </w:lvl>
    <w:lvl w:ilvl="1" w:tplc="0409001B">
      <w:start w:val="1"/>
      <w:numFmt w:val="lowerRoman"/>
      <w:lvlText w:val="%2."/>
      <w:lvlJc w:val="right"/>
      <w:pPr>
        <w:ind w:left="63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16FA19D2"/>
    <w:multiLevelType w:val="hybridMultilevel"/>
    <w:tmpl w:val="16F64584"/>
    <w:lvl w:ilvl="0" w:tplc="4D82C740">
      <w:start w:val="1"/>
      <w:numFmt w:val="lowerLetter"/>
      <w:lvlText w:val="%1."/>
      <w:lvlJc w:val="left"/>
      <w:pPr>
        <w:ind w:left="378" w:hanging="360"/>
      </w:pPr>
      <w:rPr>
        <w:rFonts w:hint="default"/>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6" w15:restartNumberingAfterBreak="0">
    <w:nsid w:val="174201E3"/>
    <w:multiLevelType w:val="singleLevel"/>
    <w:tmpl w:val="5824B72C"/>
    <w:lvl w:ilvl="0">
      <w:start w:val="1"/>
      <w:numFmt w:val="bullet"/>
      <w:pStyle w:val="Sec1-Clauses"/>
      <w:lvlText w:val=""/>
      <w:lvlJc w:val="left"/>
      <w:pPr>
        <w:tabs>
          <w:tab w:val="num" w:pos="432"/>
        </w:tabs>
        <w:ind w:left="432" w:hanging="432"/>
      </w:pPr>
      <w:rPr>
        <w:rFonts w:ascii="Symbol" w:hAnsi="Symbol" w:hint="default"/>
      </w:rPr>
    </w:lvl>
  </w:abstractNum>
  <w:abstractNum w:abstractNumId="17"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19B14DF5"/>
    <w:multiLevelType w:val="multilevel"/>
    <w:tmpl w:val="D7045AC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A1C6AA1"/>
    <w:multiLevelType w:val="multilevel"/>
    <w:tmpl w:val="9170151A"/>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21" w15:restartNumberingAfterBreak="0">
    <w:nsid w:val="1D1C60F9"/>
    <w:multiLevelType w:val="hybridMultilevel"/>
    <w:tmpl w:val="26001498"/>
    <w:lvl w:ilvl="0" w:tplc="58529624">
      <w:start w:val="1"/>
      <w:numFmt w:val="lowerRoman"/>
      <w:lvlText w:val="%1."/>
      <w:lvlJc w:val="righ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0BB5399"/>
    <w:multiLevelType w:val="multilevel"/>
    <w:tmpl w:val="900A7B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C43889"/>
    <w:multiLevelType w:val="hybridMultilevel"/>
    <w:tmpl w:val="879C00DC"/>
    <w:lvl w:ilvl="0" w:tplc="409628B0">
      <w:start w:val="1"/>
      <w:numFmt w:val="decimal"/>
      <w:lvlText w:val="%1."/>
      <w:lvlJc w:val="left"/>
      <w:pPr>
        <w:tabs>
          <w:tab w:val="num" w:pos="720"/>
        </w:tabs>
        <w:ind w:left="720" w:hanging="360"/>
      </w:pPr>
      <w:rPr>
        <w:rFonts w:hint="default"/>
      </w:rPr>
    </w:lvl>
    <w:lvl w:ilvl="1" w:tplc="753055EE">
      <w:start w:val="1"/>
      <w:numFmt w:val="lowerLetter"/>
      <w:lvlText w:val="%2."/>
      <w:lvlJc w:val="left"/>
      <w:pPr>
        <w:tabs>
          <w:tab w:val="num" w:pos="720"/>
        </w:tabs>
        <w:ind w:left="720" w:hanging="360"/>
      </w:pPr>
      <w:rPr>
        <w:rFonts w:hint="default"/>
      </w:rPr>
    </w:lvl>
    <w:lvl w:ilvl="2" w:tplc="E6E6B464">
      <w:numFmt w:val="none"/>
      <w:lvlText w:val=""/>
      <w:lvlJc w:val="left"/>
      <w:pPr>
        <w:tabs>
          <w:tab w:val="num" w:pos="360"/>
        </w:tabs>
      </w:pPr>
    </w:lvl>
    <w:lvl w:ilvl="3" w:tplc="E264A28E">
      <w:numFmt w:val="none"/>
      <w:lvlText w:val=""/>
      <w:lvlJc w:val="left"/>
      <w:pPr>
        <w:tabs>
          <w:tab w:val="num" w:pos="360"/>
        </w:tabs>
      </w:pPr>
    </w:lvl>
    <w:lvl w:ilvl="4" w:tplc="A9FE0C58">
      <w:numFmt w:val="none"/>
      <w:lvlText w:val=""/>
      <w:lvlJc w:val="left"/>
      <w:pPr>
        <w:tabs>
          <w:tab w:val="num" w:pos="360"/>
        </w:tabs>
      </w:pPr>
    </w:lvl>
    <w:lvl w:ilvl="5" w:tplc="C780010E">
      <w:numFmt w:val="none"/>
      <w:lvlText w:val=""/>
      <w:lvlJc w:val="left"/>
      <w:pPr>
        <w:tabs>
          <w:tab w:val="num" w:pos="360"/>
        </w:tabs>
      </w:pPr>
    </w:lvl>
    <w:lvl w:ilvl="6" w:tplc="F61E6732">
      <w:numFmt w:val="none"/>
      <w:lvlText w:val=""/>
      <w:lvlJc w:val="left"/>
      <w:pPr>
        <w:tabs>
          <w:tab w:val="num" w:pos="360"/>
        </w:tabs>
      </w:pPr>
    </w:lvl>
    <w:lvl w:ilvl="7" w:tplc="75942174">
      <w:numFmt w:val="none"/>
      <w:lvlText w:val=""/>
      <w:lvlJc w:val="left"/>
      <w:pPr>
        <w:tabs>
          <w:tab w:val="num" w:pos="360"/>
        </w:tabs>
      </w:pPr>
    </w:lvl>
    <w:lvl w:ilvl="8" w:tplc="B80AF62A">
      <w:numFmt w:val="none"/>
      <w:lvlText w:val=""/>
      <w:lvlJc w:val="left"/>
      <w:pPr>
        <w:tabs>
          <w:tab w:val="num" w:pos="360"/>
        </w:tabs>
      </w:pPr>
    </w:lvl>
  </w:abstractNum>
  <w:abstractNum w:abstractNumId="24" w15:restartNumberingAfterBreak="0">
    <w:nsid w:val="213349D8"/>
    <w:multiLevelType w:val="hybridMultilevel"/>
    <w:tmpl w:val="9BCAFD1E"/>
    <w:lvl w:ilvl="0" w:tplc="28CEE2F6">
      <w:start w:val="2"/>
      <w:numFmt w:val="lowerLetter"/>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22C51D9C"/>
    <w:multiLevelType w:val="hybridMultilevel"/>
    <w:tmpl w:val="4E1CE2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0F4582"/>
    <w:multiLevelType w:val="hybridMultilevel"/>
    <w:tmpl w:val="6B68DD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7E41E39"/>
    <w:multiLevelType w:val="multilevel"/>
    <w:tmpl w:val="E35602CC"/>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28586656"/>
    <w:multiLevelType w:val="multilevel"/>
    <w:tmpl w:val="3A10F6BE"/>
    <w:lvl w:ilvl="0">
      <w:start w:val="42"/>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29072BF2"/>
    <w:multiLevelType w:val="multilevel"/>
    <w:tmpl w:val="54AA8E88"/>
    <w:lvl w:ilvl="0">
      <w:start w:val="1"/>
      <w:numFmt w:val="decimal"/>
      <w:lvlText w:val="%1."/>
      <w:lvlJc w:val="left"/>
      <w:pPr>
        <w:tabs>
          <w:tab w:val="num" w:pos="810"/>
        </w:tabs>
        <w:ind w:left="81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016"/>
        </w:tabs>
        <w:ind w:left="2016" w:hanging="86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29793ADA"/>
    <w:multiLevelType w:val="multilevel"/>
    <w:tmpl w:val="AA70F8D0"/>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2B324733"/>
    <w:multiLevelType w:val="hybridMultilevel"/>
    <w:tmpl w:val="4CB061A6"/>
    <w:lvl w:ilvl="0" w:tplc="41A8194A">
      <w:start w:val="1"/>
      <w:numFmt w:val="lowerLetter"/>
      <w:lvlText w:val="(%1)"/>
      <w:lvlJc w:val="left"/>
      <w:pPr>
        <w:tabs>
          <w:tab w:val="num" w:pos="576"/>
        </w:tabs>
        <w:ind w:left="576" w:firstLine="0"/>
      </w:pPr>
      <w:rPr>
        <w:rFonts w:hint="default"/>
      </w:rPr>
    </w:lvl>
    <w:lvl w:ilvl="1" w:tplc="41A8194A">
      <w:start w:val="1"/>
      <w:numFmt w:val="lowerLetter"/>
      <w:lvlText w:val="(%2)"/>
      <w:lvlJc w:val="left"/>
      <w:pPr>
        <w:tabs>
          <w:tab w:val="num" w:pos="936"/>
        </w:tabs>
        <w:ind w:left="936" w:firstLine="0"/>
      </w:pPr>
      <w:rPr>
        <w:rFonts w:hint="default"/>
      </w:rPr>
    </w:lvl>
    <w:lvl w:ilvl="2" w:tplc="0409001B">
      <w:start w:val="1"/>
      <w:numFmt w:val="lowerRoman"/>
      <w:lvlText w:val="%3."/>
      <w:lvlJc w:val="right"/>
      <w:pPr>
        <w:tabs>
          <w:tab w:val="num" w:pos="2016"/>
        </w:tabs>
        <w:ind w:left="2016" w:hanging="180"/>
      </w:pPr>
    </w:lvl>
    <w:lvl w:ilvl="3" w:tplc="A066ED4A">
      <w:start w:val="1"/>
      <w:numFmt w:val="decimal"/>
      <w:lvlText w:val="%4."/>
      <w:lvlJc w:val="left"/>
      <w:pPr>
        <w:tabs>
          <w:tab w:val="num" w:pos="2736"/>
        </w:tabs>
        <w:ind w:left="2736" w:hanging="360"/>
      </w:pPr>
      <w:rPr>
        <w:rFonts w:hint="default"/>
      </w:rPr>
    </w:lvl>
    <w:lvl w:ilvl="4" w:tplc="7D4EABDC">
      <w:start w:val="1"/>
      <w:numFmt w:val="upperLetter"/>
      <w:lvlText w:val="%5."/>
      <w:lvlJc w:val="left"/>
      <w:pPr>
        <w:tabs>
          <w:tab w:val="num" w:pos="3456"/>
        </w:tabs>
        <w:ind w:left="3456" w:hanging="360"/>
      </w:pPr>
      <w:rPr>
        <w:rFonts w:hint="default"/>
      </w:r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34" w15:restartNumberingAfterBreak="0">
    <w:nsid w:val="2BBB5EA3"/>
    <w:multiLevelType w:val="singleLevel"/>
    <w:tmpl w:val="5824B72C"/>
    <w:lvl w:ilvl="0">
      <w:start w:val="1"/>
      <w:numFmt w:val="bullet"/>
      <w:pStyle w:val="BodyText2"/>
      <w:lvlText w:val=""/>
      <w:lvlJc w:val="left"/>
      <w:pPr>
        <w:tabs>
          <w:tab w:val="num" w:pos="432"/>
        </w:tabs>
        <w:ind w:left="432" w:hanging="432"/>
      </w:pPr>
      <w:rPr>
        <w:rFonts w:ascii="Symbol" w:hAnsi="Symbol" w:hint="default"/>
      </w:rPr>
    </w:lvl>
  </w:abstractNum>
  <w:abstractNum w:abstractNumId="35" w15:restartNumberingAfterBreak="0">
    <w:nsid w:val="2DF37C4E"/>
    <w:multiLevelType w:val="hybridMultilevel"/>
    <w:tmpl w:val="04E2D504"/>
    <w:lvl w:ilvl="0" w:tplc="A53C71C6">
      <w:start w:val="1"/>
      <w:numFmt w:val="lowerLetter"/>
      <w:lvlText w:val="%1."/>
      <w:lvlJc w:val="left"/>
      <w:pPr>
        <w:ind w:left="360" w:hanging="360"/>
      </w:pPr>
      <w:rPr>
        <w:rFonts w:ascii="Times New Roman" w:eastAsia="Calibri"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2D71F29"/>
    <w:multiLevelType w:val="hybridMultilevel"/>
    <w:tmpl w:val="4FA01FD2"/>
    <w:lvl w:ilvl="0" w:tplc="48A2FC0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33F57801"/>
    <w:multiLevelType w:val="singleLevel"/>
    <w:tmpl w:val="04090001"/>
    <w:lvl w:ilvl="0">
      <w:start w:val="1"/>
      <w:numFmt w:val="bullet"/>
      <w:lvlText w:val=""/>
      <w:lvlJc w:val="left"/>
      <w:pPr>
        <w:ind w:left="720" w:hanging="360"/>
      </w:pPr>
      <w:rPr>
        <w:rFonts w:ascii="Symbol" w:hAnsi="Symbol" w:hint="default"/>
      </w:rPr>
    </w:lvl>
  </w:abstractNum>
  <w:abstractNum w:abstractNumId="38"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9"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7740B04"/>
    <w:multiLevelType w:val="hybridMultilevel"/>
    <w:tmpl w:val="6B68D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0F51B0"/>
    <w:multiLevelType w:val="hybridMultilevel"/>
    <w:tmpl w:val="0D584B56"/>
    <w:lvl w:ilvl="0" w:tplc="9C5CFF64">
      <w:start w:val="1"/>
      <w:numFmt w:val="lowerLetter"/>
      <w:lvlText w:val="%1."/>
      <w:lvlJc w:val="left"/>
      <w:pPr>
        <w:ind w:left="378" w:hanging="360"/>
      </w:pPr>
      <w:rPr>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42"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389A3465"/>
    <w:multiLevelType w:val="hybridMultilevel"/>
    <w:tmpl w:val="B7EC6FC2"/>
    <w:lvl w:ilvl="0" w:tplc="45983380">
      <w:start w:val="1"/>
      <w:numFmt w:val="lowerRoman"/>
      <w:lvlText w:val="(%1)"/>
      <w:lvlJc w:val="left"/>
      <w:pPr>
        <w:tabs>
          <w:tab w:val="num" w:pos="900"/>
        </w:tabs>
        <w:ind w:left="900" w:hanging="720"/>
      </w:pPr>
      <w:rPr>
        <w:rFonts w:hint="default"/>
      </w:rPr>
    </w:lvl>
    <w:lvl w:ilvl="1" w:tplc="040C000F">
      <w:start w:val="1"/>
      <w:numFmt w:val="decimal"/>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4" w15:restartNumberingAfterBreak="0">
    <w:nsid w:val="3A476447"/>
    <w:multiLevelType w:val="multilevel"/>
    <w:tmpl w:val="22A6A77A"/>
    <w:lvl w:ilvl="0">
      <w:start w:val="3"/>
      <w:numFmt w:val="none"/>
      <w:pStyle w:val="Heading1-Clausenam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B7408C8"/>
    <w:multiLevelType w:val="hybridMultilevel"/>
    <w:tmpl w:val="1B38B9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F957A18"/>
    <w:multiLevelType w:val="hybridMultilevel"/>
    <w:tmpl w:val="6F184A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17E4EE9"/>
    <w:multiLevelType w:val="multilevel"/>
    <w:tmpl w:val="33F6C1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418434F2"/>
    <w:multiLevelType w:val="hybridMultilevel"/>
    <w:tmpl w:val="B1BCF410"/>
    <w:lvl w:ilvl="0" w:tplc="19B0BDE0">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0" w15:restartNumberingAfterBreak="0">
    <w:nsid w:val="41DD70BF"/>
    <w:multiLevelType w:val="multilevel"/>
    <w:tmpl w:val="D16479FA"/>
    <w:lvl w:ilvl="0">
      <w:start w:val="1"/>
      <w:numFmt w:val="upperRoman"/>
      <w:pStyle w:val="ListNumber"/>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pStyle w:val="Sub-ClauseText"/>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1" w15:restartNumberingAfterBreak="0">
    <w:nsid w:val="4253293F"/>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42F318F0"/>
    <w:multiLevelType w:val="multilevel"/>
    <w:tmpl w:val="B50C23BA"/>
    <w:lvl w:ilvl="0">
      <w:start w:val="4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449A1A5A"/>
    <w:multiLevelType w:val="singleLevel"/>
    <w:tmpl w:val="4CA25D2C"/>
    <w:lvl w:ilvl="0">
      <w:start w:val="1"/>
      <w:numFmt w:val="upperLetter"/>
      <w:lvlText w:val="%1."/>
      <w:lvlJc w:val="left"/>
      <w:pPr>
        <w:tabs>
          <w:tab w:val="num" w:pos="360"/>
        </w:tabs>
        <w:ind w:left="360" w:hanging="360"/>
      </w:pPr>
    </w:lvl>
  </w:abstractNum>
  <w:abstractNum w:abstractNumId="54" w15:restartNumberingAfterBreak="0">
    <w:nsid w:val="45CD096A"/>
    <w:multiLevelType w:val="hybridMultilevel"/>
    <w:tmpl w:val="B6E40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5F51149"/>
    <w:multiLevelType w:val="singleLevel"/>
    <w:tmpl w:val="AF862C4A"/>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47885E7F"/>
    <w:multiLevelType w:val="multilevel"/>
    <w:tmpl w:val="F3E67D26"/>
    <w:lvl w:ilvl="0">
      <w:start w:val="12"/>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DED34FC"/>
    <w:multiLevelType w:val="hybridMultilevel"/>
    <w:tmpl w:val="868ABAB2"/>
    <w:lvl w:ilvl="0" w:tplc="0409001B">
      <w:start w:val="1"/>
      <w:numFmt w:val="lowerRoman"/>
      <w:lvlText w:val="%1."/>
      <w:lvlJc w:val="right"/>
      <w:pPr>
        <w:ind w:left="720" w:hanging="360"/>
      </w:pPr>
    </w:lvl>
    <w:lvl w:ilvl="1" w:tplc="CB6EBC82">
      <w:start w:val="1"/>
      <w:numFmt w:val="lowerLetter"/>
      <w:lvlText w:val="%2."/>
      <w:lvlJc w:val="left"/>
      <w:pPr>
        <w:ind w:left="378" w:hanging="360"/>
      </w:pPr>
      <w:rPr>
        <w:rFonts w:hint="default"/>
      </w:rPr>
    </w:lvl>
    <w:lvl w:ilvl="2" w:tplc="0409001B">
      <w:start w:val="1"/>
      <w:numFmt w:val="lowerRoman"/>
      <w:lvlText w:val="%3."/>
      <w:lvlJc w:val="right"/>
      <w:pPr>
        <w:ind w:left="11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0F69C2"/>
    <w:multiLevelType w:val="hybridMultilevel"/>
    <w:tmpl w:val="67C2FDB2"/>
    <w:lvl w:ilvl="0" w:tplc="0DD6084E">
      <w:start w:val="1"/>
      <w:numFmt w:val="lowerLetter"/>
      <w:lvlText w:val="%1."/>
      <w:lvlJc w:val="left"/>
      <w:pPr>
        <w:ind w:left="360" w:hanging="360"/>
      </w:pPr>
      <w:rPr>
        <w:b/>
      </w:rPr>
    </w:lvl>
    <w:lvl w:ilvl="1" w:tplc="19B0F53E">
      <w:start w:val="1"/>
      <w:numFmt w:val="lowerRoman"/>
      <w:lvlText w:val="%2."/>
      <w:lvlJc w:val="right"/>
      <w:pPr>
        <w:ind w:left="63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4FFD6A00"/>
    <w:multiLevelType w:val="hybridMultilevel"/>
    <w:tmpl w:val="672ED016"/>
    <w:lvl w:ilvl="0" w:tplc="56069770">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C27A06"/>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3"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64" w15:restartNumberingAfterBreak="0">
    <w:nsid w:val="5E581741"/>
    <w:multiLevelType w:val="hybridMultilevel"/>
    <w:tmpl w:val="327E78E8"/>
    <w:lvl w:ilvl="0" w:tplc="C096C9C4">
      <w:start w:val="1"/>
      <w:numFmt w:val="decimal"/>
      <w:lvlText w:val="%1."/>
      <w:lvlJc w:val="left"/>
      <w:pPr>
        <w:ind w:left="1260" w:hanging="360"/>
      </w:pPr>
      <w:rPr>
        <w:rFonts w:ascii="Arial" w:eastAsia="Times New Roman" w:hAnsi="Arial" w:cs="Arial"/>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5"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6" w15:restartNumberingAfterBreak="0">
    <w:nsid w:val="5EF65C64"/>
    <w:multiLevelType w:val="multilevel"/>
    <w:tmpl w:val="E8640400"/>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5FA33169"/>
    <w:multiLevelType w:val="hybridMultilevel"/>
    <w:tmpl w:val="68365CE4"/>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15:restartNumberingAfterBreak="0">
    <w:nsid w:val="5FB97AF5"/>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5FF74681"/>
    <w:multiLevelType w:val="multilevel"/>
    <w:tmpl w:val="17D0EFC2"/>
    <w:lvl w:ilvl="0">
      <w:start w:val="14"/>
      <w:numFmt w:val="decimal"/>
      <w:lvlText w:val="%1"/>
      <w:lvlJc w:val="left"/>
      <w:pPr>
        <w:tabs>
          <w:tab w:val="num" w:pos="600"/>
        </w:tabs>
        <w:ind w:left="600" w:hanging="600"/>
      </w:pPr>
      <w:rPr>
        <w:rFonts w:hint="default"/>
      </w:rPr>
    </w:lvl>
    <w:lvl w:ilvl="1">
      <w:start w:val="7"/>
      <w:numFmt w:val="decimal"/>
      <w:lvlText w:val="14.%2"/>
      <w:lvlJc w:val="left"/>
      <w:pPr>
        <w:tabs>
          <w:tab w:val="num" w:pos="600"/>
        </w:tabs>
        <w:ind w:left="600" w:hanging="600"/>
      </w:pPr>
      <w:rPr>
        <w:rFonts w:hint="default"/>
      </w:rPr>
    </w:lvl>
    <w:lvl w:ilvl="2">
      <w:start w:val="1"/>
      <w:numFmt w:val="lowerLetter"/>
      <w:lvlText w:val="(%3)"/>
      <w:lvlJc w:val="left"/>
      <w:pPr>
        <w:tabs>
          <w:tab w:val="num" w:pos="605"/>
        </w:tabs>
        <w:ind w:left="605" w:hanging="605"/>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052012F"/>
    <w:multiLevelType w:val="hybridMultilevel"/>
    <w:tmpl w:val="10EEB7B4"/>
    <w:lvl w:ilvl="0" w:tplc="0409000F">
      <w:start w:val="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450"/>
        </w:tabs>
        <w:ind w:left="45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2" w15:restartNumberingAfterBreak="0">
    <w:nsid w:val="6275638D"/>
    <w:multiLevelType w:val="multilevel"/>
    <w:tmpl w:val="9AB6ADEC"/>
    <w:lvl w:ilvl="0">
      <w:start w:val="32"/>
      <w:numFmt w:val="decimal"/>
      <w:lvlText w:val="%1"/>
      <w:lvlJc w:val="left"/>
      <w:pPr>
        <w:tabs>
          <w:tab w:val="num" w:pos="600"/>
        </w:tabs>
        <w:ind w:left="600" w:hanging="600"/>
      </w:pPr>
      <w:rPr>
        <w:rFonts w:hint="default"/>
      </w:rPr>
    </w:lvl>
    <w:lvl w:ilvl="1">
      <w:start w:val="2"/>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632D055E"/>
    <w:multiLevelType w:val="singleLevel"/>
    <w:tmpl w:val="9F6ECAF2"/>
    <w:lvl w:ilvl="0">
      <w:start w:val="1"/>
      <w:numFmt w:val="decimal"/>
      <w:lvlText w:val="%1."/>
      <w:lvlJc w:val="left"/>
      <w:pPr>
        <w:tabs>
          <w:tab w:val="num" w:pos="360"/>
        </w:tabs>
        <w:ind w:left="360" w:hanging="360"/>
      </w:pPr>
    </w:lvl>
  </w:abstractNum>
  <w:abstractNum w:abstractNumId="74" w15:restartNumberingAfterBreak="0">
    <w:nsid w:val="63D95966"/>
    <w:multiLevelType w:val="singleLevel"/>
    <w:tmpl w:val="ED7A1628"/>
    <w:lvl w:ilvl="0">
      <w:start w:val="1"/>
      <w:numFmt w:val="decimal"/>
      <w:lvlText w:val="%1."/>
      <w:lvlJc w:val="left"/>
      <w:pPr>
        <w:tabs>
          <w:tab w:val="num" w:pos="360"/>
        </w:tabs>
        <w:ind w:left="360" w:hanging="360"/>
      </w:pPr>
    </w:lvl>
  </w:abstractNum>
  <w:abstractNum w:abstractNumId="75"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6"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7"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78"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69F5251E"/>
    <w:multiLevelType w:val="singleLevel"/>
    <w:tmpl w:val="D6B21DDC"/>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6BDC2E94"/>
    <w:multiLevelType w:val="hybridMultilevel"/>
    <w:tmpl w:val="63681016"/>
    <w:lvl w:ilvl="0" w:tplc="3078E782">
      <w:start w:val="1"/>
      <w:numFmt w:val="lowerLetter"/>
      <w:lvlText w:val="%1."/>
      <w:lvlJc w:val="left"/>
      <w:pPr>
        <w:ind w:left="37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EB37A8"/>
    <w:multiLevelType w:val="multilevel"/>
    <w:tmpl w:val="CC349DF2"/>
    <w:lvl w:ilvl="0">
      <w:start w:val="3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EF875AE"/>
    <w:multiLevelType w:val="hybridMultilevel"/>
    <w:tmpl w:val="2D9AE900"/>
    <w:lvl w:ilvl="0" w:tplc="E80E1FAC">
      <w:start w:val="1"/>
      <w:numFmt w:val="upperLetter"/>
      <w:lvlText w:val="%1."/>
      <w:lvlJc w:val="left"/>
      <w:pPr>
        <w:tabs>
          <w:tab w:val="num" w:pos="720"/>
        </w:tabs>
        <w:ind w:left="720" w:hanging="360"/>
      </w:pPr>
      <w:rPr>
        <w:rFonts w:hint="default"/>
        <w:b/>
        <w:sz w:val="28"/>
        <w:szCs w:val="2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15:restartNumberingAfterBreak="0">
    <w:nsid w:val="6F3B6BAF"/>
    <w:multiLevelType w:val="hybridMultilevel"/>
    <w:tmpl w:val="0DCA6808"/>
    <w:lvl w:ilvl="0" w:tplc="93C2EAF8">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FBF3C32"/>
    <w:multiLevelType w:val="hybridMultilevel"/>
    <w:tmpl w:val="BAEA1870"/>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5" w15:restartNumberingAfterBreak="0">
    <w:nsid w:val="6FFD1C4C"/>
    <w:multiLevelType w:val="hybridMultilevel"/>
    <w:tmpl w:val="808041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0D858AE"/>
    <w:multiLevelType w:val="hybridMultilevel"/>
    <w:tmpl w:val="BB20527A"/>
    <w:lvl w:ilvl="0" w:tplc="28E8A9A8">
      <w:start w:val="1"/>
      <w:numFmt w:val="lowerRoman"/>
      <w:lvlText w:val="(%1)"/>
      <w:lvlJc w:val="left"/>
      <w:pPr>
        <w:tabs>
          <w:tab w:val="num" w:pos="1429"/>
        </w:tabs>
        <w:ind w:left="1429"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87" w15:restartNumberingAfterBreak="0">
    <w:nsid w:val="715E650A"/>
    <w:multiLevelType w:val="hybridMultilevel"/>
    <w:tmpl w:val="D54082B8"/>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15:restartNumberingAfterBreak="0">
    <w:nsid w:val="7402464D"/>
    <w:multiLevelType w:val="multilevel"/>
    <w:tmpl w:val="8C5647D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4681D43"/>
    <w:multiLevelType w:val="hybridMultilevel"/>
    <w:tmpl w:val="6B68DD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762D5AF7"/>
    <w:multiLevelType w:val="hybridMultilevel"/>
    <w:tmpl w:val="3438ACFA"/>
    <w:lvl w:ilvl="0" w:tplc="9D7C445A">
      <w:start w:val="1"/>
      <w:numFmt w:val="lowerRoman"/>
      <w:lvlText w:val="(%1)"/>
      <w:lvlJc w:val="left"/>
      <w:pPr>
        <w:ind w:left="54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797E1710"/>
    <w:multiLevelType w:val="singleLevel"/>
    <w:tmpl w:val="B030C604"/>
    <w:lvl w:ilvl="0">
      <w:start w:val="1"/>
      <w:numFmt w:val="bullet"/>
      <w:pStyle w:val="Outline1"/>
      <w:lvlText w:val=""/>
      <w:lvlJc w:val="left"/>
      <w:pPr>
        <w:tabs>
          <w:tab w:val="num" w:pos="360"/>
        </w:tabs>
        <w:ind w:left="360" w:hanging="360"/>
      </w:pPr>
      <w:rPr>
        <w:rFonts w:ascii="Symbol" w:hAnsi="Symbol" w:hint="default"/>
      </w:rPr>
    </w:lvl>
  </w:abstractNum>
  <w:abstractNum w:abstractNumId="93" w15:restartNumberingAfterBreak="0">
    <w:nsid w:val="7AED2A84"/>
    <w:multiLevelType w:val="multilevel"/>
    <w:tmpl w:val="4320B1C8"/>
    <w:lvl w:ilvl="0">
      <w:start w:val="31"/>
      <w:numFmt w:val="decimal"/>
      <w:lvlText w:val="%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15:restartNumberingAfterBreak="0">
    <w:nsid w:val="7BED0DD3"/>
    <w:multiLevelType w:val="multilevel"/>
    <w:tmpl w:val="F73C7FD2"/>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7C85506E"/>
    <w:multiLevelType w:val="singleLevel"/>
    <w:tmpl w:val="5824B72C"/>
    <w:lvl w:ilvl="0">
      <w:start w:val="1"/>
      <w:numFmt w:val="bullet"/>
      <w:pStyle w:val="outlinebullet"/>
      <w:lvlText w:val=""/>
      <w:lvlJc w:val="left"/>
      <w:pPr>
        <w:tabs>
          <w:tab w:val="num" w:pos="432"/>
        </w:tabs>
        <w:ind w:left="432" w:hanging="432"/>
      </w:pPr>
      <w:rPr>
        <w:rFonts w:ascii="Symbol" w:hAnsi="Symbol" w:hint="default"/>
      </w:rPr>
    </w:lvl>
  </w:abstractNum>
  <w:num w:numId="1">
    <w:abstractNumId w:val="50"/>
  </w:num>
  <w:num w:numId="2">
    <w:abstractNumId w:val="92"/>
  </w:num>
  <w:num w:numId="3">
    <w:abstractNumId w:val="53"/>
  </w:num>
  <w:num w:numId="4">
    <w:abstractNumId w:val="73"/>
  </w:num>
  <w:num w:numId="5">
    <w:abstractNumId w:val="63"/>
  </w:num>
  <w:num w:numId="6">
    <w:abstractNumId w:val="95"/>
  </w:num>
  <w:num w:numId="7">
    <w:abstractNumId w:val="34"/>
  </w:num>
  <w:num w:numId="8">
    <w:abstractNumId w:val="16"/>
  </w:num>
  <w:num w:numId="9">
    <w:abstractNumId w:val="8"/>
  </w:num>
  <w:num w:numId="10">
    <w:abstractNumId w:val="3"/>
  </w:num>
  <w:num w:numId="11">
    <w:abstractNumId w:val="38"/>
  </w:num>
  <w:num w:numId="12">
    <w:abstractNumId w:val="11"/>
  </w:num>
  <w:num w:numId="13">
    <w:abstractNumId w:val="69"/>
  </w:num>
  <w:num w:numId="14">
    <w:abstractNumId w:val="12"/>
  </w:num>
  <w:num w:numId="15">
    <w:abstractNumId w:val="70"/>
  </w:num>
  <w:num w:numId="16">
    <w:abstractNumId w:val="90"/>
  </w:num>
  <w:num w:numId="17">
    <w:abstractNumId w:val="46"/>
  </w:num>
  <w:num w:numId="18">
    <w:abstractNumId w:val="42"/>
  </w:num>
  <w:num w:numId="19">
    <w:abstractNumId w:val="65"/>
  </w:num>
  <w:num w:numId="20">
    <w:abstractNumId w:val="56"/>
  </w:num>
  <w:num w:numId="21">
    <w:abstractNumId w:val="94"/>
  </w:num>
  <w:num w:numId="22">
    <w:abstractNumId w:val="1"/>
  </w:num>
  <w:num w:numId="23">
    <w:abstractNumId w:val="30"/>
  </w:num>
  <w:num w:numId="24">
    <w:abstractNumId w:val="66"/>
  </w:num>
  <w:num w:numId="25">
    <w:abstractNumId w:val="26"/>
  </w:num>
  <w:num w:numId="26">
    <w:abstractNumId w:val="78"/>
  </w:num>
  <w:num w:numId="27">
    <w:abstractNumId w:val="93"/>
  </w:num>
  <w:num w:numId="28">
    <w:abstractNumId w:val="72"/>
  </w:num>
  <w:num w:numId="29">
    <w:abstractNumId w:val="59"/>
  </w:num>
  <w:num w:numId="30">
    <w:abstractNumId w:val="39"/>
  </w:num>
  <w:num w:numId="31">
    <w:abstractNumId w:val="29"/>
  </w:num>
  <w:num w:numId="32">
    <w:abstractNumId w:val="74"/>
  </w:num>
  <w:num w:numId="33">
    <w:abstractNumId w:val="62"/>
  </w:num>
  <w:num w:numId="34">
    <w:abstractNumId w:val="17"/>
  </w:num>
  <w:num w:numId="35">
    <w:abstractNumId w:val="10"/>
  </w:num>
  <w:num w:numId="36">
    <w:abstractNumId w:val="44"/>
  </w:num>
  <w:num w:numId="37">
    <w:abstractNumId w:val="0"/>
  </w:num>
  <w:num w:numId="38">
    <w:abstractNumId w:val="76"/>
  </w:num>
  <w:num w:numId="39">
    <w:abstractNumId w:val="75"/>
  </w:num>
  <w:num w:numId="40">
    <w:abstractNumId w:val="13"/>
  </w:num>
  <w:num w:numId="41">
    <w:abstractNumId w:val="5"/>
  </w:num>
  <w:num w:numId="42">
    <w:abstractNumId w:val="20"/>
  </w:num>
  <w:num w:numId="43">
    <w:abstractNumId w:val="77"/>
  </w:num>
  <w:num w:numId="44">
    <w:abstractNumId w:val="25"/>
  </w:num>
  <w:num w:numId="45">
    <w:abstractNumId w:val="84"/>
  </w:num>
  <w:num w:numId="46">
    <w:abstractNumId w:val="24"/>
  </w:num>
  <w:num w:numId="47">
    <w:abstractNumId w:val="36"/>
  </w:num>
  <w:num w:numId="48">
    <w:abstractNumId w:val="67"/>
  </w:num>
  <w:num w:numId="49">
    <w:abstractNumId w:val="79"/>
  </w:num>
  <w:num w:numId="50">
    <w:abstractNumId w:val="55"/>
  </w:num>
  <w:num w:numId="51">
    <w:abstractNumId w:val="68"/>
  </w:num>
  <w:num w:numId="52">
    <w:abstractNumId w:val="61"/>
  </w:num>
  <w:num w:numId="53">
    <w:abstractNumId w:val="51"/>
  </w:num>
  <w:num w:numId="54">
    <w:abstractNumId w:val="33"/>
  </w:num>
  <w:num w:numId="55">
    <w:abstractNumId w:val="23"/>
  </w:num>
  <w:num w:numId="56">
    <w:abstractNumId w:val="43"/>
  </w:num>
  <w:num w:numId="57">
    <w:abstractNumId w:val="48"/>
  </w:num>
  <w:num w:numId="58">
    <w:abstractNumId w:val="37"/>
  </w:num>
  <w:num w:numId="59">
    <w:abstractNumId w:val="19"/>
  </w:num>
  <w:num w:numId="60">
    <w:abstractNumId w:val="52"/>
  </w:num>
  <w:num w:numId="61">
    <w:abstractNumId w:val="82"/>
  </w:num>
  <w:num w:numId="62">
    <w:abstractNumId w:val="32"/>
  </w:num>
  <w:num w:numId="63">
    <w:abstractNumId w:val="18"/>
  </w:num>
  <w:num w:numId="64">
    <w:abstractNumId w:val="86"/>
  </w:num>
  <w:num w:numId="65">
    <w:abstractNumId w:val="49"/>
  </w:num>
  <w:num w:numId="66">
    <w:abstractNumId w:val="87"/>
  </w:num>
  <w:num w:numId="67">
    <w:abstractNumId w:val="91"/>
  </w:num>
  <w:num w:numId="68">
    <w:abstractNumId w:val="88"/>
  </w:num>
  <w:num w:numId="69">
    <w:abstractNumId w:val="22"/>
  </w:num>
  <w:num w:numId="70">
    <w:abstractNumId w:val="9"/>
  </w:num>
  <w:num w:numId="71">
    <w:abstractNumId w:val="6"/>
  </w:num>
  <w:num w:numId="72">
    <w:abstractNumId w:val="81"/>
  </w:num>
  <w:num w:numId="73">
    <w:abstractNumId w:val="71"/>
  </w:num>
  <w:num w:numId="74">
    <w:abstractNumId w:val="35"/>
  </w:num>
  <w:num w:numId="75">
    <w:abstractNumId w:val="58"/>
  </w:num>
  <w:num w:numId="76">
    <w:abstractNumId w:val="14"/>
  </w:num>
  <w:num w:numId="77">
    <w:abstractNumId w:val="2"/>
  </w:num>
  <w:num w:numId="78">
    <w:abstractNumId w:val="57"/>
  </w:num>
  <w:num w:numId="79">
    <w:abstractNumId w:val="4"/>
  </w:num>
  <w:num w:numId="80">
    <w:abstractNumId w:val="80"/>
  </w:num>
  <w:num w:numId="81">
    <w:abstractNumId w:val="60"/>
  </w:num>
  <w:num w:numId="82">
    <w:abstractNumId w:val="41"/>
  </w:num>
  <w:num w:numId="83">
    <w:abstractNumId w:val="15"/>
  </w:num>
  <w:num w:numId="84">
    <w:abstractNumId w:val="31"/>
  </w:num>
  <w:num w:numId="85">
    <w:abstractNumId w:val="21"/>
  </w:num>
  <w:num w:numId="86">
    <w:abstractNumId w:val="27"/>
  </w:num>
  <w:num w:numId="87">
    <w:abstractNumId w:val="45"/>
  </w:num>
  <w:num w:numId="88">
    <w:abstractNumId w:val="83"/>
  </w:num>
  <w:num w:numId="89">
    <w:abstractNumId w:val="64"/>
  </w:num>
  <w:num w:numId="90">
    <w:abstractNumId w:val="85"/>
  </w:num>
  <w:num w:numId="91">
    <w:abstractNumId w:val="54"/>
  </w:num>
  <w:num w:numId="92">
    <w:abstractNumId w:val="47"/>
  </w:num>
  <w:num w:numId="93">
    <w:abstractNumId w:val="7"/>
  </w:num>
  <w:num w:numId="94">
    <w:abstractNumId w:val="89"/>
  </w:num>
  <w:num w:numId="95">
    <w:abstractNumId w:val="28"/>
  </w:num>
  <w:num w:numId="96">
    <w:abstractNumId w:val="40"/>
  </w:num>
  <w:num w:numId="97">
    <w:abstractNumId w:val="8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A6B"/>
    <w:rsid w:val="000072D3"/>
    <w:rsid w:val="00014823"/>
    <w:rsid w:val="00022A6B"/>
    <w:rsid w:val="0002384A"/>
    <w:rsid w:val="00033DA5"/>
    <w:rsid w:val="0003410A"/>
    <w:rsid w:val="00034BC8"/>
    <w:rsid w:val="000441DF"/>
    <w:rsid w:val="00057901"/>
    <w:rsid w:val="00060B58"/>
    <w:rsid w:val="00077701"/>
    <w:rsid w:val="00080B08"/>
    <w:rsid w:val="000879C8"/>
    <w:rsid w:val="000B2AA7"/>
    <w:rsid w:val="000B2DDB"/>
    <w:rsid w:val="000B3869"/>
    <w:rsid w:val="000C1319"/>
    <w:rsid w:val="000E51BB"/>
    <w:rsid w:val="000F25C4"/>
    <w:rsid w:val="00101C21"/>
    <w:rsid w:val="00102F97"/>
    <w:rsid w:val="001140B9"/>
    <w:rsid w:val="00133D2D"/>
    <w:rsid w:val="00133E52"/>
    <w:rsid w:val="00147C8A"/>
    <w:rsid w:val="00171563"/>
    <w:rsid w:val="00181BC8"/>
    <w:rsid w:val="00186A03"/>
    <w:rsid w:val="00187DF0"/>
    <w:rsid w:val="00193DC0"/>
    <w:rsid w:val="00196588"/>
    <w:rsid w:val="001D1776"/>
    <w:rsid w:val="001D5541"/>
    <w:rsid w:val="001E225A"/>
    <w:rsid w:val="001E4800"/>
    <w:rsid w:val="00205764"/>
    <w:rsid w:val="00211D0F"/>
    <w:rsid w:val="002279EE"/>
    <w:rsid w:val="00240663"/>
    <w:rsid w:val="00251415"/>
    <w:rsid w:val="00257BDF"/>
    <w:rsid w:val="00276EBA"/>
    <w:rsid w:val="00287415"/>
    <w:rsid w:val="002A624C"/>
    <w:rsid w:val="002B453E"/>
    <w:rsid w:val="002C069D"/>
    <w:rsid w:val="002E0EA2"/>
    <w:rsid w:val="002F3031"/>
    <w:rsid w:val="002F631F"/>
    <w:rsid w:val="00302CE4"/>
    <w:rsid w:val="003030B4"/>
    <w:rsid w:val="003108CD"/>
    <w:rsid w:val="00310E5C"/>
    <w:rsid w:val="0031795E"/>
    <w:rsid w:val="003245D3"/>
    <w:rsid w:val="003323EF"/>
    <w:rsid w:val="00352641"/>
    <w:rsid w:val="00352F73"/>
    <w:rsid w:val="003859F3"/>
    <w:rsid w:val="00386345"/>
    <w:rsid w:val="003906C5"/>
    <w:rsid w:val="003A14AD"/>
    <w:rsid w:val="003B0A7B"/>
    <w:rsid w:val="003B15F1"/>
    <w:rsid w:val="003B1BCC"/>
    <w:rsid w:val="003B53D2"/>
    <w:rsid w:val="003C4D0F"/>
    <w:rsid w:val="003D5642"/>
    <w:rsid w:val="003E4758"/>
    <w:rsid w:val="003F06C7"/>
    <w:rsid w:val="003F407C"/>
    <w:rsid w:val="00401618"/>
    <w:rsid w:val="00404C78"/>
    <w:rsid w:val="00412A63"/>
    <w:rsid w:val="004241D6"/>
    <w:rsid w:val="004449D0"/>
    <w:rsid w:val="0044700A"/>
    <w:rsid w:val="004623EC"/>
    <w:rsid w:val="00465575"/>
    <w:rsid w:val="00473FDC"/>
    <w:rsid w:val="00474C2D"/>
    <w:rsid w:val="00476443"/>
    <w:rsid w:val="00476B30"/>
    <w:rsid w:val="004A0311"/>
    <w:rsid w:val="004A603D"/>
    <w:rsid w:val="004B15B4"/>
    <w:rsid w:val="004C3023"/>
    <w:rsid w:val="004C479A"/>
    <w:rsid w:val="004C5E27"/>
    <w:rsid w:val="004D78E7"/>
    <w:rsid w:val="004F3AB1"/>
    <w:rsid w:val="005002F7"/>
    <w:rsid w:val="00500FE2"/>
    <w:rsid w:val="0050494A"/>
    <w:rsid w:val="00511A13"/>
    <w:rsid w:val="00534ACA"/>
    <w:rsid w:val="00534E9C"/>
    <w:rsid w:val="00545555"/>
    <w:rsid w:val="0054790C"/>
    <w:rsid w:val="0055382D"/>
    <w:rsid w:val="0056140F"/>
    <w:rsid w:val="005620FD"/>
    <w:rsid w:val="00562B83"/>
    <w:rsid w:val="005642F2"/>
    <w:rsid w:val="00566E03"/>
    <w:rsid w:val="00582D4D"/>
    <w:rsid w:val="005875EB"/>
    <w:rsid w:val="005A6684"/>
    <w:rsid w:val="005B447F"/>
    <w:rsid w:val="005B49DD"/>
    <w:rsid w:val="005B665C"/>
    <w:rsid w:val="005E2EFF"/>
    <w:rsid w:val="005E7291"/>
    <w:rsid w:val="00614EF0"/>
    <w:rsid w:val="0061577C"/>
    <w:rsid w:val="00635AF7"/>
    <w:rsid w:val="00655AE9"/>
    <w:rsid w:val="006626E2"/>
    <w:rsid w:val="00692436"/>
    <w:rsid w:val="006A00BA"/>
    <w:rsid w:val="006C409B"/>
    <w:rsid w:val="006E525A"/>
    <w:rsid w:val="006E529B"/>
    <w:rsid w:val="006F49B0"/>
    <w:rsid w:val="0070737A"/>
    <w:rsid w:val="007164C5"/>
    <w:rsid w:val="00720F0F"/>
    <w:rsid w:val="00724D32"/>
    <w:rsid w:val="00742DC7"/>
    <w:rsid w:val="007520DC"/>
    <w:rsid w:val="00754BA0"/>
    <w:rsid w:val="00757875"/>
    <w:rsid w:val="00775326"/>
    <w:rsid w:val="00786699"/>
    <w:rsid w:val="00791938"/>
    <w:rsid w:val="007A374A"/>
    <w:rsid w:val="007A76B2"/>
    <w:rsid w:val="007B0A75"/>
    <w:rsid w:val="007C380C"/>
    <w:rsid w:val="007C5776"/>
    <w:rsid w:val="007D049B"/>
    <w:rsid w:val="007D2075"/>
    <w:rsid w:val="007E25EC"/>
    <w:rsid w:val="007E3B0F"/>
    <w:rsid w:val="007E4F85"/>
    <w:rsid w:val="007F0807"/>
    <w:rsid w:val="007F32EB"/>
    <w:rsid w:val="007F7DEF"/>
    <w:rsid w:val="00817034"/>
    <w:rsid w:val="008302DD"/>
    <w:rsid w:val="00837FA4"/>
    <w:rsid w:val="008501F3"/>
    <w:rsid w:val="00860ECB"/>
    <w:rsid w:val="008620E2"/>
    <w:rsid w:val="00870B6A"/>
    <w:rsid w:val="008819C1"/>
    <w:rsid w:val="00881E42"/>
    <w:rsid w:val="008967A9"/>
    <w:rsid w:val="008970D2"/>
    <w:rsid w:val="0089724A"/>
    <w:rsid w:val="008B4E64"/>
    <w:rsid w:val="008C0ED8"/>
    <w:rsid w:val="008C191E"/>
    <w:rsid w:val="008C7F9B"/>
    <w:rsid w:val="008D53E8"/>
    <w:rsid w:val="008E1278"/>
    <w:rsid w:val="008E4851"/>
    <w:rsid w:val="008F755B"/>
    <w:rsid w:val="00914679"/>
    <w:rsid w:val="009146B1"/>
    <w:rsid w:val="00924C22"/>
    <w:rsid w:val="009469EC"/>
    <w:rsid w:val="00960185"/>
    <w:rsid w:val="00971A9F"/>
    <w:rsid w:val="00982618"/>
    <w:rsid w:val="00993CA5"/>
    <w:rsid w:val="009A10CD"/>
    <w:rsid w:val="009B5CB1"/>
    <w:rsid w:val="009C460B"/>
    <w:rsid w:val="009E2F31"/>
    <w:rsid w:val="009F6D37"/>
    <w:rsid w:val="00A04BB5"/>
    <w:rsid w:val="00A20043"/>
    <w:rsid w:val="00A30AF6"/>
    <w:rsid w:val="00A34630"/>
    <w:rsid w:val="00A41B16"/>
    <w:rsid w:val="00A420C9"/>
    <w:rsid w:val="00A53EBA"/>
    <w:rsid w:val="00A61680"/>
    <w:rsid w:val="00A65539"/>
    <w:rsid w:val="00A75AF1"/>
    <w:rsid w:val="00A944B7"/>
    <w:rsid w:val="00A96D17"/>
    <w:rsid w:val="00AC64A7"/>
    <w:rsid w:val="00AD0806"/>
    <w:rsid w:val="00AD5BC0"/>
    <w:rsid w:val="00AE0128"/>
    <w:rsid w:val="00B26C80"/>
    <w:rsid w:val="00B277B8"/>
    <w:rsid w:val="00B444BC"/>
    <w:rsid w:val="00B46AFC"/>
    <w:rsid w:val="00B52D33"/>
    <w:rsid w:val="00B66689"/>
    <w:rsid w:val="00B747B1"/>
    <w:rsid w:val="00B773D6"/>
    <w:rsid w:val="00B8188F"/>
    <w:rsid w:val="00B84C4A"/>
    <w:rsid w:val="00B85BD2"/>
    <w:rsid w:val="00B94C1E"/>
    <w:rsid w:val="00BA368B"/>
    <w:rsid w:val="00BB5A9E"/>
    <w:rsid w:val="00BD4429"/>
    <w:rsid w:val="00C15234"/>
    <w:rsid w:val="00C2467C"/>
    <w:rsid w:val="00C254D8"/>
    <w:rsid w:val="00C32F01"/>
    <w:rsid w:val="00C57AB4"/>
    <w:rsid w:val="00C771ED"/>
    <w:rsid w:val="00C8194F"/>
    <w:rsid w:val="00C82277"/>
    <w:rsid w:val="00C83B2C"/>
    <w:rsid w:val="00C95BFB"/>
    <w:rsid w:val="00C96C2D"/>
    <w:rsid w:val="00CA2744"/>
    <w:rsid w:val="00CA6EE7"/>
    <w:rsid w:val="00CB7D60"/>
    <w:rsid w:val="00CF2783"/>
    <w:rsid w:val="00D07EB2"/>
    <w:rsid w:val="00D103B1"/>
    <w:rsid w:val="00D139FE"/>
    <w:rsid w:val="00D213F1"/>
    <w:rsid w:val="00D2599D"/>
    <w:rsid w:val="00D545E3"/>
    <w:rsid w:val="00D609EB"/>
    <w:rsid w:val="00D610D0"/>
    <w:rsid w:val="00D774BF"/>
    <w:rsid w:val="00D778E1"/>
    <w:rsid w:val="00D86228"/>
    <w:rsid w:val="00D92712"/>
    <w:rsid w:val="00D963FD"/>
    <w:rsid w:val="00D96C49"/>
    <w:rsid w:val="00DA4DF9"/>
    <w:rsid w:val="00DE6184"/>
    <w:rsid w:val="00DF086D"/>
    <w:rsid w:val="00DF69DD"/>
    <w:rsid w:val="00E05E30"/>
    <w:rsid w:val="00E270AB"/>
    <w:rsid w:val="00E32893"/>
    <w:rsid w:val="00E5114F"/>
    <w:rsid w:val="00E62E38"/>
    <w:rsid w:val="00E84D78"/>
    <w:rsid w:val="00E86F97"/>
    <w:rsid w:val="00E963EE"/>
    <w:rsid w:val="00E96C75"/>
    <w:rsid w:val="00EA33D1"/>
    <w:rsid w:val="00EB23A3"/>
    <w:rsid w:val="00EB4E58"/>
    <w:rsid w:val="00ED024D"/>
    <w:rsid w:val="00ED1622"/>
    <w:rsid w:val="00F01781"/>
    <w:rsid w:val="00F01D54"/>
    <w:rsid w:val="00F16167"/>
    <w:rsid w:val="00F17876"/>
    <w:rsid w:val="00F226DD"/>
    <w:rsid w:val="00F25281"/>
    <w:rsid w:val="00F31A2E"/>
    <w:rsid w:val="00F44169"/>
    <w:rsid w:val="00F55B66"/>
    <w:rsid w:val="00F55CBA"/>
    <w:rsid w:val="00F6204C"/>
    <w:rsid w:val="00F62A58"/>
    <w:rsid w:val="00F63215"/>
    <w:rsid w:val="00F65D90"/>
    <w:rsid w:val="00F73E4D"/>
    <w:rsid w:val="00F76F09"/>
    <w:rsid w:val="00F97DD2"/>
    <w:rsid w:val="00FA28CE"/>
    <w:rsid w:val="00FD0966"/>
    <w:rsid w:val="00FD3ED7"/>
    <w:rsid w:val="00FD5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597E2724"/>
  <w15:docId w15:val="{081CBFDA-F7AD-4C86-9A24-24158346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A6B"/>
    <w:pPr>
      <w:spacing w:after="0" w:line="240" w:lineRule="auto"/>
    </w:pPr>
    <w:rPr>
      <w:rFonts w:ascii="Times New Roman" w:eastAsia="Times New Roman" w:hAnsi="Times New Roman" w:cs="Times New Roman"/>
      <w:sz w:val="24"/>
      <w:szCs w:val="20"/>
      <w:lang w:val="en-GB"/>
    </w:rPr>
  </w:style>
  <w:style w:type="paragraph" w:styleId="Heading1">
    <w:name w:val="heading 1"/>
    <w:aliases w:val="Document Header1"/>
    <w:basedOn w:val="Normal"/>
    <w:next w:val="Normal"/>
    <w:link w:val="Heading1Char"/>
    <w:autoRedefine/>
    <w:qFormat/>
    <w:rsid w:val="003B1BCC"/>
    <w:pPr>
      <w:numPr>
        <w:numId w:val="88"/>
      </w:numPr>
      <w:spacing w:after="200"/>
      <w:outlineLvl w:val="0"/>
    </w:pPr>
    <w:rPr>
      <w:rFonts w:ascii="Arial" w:hAnsi="Arial" w:cs="Arial"/>
      <w:bCs/>
      <w:color w:val="000000" w:themeColor="text1"/>
      <w:kern w:val="28"/>
      <w:sz w:val="22"/>
      <w:szCs w:val="22"/>
    </w:rPr>
  </w:style>
  <w:style w:type="paragraph" w:styleId="Heading2">
    <w:name w:val="heading 2"/>
    <w:aliases w:val="Title Header2"/>
    <w:basedOn w:val="Normal"/>
    <w:next w:val="Normal"/>
    <w:link w:val="Heading2Char"/>
    <w:uiPriority w:val="9"/>
    <w:qFormat/>
    <w:rsid w:val="00022A6B"/>
    <w:pPr>
      <w:tabs>
        <w:tab w:val="left" w:pos="619"/>
      </w:tabs>
      <w:spacing w:after="200"/>
      <w:jc w:val="center"/>
      <w:outlineLvl w:val="1"/>
    </w:pPr>
    <w:rPr>
      <w:rFonts w:ascii="Times New Roman Bold" w:hAnsi="Times New Roman Bold"/>
      <w:b/>
      <w:sz w:val="36"/>
    </w:rPr>
  </w:style>
  <w:style w:type="paragraph" w:styleId="Heading3">
    <w:name w:val="heading 3"/>
    <w:aliases w:val="Sub-Clause Paragraph,Section Header3"/>
    <w:basedOn w:val="Normal"/>
    <w:next w:val="Normal"/>
    <w:link w:val="Heading3Char"/>
    <w:uiPriority w:val="9"/>
    <w:qFormat/>
    <w:rsid w:val="00022A6B"/>
    <w:pPr>
      <w:spacing w:after="200"/>
      <w:ind w:left="576"/>
      <w:jc w:val="both"/>
      <w:outlineLvl w:val="2"/>
    </w:pPr>
  </w:style>
  <w:style w:type="paragraph" w:styleId="Heading4">
    <w:name w:val="heading 4"/>
    <w:aliases w:val=" Sub-Clause Sub-paragraph"/>
    <w:basedOn w:val="Sub-ClauseText"/>
    <w:next w:val="Sub-ClauseText"/>
    <w:link w:val="Heading4Char"/>
    <w:qFormat/>
    <w:rsid w:val="00022A6B"/>
    <w:pPr>
      <w:numPr>
        <w:ilvl w:val="3"/>
        <w:numId w:val="19"/>
      </w:numPr>
      <w:outlineLvl w:val="3"/>
    </w:pPr>
  </w:style>
  <w:style w:type="paragraph" w:styleId="Heading5">
    <w:name w:val="heading 5"/>
    <w:basedOn w:val="Normal"/>
    <w:next w:val="Normal"/>
    <w:link w:val="Heading5Char"/>
    <w:qFormat/>
    <w:rsid w:val="00022A6B"/>
    <w:pPr>
      <w:spacing w:after="120"/>
      <w:jc w:val="center"/>
      <w:outlineLvl w:val="4"/>
    </w:pPr>
    <w:rPr>
      <w:b/>
    </w:rPr>
  </w:style>
  <w:style w:type="paragraph" w:styleId="Heading6">
    <w:name w:val="heading 6"/>
    <w:basedOn w:val="Normal"/>
    <w:next w:val="Normal"/>
    <w:link w:val="Heading6Char"/>
    <w:qFormat/>
    <w:rsid w:val="00022A6B"/>
    <w:pPr>
      <w:keepNext/>
      <w:suppressAutoHyphens/>
      <w:outlineLvl w:val="5"/>
    </w:pPr>
    <w:rPr>
      <w:b/>
      <w:bCs/>
      <w:sz w:val="20"/>
    </w:rPr>
  </w:style>
  <w:style w:type="paragraph" w:styleId="Heading7">
    <w:name w:val="heading 7"/>
    <w:basedOn w:val="Normal"/>
    <w:next w:val="Normal"/>
    <w:link w:val="Heading7Char"/>
    <w:qFormat/>
    <w:rsid w:val="00022A6B"/>
    <w:pPr>
      <w:keepNext/>
      <w:tabs>
        <w:tab w:val="left" w:pos="7980"/>
      </w:tabs>
      <w:suppressAutoHyphens/>
      <w:ind w:left="7980"/>
      <w:outlineLvl w:val="6"/>
    </w:pPr>
    <w:rPr>
      <w:b/>
    </w:rPr>
  </w:style>
  <w:style w:type="paragraph" w:styleId="Heading8">
    <w:name w:val="heading 8"/>
    <w:basedOn w:val="Normal"/>
    <w:next w:val="Normal"/>
    <w:link w:val="Heading8Char"/>
    <w:qFormat/>
    <w:rsid w:val="00022A6B"/>
    <w:pPr>
      <w:keepNext/>
      <w:suppressAutoHyphens/>
      <w:jc w:val="right"/>
      <w:outlineLvl w:val="7"/>
    </w:pPr>
    <w:rPr>
      <w:sz w:val="20"/>
    </w:rPr>
  </w:style>
  <w:style w:type="paragraph" w:styleId="Heading9">
    <w:name w:val="heading 9"/>
    <w:basedOn w:val="Normal"/>
    <w:next w:val="Normal"/>
    <w:link w:val="Heading9Char"/>
    <w:qFormat/>
    <w:rsid w:val="00022A6B"/>
    <w:pPr>
      <w:spacing w:before="240" w:after="60"/>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rsid w:val="003B1BCC"/>
    <w:rPr>
      <w:rFonts w:ascii="Arial" w:eastAsia="Times New Roman" w:hAnsi="Arial" w:cs="Arial"/>
      <w:bCs/>
      <w:color w:val="000000" w:themeColor="text1"/>
      <w:kern w:val="28"/>
      <w:lang w:val="en-GB"/>
    </w:rPr>
  </w:style>
  <w:style w:type="character" w:customStyle="1" w:styleId="Heading2Char">
    <w:name w:val="Heading 2 Char"/>
    <w:aliases w:val="Title Header2 Char"/>
    <w:basedOn w:val="DefaultParagraphFont"/>
    <w:link w:val="Heading2"/>
    <w:uiPriority w:val="9"/>
    <w:rsid w:val="00022A6B"/>
    <w:rPr>
      <w:rFonts w:ascii="Times New Roman Bold" w:eastAsia="Times New Roman" w:hAnsi="Times New Roman Bold" w:cs="Times New Roman"/>
      <w:b/>
      <w:sz w:val="36"/>
      <w:szCs w:val="20"/>
      <w:lang w:val="en-GB"/>
    </w:rPr>
  </w:style>
  <w:style w:type="character" w:customStyle="1" w:styleId="Heading3Char">
    <w:name w:val="Heading 3 Char"/>
    <w:aliases w:val="Sub-Clause Paragraph Char,Section Header3 Char"/>
    <w:basedOn w:val="DefaultParagraphFont"/>
    <w:link w:val="Heading3"/>
    <w:uiPriority w:val="9"/>
    <w:rsid w:val="00022A6B"/>
    <w:rPr>
      <w:rFonts w:ascii="Times New Roman" w:eastAsia="Times New Roman" w:hAnsi="Times New Roman" w:cs="Times New Roman"/>
      <w:sz w:val="24"/>
      <w:szCs w:val="20"/>
      <w:lang w:val="en-GB"/>
    </w:rPr>
  </w:style>
  <w:style w:type="character" w:customStyle="1" w:styleId="Heading4Char">
    <w:name w:val="Heading 4 Char"/>
    <w:aliases w:val=" Sub-Clause Sub-paragraph Char"/>
    <w:basedOn w:val="DefaultParagraphFont"/>
    <w:link w:val="Heading4"/>
    <w:rsid w:val="00022A6B"/>
    <w:rPr>
      <w:rFonts w:ascii="Times New Roman" w:eastAsia="Times New Roman" w:hAnsi="Times New Roman" w:cs="Times New Roman"/>
      <w:spacing w:val="-4"/>
      <w:sz w:val="24"/>
      <w:szCs w:val="20"/>
      <w:lang w:val="en-GB"/>
    </w:rPr>
  </w:style>
  <w:style w:type="character" w:customStyle="1" w:styleId="Heading5Char">
    <w:name w:val="Heading 5 Char"/>
    <w:basedOn w:val="DefaultParagraphFont"/>
    <w:link w:val="Heading5"/>
    <w:rsid w:val="00022A6B"/>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rsid w:val="00022A6B"/>
    <w:rPr>
      <w:rFonts w:ascii="Times New Roman" w:eastAsia="Times New Roman" w:hAnsi="Times New Roman" w:cs="Times New Roman"/>
      <w:b/>
      <w:bCs/>
      <w:sz w:val="20"/>
      <w:szCs w:val="20"/>
      <w:lang w:val="en-GB"/>
    </w:rPr>
  </w:style>
  <w:style w:type="character" w:customStyle="1" w:styleId="Heading7Char">
    <w:name w:val="Heading 7 Char"/>
    <w:basedOn w:val="DefaultParagraphFont"/>
    <w:link w:val="Heading7"/>
    <w:rsid w:val="00022A6B"/>
    <w:rPr>
      <w:rFonts w:ascii="Times New Roman" w:eastAsia="Times New Roman" w:hAnsi="Times New Roman" w:cs="Times New Roman"/>
      <w:b/>
      <w:sz w:val="24"/>
      <w:szCs w:val="20"/>
      <w:lang w:val="en-GB"/>
    </w:rPr>
  </w:style>
  <w:style w:type="character" w:customStyle="1" w:styleId="Heading8Char">
    <w:name w:val="Heading 8 Char"/>
    <w:basedOn w:val="DefaultParagraphFont"/>
    <w:link w:val="Heading8"/>
    <w:rsid w:val="00022A6B"/>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022A6B"/>
    <w:rPr>
      <w:rFonts w:ascii="Arial" w:eastAsia="Times New Roman" w:hAnsi="Arial" w:cs="Times New Roman"/>
      <w:b/>
      <w:i/>
      <w:sz w:val="18"/>
      <w:szCs w:val="20"/>
      <w:lang w:val="en-GB"/>
    </w:rPr>
  </w:style>
  <w:style w:type="paragraph" w:customStyle="1" w:styleId="Sub-ClauseText">
    <w:name w:val="Sub-Clause Text"/>
    <w:basedOn w:val="Normal"/>
    <w:rsid w:val="00022A6B"/>
    <w:pPr>
      <w:numPr>
        <w:ilvl w:val="2"/>
        <w:numId w:val="1"/>
      </w:numPr>
      <w:tabs>
        <w:tab w:val="clear" w:pos="1728"/>
      </w:tabs>
      <w:spacing w:before="120" w:after="120"/>
      <w:ind w:left="0" w:firstLine="0"/>
      <w:jc w:val="both"/>
    </w:pPr>
    <w:rPr>
      <w:spacing w:val="-4"/>
    </w:rPr>
  </w:style>
  <w:style w:type="paragraph" w:customStyle="1" w:styleId="Outline">
    <w:name w:val="Outline"/>
    <w:basedOn w:val="Normal"/>
    <w:rsid w:val="00022A6B"/>
    <w:pPr>
      <w:spacing w:before="240"/>
    </w:pPr>
    <w:rPr>
      <w:kern w:val="28"/>
    </w:rPr>
  </w:style>
  <w:style w:type="paragraph" w:customStyle="1" w:styleId="Outline1">
    <w:name w:val="Outline1"/>
    <w:basedOn w:val="Outline"/>
    <w:next w:val="Outline2"/>
    <w:rsid w:val="00022A6B"/>
    <w:pPr>
      <w:keepNext/>
      <w:numPr>
        <w:numId w:val="2"/>
      </w:numPr>
    </w:pPr>
  </w:style>
  <w:style w:type="paragraph" w:customStyle="1" w:styleId="Outline2">
    <w:name w:val="Outline2"/>
    <w:basedOn w:val="Normal"/>
    <w:rsid w:val="00022A6B"/>
    <w:pPr>
      <w:tabs>
        <w:tab w:val="num" w:pos="360"/>
        <w:tab w:val="num" w:pos="864"/>
      </w:tabs>
      <w:spacing w:before="240"/>
      <w:ind w:left="864" w:hanging="504"/>
    </w:pPr>
    <w:rPr>
      <w:kern w:val="28"/>
    </w:rPr>
  </w:style>
  <w:style w:type="paragraph" w:customStyle="1" w:styleId="Outline3">
    <w:name w:val="Outline3"/>
    <w:basedOn w:val="Normal"/>
    <w:rsid w:val="00022A6B"/>
    <w:pPr>
      <w:tabs>
        <w:tab w:val="num" w:pos="360"/>
        <w:tab w:val="num" w:pos="1368"/>
      </w:tabs>
      <w:spacing w:before="240"/>
      <w:ind w:left="1368" w:hanging="504"/>
    </w:pPr>
    <w:rPr>
      <w:kern w:val="28"/>
    </w:rPr>
  </w:style>
  <w:style w:type="paragraph" w:customStyle="1" w:styleId="Outline4">
    <w:name w:val="Outline4"/>
    <w:basedOn w:val="Normal"/>
    <w:rsid w:val="00022A6B"/>
    <w:pPr>
      <w:tabs>
        <w:tab w:val="num" w:pos="432"/>
        <w:tab w:val="num" w:pos="1872"/>
      </w:tabs>
      <w:spacing w:before="240"/>
      <w:ind w:left="1872" w:hanging="504"/>
    </w:pPr>
    <w:rPr>
      <w:kern w:val="28"/>
    </w:rPr>
  </w:style>
  <w:style w:type="paragraph" w:customStyle="1" w:styleId="outlinebullet">
    <w:name w:val="outlinebullet"/>
    <w:basedOn w:val="Normal"/>
    <w:rsid w:val="00022A6B"/>
    <w:pPr>
      <w:numPr>
        <w:numId w:val="6"/>
      </w:numPr>
      <w:tabs>
        <w:tab w:val="left" w:pos="1440"/>
      </w:tabs>
      <w:spacing w:before="120"/>
      <w:ind w:left="1440" w:hanging="450"/>
    </w:pPr>
  </w:style>
  <w:style w:type="paragraph" w:styleId="BodyText2">
    <w:name w:val="Body Text 2"/>
    <w:basedOn w:val="Normal"/>
    <w:link w:val="BodyText2Char"/>
    <w:rsid w:val="00022A6B"/>
    <w:pPr>
      <w:numPr>
        <w:numId w:val="7"/>
      </w:numPr>
      <w:spacing w:before="120" w:after="120"/>
      <w:jc w:val="center"/>
    </w:pPr>
    <w:rPr>
      <w:b/>
      <w:sz w:val="28"/>
    </w:rPr>
  </w:style>
  <w:style w:type="character" w:customStyle="1" w:styleId="BodyText2Char">
    <w:name w:val="Body Text 2 Char"/>
    <w:basedOn w:val="DefaultParagraphFont"/>
    <w:link w:val="BodyText2"/>
    <w:rsid w:val="00022A6B"/>
    <w:rPr>
      <w:rFonts w:ascii="Times New Roman" w:eastAsia="Times New Roman" w:hAnsi="Times New Roman" w:cs="Times New Roman"/>
      <w:b/>
      <w:sz w:val="28"/>
      <w:szCs w:val="20"/>
      <w:lang w:val="en-GB"/>
    </w:rPr>
  </w:style>
  <w:style w:type="paragraph" w:customStyle="1" w:styleId="TOCNumber1">
    <w:name w:val="TOC Number1"/>
    <w:basedOn w:val="Heading4"/>
    <w:autoRedefine/>
    <w:rsid w:val="00022A6B"/>
    <w:pPr>
      <w:keepNext/>
      <w:keepLines/>
      <w:numPr>
        <w:ilvl w:val="0"/>
        <w:numId w:val="0"/>
      </w:numPr>
      <w:jc w:val="left"/>
      <w:outlineLvl w:val="9"/>
    </w:pPr>
    <w:rPr>
      <w:b/>
      <w:spacing w:val="0"/>
    </w:rPr>
  </w:style>
  <w:style w:type="paragraph" w:customStyle="1" w:styleId="Heading1-Clausename">
    <w:name w:val="Heading 1- Clause name"/>
    <w:basedOn w:val="Normal"/>
    <w:rsid w:val="00022A6B"/>
    <w:pPr>
      <w:numPr>
        <w:numId w:val="36"/>
      </w:numPr>
      <w:spacing w:before="120" w:after="120"/>
    </w:pPr>
    <w:rPr>
      <w:b/>
    </w:rPr>
  </w:style>
  <w:style w:type="paragraph" w:customStyle="1" w:styleId="P3Header1-Clauses">
    <w:name w:val="P3 Header1-Clauses"/>
    <w:basedOn w:val="Heading1-Clausename"/>
    <w:rsid w:val="00022A6B"/>
    <w:pPr>
      <w:numPr>
        <w:numId w:val="0"/>
      </w:numPr>
    </w:pPr>
    <w:rPr>
      <w:b w:val="0"/>
    </w:rPr>
  </w:style>
  <w:style w:type="paragraph" w:customStyle="1" w:styleId="Header1-Clauses">
    <w:name w:val="Header 1 - Clauses"/>
    <w:basedOn w:val="Normal"/>
    <w:rsid w:val="00022A6B"/>
    <w:pPr>
      <w:numPr>
        <w:numId w:val="35"/>
      </w:numPr>
      <w:spacing w:before="120" w:after="120"/>
    </w:pPr>
    <w:rPr>
      <w:rFonts w:ascii="Times New Roman Bold" w:hAnsi="Times New Roman Bold"/>
      <w:b/>
    </w:rPr>
  </w:style>
  <w:style w:type="paragraph" w:customStyle="1" w:styleId="sec7-clauses">
    <w:name w:val="sec7-clauses"/>
    <w:basedOn w:val="Heading1-Clausename"/>
    <w:rsid w:val="00022A6B"/>
  </w:style>
  <w:style w:type="paragraph" w:customStyle="1" w:styleId="Sec1-Clauses">
    <w:name w:val="Sec1-Clauses"/>
    <w:basedOn w:val="Heading1-Clausename"/>
    <w:rsid w:val="00022A6B"/>
    <w:pPr>
      <w:numPr>
        <w:numId w:val="8"/>
      </w:numPr>
    </w:pPr>
  </w:style>
  <w:style w:type="paragraph" w:customStyle="1" w:styleId="SectionXHeader3">
    <w:name w:val="Section X Header 3"/>
    <w:basedOn w:val="Heading1"/>
    <w:autoRedefine/>
    <w:rsid w:val="00022A6B"/>
    <w:pPr>
      <w:spacing w:before="120" w:after="240"/>
    </w:pPr>
    <w:rPr>
      <w:kern w:val="0"/>
      <w:sz w:val="36"/>
    </w:rPr>
  </w:style>
  <w:style w:type="paragraph" w:customStyle="1" w:styleId="i">
    <w:name w:val="(i)"/>
    <w:basedOn w:val="Normal"/>
    <w:rsid w:val="00022A6B"/>
    <w:pPr>
      <w:suppressAutoHyphens/>
      <w:jc w:val="both"/>
    </w:pPr>
    <w:rPr>
      <w:rFonts w:ascii="Tms Rmn" w:hAnsi="Tms Rmn"/>
    </w:rPr>
  </w:style>
  <w:style w:type="character" w:styleId="Hyperlink">
    <w:name w:val="Hyperlink"/>
    <w:uiPriority w:val="99"/>
    <w:rsid w:val="00022A6B"/>
    <w:rPr>
      <w:color w:val="0000FF"/>
      <w:u w:val="single"/>
    </w:rPr>
  </w:style>
  <w:style w:type="paragraph" w:styleId="Title">
    <w:name w:val="Title"/>
    <w:basedOn w:val="Normal"/>
    <w:link w:val="TitleChar"/>
    <w:qFormat/>
    <w:rsid w:val="00022A6B"/>
    <w:pPr>
      <w:jc w:val="center"/>
    </w:pPr>
    <w:rPr>
      <w:b/>
      <w:sz w:val="48"/>
    </w:rPr>
  </w:style>
  <w:style w:type="character" w:customStyle="1" w:styleId="TitleChar">
    <w:name w:val="Title Char"/>
    <w:basedOn w:val="DefaultParagraphFont"/>
    <w:link w:val="Title"/>
    <w:rsid w:val="00022A6B"/>
    <w:rPr>
      <w:rFonts w:ascii="Times New Roman" w:eastAsia="Times New Roman" w:hAnsi="Times New Roman" w:cs="Times New Roman"/>
      <w:b/>
      <w:sz w:val="48"/>
      <w:szCs w:val="20"/>
      <w:lang w:val="en-GB"/>
    </w:rPr>
  </w:style>
  <w:style w:type="paragraph" w:styleId="Footer">
    <w:name w:val="footer"/>
    <w:basedOn w:val="Normal"/>
    <w:link w:val="FooterChar"/>
    <w:uiPriority w:val="99"/>
    <w:rsid w:val="00022A6B"/>
    <w:pPr>
      <w:tabs>
        <w:tab w:val="right" w:leader="underscore" w:pos="9504"/>
      </w:tabs>
      <w:spacing w:before="120"/>
    </w:pPr>
  </w:style>
  <w:style w:type="character" w:customStyle="1" w:styleId="FooterChar">
    <w:name w:val="Footer Char"/>
    <w:basedOn w:val="DefaultParagraphFont"/>
    <w:link w:val="Footer"/>
    <w:uiPriority w:val="99"/>
    <w:rsid w:val="00022A6B"/>
    <w:rPr>
      <w:rFonts w:ascii="Times New Roman" w:eastAsia="Times New Roman" w:hAnsi="Times New Roman" w:cs="Times New Roman"/>
      <w:sz w:val="24"/>
      <w:szCs w:val="20"/>
      <w:lang w:val="en-GB"/>
    </w:rPr>
  </w:style>
  <w:style w:type="paragraph" w:customStyle="1" w:styleId="Subtitle2">
    <w:name w:val="Subtitle 2"/>
    <w:basedOn w:val="Footer"/>
    <w:autoRedefine/>
    <w:rsid w:val="00022A6B"/>
    <w:pPr>
      <w:ind w:left="360" w:hanging="360"/>
      <w:jc w:val="center"/>
      <w:outlineLvl w:val="1"/>
    </w:pPr>
    <w:rPr>
      <w:b/>
      <w:sz w:val="36"/>
    </w:rPr>
  </w:style>
  <w:style w:type="paragraph" w:styleId="List">
    <w:name w:val="List"/>
    <w:aliases w:val="1. List"/>
    <w:basedOn w:val="Normal"/>
    <w:rsid w:val="00022A6B"/>
    <w:pPr>
      <w:spacing w:before="120" w:after="120"/>
      <w:ind w:left="1440"/>
      <w:jc w:val="both"/>
    </w:pPr>
  </w:style>
  <w:style w:type="paragraph" w:customStyle="1" w:styleId="BankNormal">
    <w:name w:val="BankNormal"/>
    <w:basedOn w:val="Normal"/>
    <w:rsid w:val="00022A6B"/>
    <w:pPr>
      <w:spacing w:after="240"/>
    </w:pPr>
  </w:style>
  <w:style w:type="paragraph" w:styleId="TOC1">
    <w:name w:val="toc 1"/>
    <w:basedOn w:val="Normal"/>
    <w:next w:val="Normal"/>
    <w:uiPriority w:val="39"/>
    <w:rsid w:val="00022A6B"/>
    <w:pPr>
      <w:spacing w:before="360"/>
    </w:pPr>
    <w:rPr>
      <w:rFonts w:ascii="Arial" w:hAnsi="Arial" w:cs="Arial"/>
      <w:b/>
      <w:bCs/>
      <w:caps/>
      <w:szCs w:val="24"/>
    </w:rPr>
  </w:style>
  <w:style w:type="paragraph" w:styleId="TOC2">
    <w:name w:val="toc 2"/>
    <w:basedOn w:val="Normal"/>
    <w:next w:val="Normal"/>
    <w:autoRedefine/>
    <w:uiPriority w:val="39"/>
    <w:rsid w:val="00022A6B"/>
    <w:pPr>
      <w:tabs>
        <w:tab w:val="right" w:leader="dot" w:pos="8990"/>
      </w:tabs>
      <w:spacing w:before="240"/>
    </w:pPr>
    <w:rPr>
      <w:b/>
      <w:bCs/>
      <w:noProof/>
      <w:sz w:val="22"/>
      <w:szCs w:val="22"/>
    </w:rPr>
  </w:style>
  <w:style w:type="paragraph" w:styleId="Subtitle">
    <w:name w:val="Subtitle"/>
    <w:basedOn w:val="Normal"/>
    <w:link w:val="SubtitleChar"/>
    <w:qFormat/>
    <w:rsid w:val="00022A6B"/>
    <w:pPr>
      <w:jc w:val="center"/>
    </w:pPr>
    <w:rPr>
      <w:b/>
      <w:sz w:val="44"/>
    </w:rPr>
  </w:style>
  <w:style w:type="character" w:customStyle="1" w:styleId="SubtitleChar">
    <w:name w:val="Subtitle Char"/>
    <w:basedOn w:val="DefaultParagraphFont"/>
    <w:link w:val="Subtitle"/>
    <w:rsid w:val="00022A6B"/>
    <w:rPr>
      <w:rFonts w:ascii="Times New Roman" w:eastAsia="Times New Roman" w:hAnsi="Times New Roman" w:cs="Times New Roman"/>
      <w:b/>
      <w:sz w:val="44"/>
      <w:szCs w:val="20"/>
      <w:lang w:val="en-GB"/>
    </w:rPr>
  </w:style>
  <w:style w:type="paragraph" w:customStyle="1" w:styleId="titulo">
    <w:name w:val="titulo"/>
    <w:basedOn w:val="Heading5"/>
    <w:rsid w:val="00022A6B"/>
    <w:pPr>
      <w:spacing w:after="240"/>
    </w:pPr>
    <w:rPr>
      <w:rFonts w:ascii="Times New Roman Bold" w:hAnsi="Times New Roman Bold"/>
    </w:rPr>
  </w:style>
  <w:style w:type="paragraph" w:styleId="BodyTextIndent">
    <w:name w:val="Body Text Indent"/>
    <w:basedOn w:val="Normal"/>
    <w:link w:val="BodyTextIndentChar"/>
    <w:rsid w:val="00022A6B"/>
    <w:pPr>
      <w:ind w:left="720"/>
      <w:jc w:val="both"/>
    </w:pPr>
  </w:style>
  <w:style w:type="character" w:customStyle="1" w:styleId="BodyTextIndentChar">
    <w:name w:val="Body Text Indent Char"/>
    <w:basedOn w:val="DefaultParagraphFont"/>
    <w:link w:val="BodyTextIndent"/>
    <w:rsid w:val="00022A6B"/>
    <w:rPr>
      <w:rFonts w:ascii="Times New Roman" w:eastAsia="Times New Roman" w:hAnsi="Times New Roman" w:cs="Times New Roman"/>
      <w:sz w:val="24"/>
      <w:szCs w:val="20"/>
      <w:lang w:val="en-GB"/>
    </w:rPr>
  </w:style>
  <w:style w:type="paragraph" w:styleId="ListNumber">
    <w:name w:val="List Number"/>
    <w:basedOn w:val="Normal"/>
    <w:rsid w:val="00022A6B"/>
    <w:pPr>
      <w:numPr>
        <w:numId w:val="1"/>
      </w:numPr>
      <w:tabs>
        <w:tab w:val="num" w:pos="648"/>
      </w:tabs>
      <w:spacing w:after="240"/>
      <w:ind w:left="648"/>
      <w:jc w:val="both"/>
    </w:pPr>
  </w:style>
  <w:style w:type="paragraph" w:customStyle="1" w:styleId="SectionVHeader">
    <w:name w:val="Section V. Header"/>
    <w:basedOn w:val="Normal"/>
    <w:rsid w:val="00022A6B"/>
    <w:pPr>
      <w:jc w:val="center"/>
    </w:pPr>
    <w:rPr>
      <w:b/>
      <w:sz w:val="36"/>
    </w:rPr>
  </w:style>
  <w:style w:type="paragraph" w:styleId="BodyText">
    <w:name w:val="Body Text"/>
    <w:basedOn w:val="Normal"/>
    <w:link w:val="BodyTextChar"/>
    <w:rsid w:val="00022A6B"/>
    <w:pPr>
      <w:jc w:val="both"/>
    </w:pPr>
  </w:style>
  <w:style w:type="character" w:customStyle="1" w:styleId="BodyTextChar">
    <w:name w:val="Body Text Char"/>
    <w:basedOn w:val="DefaultParagraphFont"/>
    <w:link w:val="BodyText"/>
    <w:rsid w:val="00022A6B"/>
    <w:rPr>
      <w:rFonts w:ascii="Times New Roman" w:eastAsia="Times New Roman" w:hAnsi="Times New Roman" w:cs="Times New Roman"/>
      <w:sz w:val="24"/>
      <w:szCs w:val="20"/>
      <w:lang w:val="en-GB"/>
    </w:rPr>
  </w:style>
  <w:style w:type="paragraph" w:customStyle="1" w:styleId="Head2">
    <w:name w:val="Head 2"/>
    <w:basedOn w:val="Heading9"/>
    <w:rsid w:val="00022A6B"/>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basedOn w:val="Normal"/>
    <w:link w:val="FootnoteTextChar"/>
    <w:semiHidden/>
    <w:rsid w:val="00022A6B"/>
    <w:pPr>
      <w:jc w:val="both"/>
    </w:pPr>
    <w:rPr>
      <w:sz w:val="20"/>
    </w:rPr>
  </w:style>
  <w:style w:type="character" w:customStyle="1" w:styleId="FootnoteTextChar">
    <w:name w:val="Footnote Text Char"/>
    <w:basedOn w:val="DefaultParagraphFont"/>
    <w:link w:val="FootnoteText"/>
    <w:semiHidden/>
    <w:rsid w:val="00022A6B"/>
    <w:rPr>
      <w:rFonts w:ascii="Times New Roman" w:eastAsia="Times New Roman" w:hAnsi="Times New Roman" w:cs="Times New Roman"/>
      <w:sz w:val="20"/>
      <w:szCs w:val="20"/>
      <w:lang w:val="en-GB"/>
    </w:rPr>
  </w:style>
  <w:style w:type="character" w:styleId="FootnoteReference">
    <w:name w:val="footnote reference"/>
    <w:semiHidden/>
    <w:rsid w:val="00022A6B"/>
    <w:rPr>
      <w:vertAlign w:val="superscript"/>
    </w:rPr>
  </w:style>
  <w:style w:type="paragraph" w:styleId="EndnoteText">
    <w:name w:val="endnote text"/>
    <w:basedOn w:val="Normal"/>
    <w:link w:val="EndnoteTextChar"/>
    <w:semiHidden/>
    <w:rsid w:val="00022A6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customStyle="1" w:styleId="EndnoteTextChar">
    <w:name w:val="Endnote Text Char"/>
    <w:basedOn w:val="DefaultParagraphFont"/>
    <w:link w:val="EndnoteText"/>
    <w:semiHidden/>
    <w:rsid w:val="00022A6B"/>
    <w:rPr>
      <w:rFonts w:ascii="Times New Roman" w:eastAsia="Times New Roman" w:hAnsi="Times New Roman" w:cs="Times New Roman"/>
      <w:sz w:val="24"/>
      <w:szCs w:val="20"/>
      <w:lang w:val="en-GB"/>
    </w:rPr>
  </w:style>
  <w:style w:type="character" w:styleId="PageNumber">
    <w:name w:val="page number"/>
    <w:basedOn w:val="DefaultParagraphFont"/>
    <w:rsid w:val="00022A6B"/>
  </w:style>
  <w:style w:type="paragraph" w:styleId="Header">
    <w:name w:val="header"/>
    <w:basedOn w:val="Normal"/>
    <w:link w:val="HeaderChar"/>
    <w:uiPriority w:val="99"/>
    <w:rsid w:val="00022A6B"/>
    <w:pPr>
      <w:pBdr>
        <w:bottom w:val="single" w:sz="4" w:space="1" w:color="000000"/>
      </w:pBdr>
      <w:tabs>
        <w:tab w:val="right" w:pos="9000"/>
      </w:tabs>
      <w:jc w:val="both"/>
    </w:pPr>
    <w:rPr>
      <w:sz w:val="20"/>
    </w:rPr>
  </w:style>
  <w:style w:type="character" w:customStyle="1" w:styleId="HeaderChar">
    <w:name w:val="Header Char"/>
    <w:basedOn w:val="DefaultParagraphFont"/>
    <w:link w:val="Header"/>
    <w:uiPriority w:val="99"/>
    <w:rsid w:val="00022A6B"/>
    <w:rPr>
      <w:rFonts w:ascii="Times New Roman" w:eastAsia="Times New Roman" w:hAnsi="Times New Roman" w:cs="Times New Roman"/>
      <w:sz w:val="20"/>
      <w:szCs w:val="20"/>
      <w:lang w:val="en-GB"/>
    </w:rPr>
  </w:style>
  <w:style w:type="paragraph" w:customStyle="1" w:styleId="Part1">
    <w:name w:val="Part 1"/>
    <w:aliases w:val="2,3 Header 4"/>
    <w:basedOn w:val="Normal"/>
    <w:autoRedefine/>
    <w:rsid w:val="00022A6B"/>
    <w:pPr>
      <w:spacing w:before="240" w:after="240"/>
      <w:jc w:val="center"/>
    </w:pPr>
    <w:rPr>
      <w:b/>
      <w:sz w:val="36"/>
    </w:rPr>
  </w:style>
  <w:style w:type="paragraph" w:styleId="TOC3">
    <w:name w:val="toc 3"/>
    <w:basedOn w:val="Normal"/>
    <w:next w:val="Normal"/>
    <w:autoRedefine/>
    <w:uiPriority w:val="39"/>
    <w:rsid w:val="00022A6B"/>
    <w:pPr>
      <w:ind w:left="240"/>
    </w:pPr>
    <w:rPr>
      <w:sz w:val="20"/>
    </w:rPr>
  </w:style>
  <w:style w:type="paragraph" w:customStyle="1" w:styleId="SectionVIHeader">
    <w:name w:val="Section VI. Header"/>
    <w:basedOn w:val="SectionVHeader"/>
    <w:rsid w:val="00022A6B"/>
    <w:pPr>
      <w:spacing w:before="120" w:after="240"/>
    </w:pPr>
  </w:style>
  <w:style w:type="paragraph" w:styleId="TOC4">
    <w:name w:val="toc 4"/>
    <w:basedOn w:val="Normal"/>
    <w:next w:val="Normal"/>
    <w:autoRedefine/>
    <w:semiHidden/>
    <w:rsid w:val="00022A6B"/>
    <w:pPr>
      <w:ind w:left="480"/>
    </w:pPr>
    <w:rPr>
      <w:sz w:val="20"/>
    </w:rPr>
  </w:style>
  <w:style w:type="paragraph" w:styleId="TOC5">
    <w:name w:val="toc 5"/>
    <w:basedOn w:val="Normal"/>
    <w:next w:val="Normal"/>
    <w:autoRedefine/>
    <w:semiHidden/>
    <w:rsid w:val="00022A6B"/>
    <w:pPr>
      <w:ind w:left="720"/>
    </w:pPr>
    <w:rPr>
      <w:sz w:val="20"/>
    </w:rPr>
  </w:style>
  <w:style w:type="paragraph" w:styleId="TOC6">
    <w:name w:val="toc 6"/>
    <w:basedOn w:val="Normal"/>
    <w:next w:val="Normal"/>
    <w:autoRedefine/>
    <w:semiHidden/>
    <w:rsid w:val="00022A6B"/>
    <w:pPr>
      <w:ind w:left="960"/>
    </w:pPr>
    <w:rPr>
      <w:sz w:val="20"/>
    </w:rPr>
  </w:style>
  <w:style w:type="paragraph" w:styleId="TOC7">
    <w:name w:val="toc 7"/>
    <w:basedOn w:val="Normal"/>
    <w:next w:val="Normal"/>
    <w:autoRedefine/>
    <w:semiHidden/>
    <w:rsid w:val="00022A6B"/>
    <w:pPr>
      <w:ind w:left="1200"/>
    </w:pPr>
    <w:rPr>
      <w:sz w:val="20"/>
    </w:rPr>
  </w:style>
  <w:style w:type="paragraph" w:styleId="TOC8">
    <w:name w:val="toc 8"/>
    <w:basedOn w:val="Normal"/>
    <w:next w:val="Normal"/>
    <w:autoRedefine/>
    <w:semiHidden/>
    <w:rsid w:val="00022A6B"/>
    <w:pPr>
      <w:ind w:left="1440"/>
    </w:pPr>
    <w:rPr>
      <w:sz w:val="20"/>
    </w:rPr>
  </w:style>
  <w:style w:type="paragraph" w:styleId="TOC9">
    <w:name w:val="toc 9"/>
    <w:basedOn w:val="Normal"/>
    <w:next w:val="Normal"/>
    <w:autoRedefine/>
    <w:semiHidden/>
    <w:rsid w:val="00022A6B"/>
    <w:pPr>
      <w:ind w:left="1680"/>
    </w:pPr>
    <w:rPr>
      <w:sz w:val="20"/>
    </w:rPr>
  </w:style>
  <w:style w:type="paragraph" w:styleId="BodyTextIndent2">
    <w:name w:val="Body Text Indent 2"/>
    <w:basedOn w:val="Normal"/>
    <w:link w:val="BodyTextIndent2Char"/>
    <w:rsid w:val="00022A6B"/>
    <w:pPr>
      <w:tabs>
        <w:tab w:val="num" w:pos="720"/>
      </w:tabs>
      <w:ind w:left="720" w:hanging="720"/>
    </w:pPr>
  </w:style>
  <w:style w:type="character" w:customStyle="1" w:styleId="BodyTextIndent2Char">
    <w:name w:val="Body Text Indent 2 Char"/>
    <w:basedOn w:val="DefaultParagraphFont"/>
    <w:link w:val="BodyTextIndent2"/>
    <w:rsid w:val="00022A6B"/>
    <w:rPr>
      <w:rFonts w:ascii="Times New Roman" w:eastAsia="Times New Roman" w:hAnsi="Times New Roman" w:cs="Times New Roman"/>
      <w:sz w:val="24"/>
      <w:szCs w:val="20"/>
      <w:lang w:val="en-GB"/>
    </w:rPr>
  </w:style>
  <w:style w:type="paragraph" w:styleId="DocumentMap">
    <w:name w:val="Document Map"/>
    <w:basedOn w:val="Normal"/>
    <w:link w:val="DocumentMapChar"/>
    <w:semiHidden/>
    <w:rsid w:val="00022A6B"/>
    <w:pPr>
      <w:shd w:val="clear" w:color="auto" w:fill="000080"/>
    </w:pPr>
    <w:rPr>
      <w:rFonts w:ascii="Tahoma" w:hAnsi="Tahoma" w:cs="Tahoma"/>
    </w:rPr>
  </w:style>
  <w:style w:type="character" w:customStyle="1" w:styleId="DocumentMapChar">
    <w:name w:val="Document Map Char"/>
    <w:basedOn w:val="DefaultParagraphFont"/>
    <w:link w:val="DocumentMap"/>
    <w:semiHidden/>
    <w:rsid w:val="00022A6B"/>
    <w:rPr>
      <w:rFonts w:ascii="Tahoma" w:eastAsia="Times New Roman" w:hAnsi="Tahoma" w:cs="Tahoma"/>
      <w:sz w:val="24"/>
      <w:szCs w:val="20"/>
      <w:shd w:val="clear" w:color="auto" w:fill="000080"/>
      <w:lang w:val="en-GB"/>
    </w:rPr>
  </w:style>
  <w:style w:type="paragraph" w:styleId="BlockText">
    <w:name w:val="Block Text"/>
    <w:basedOn w:val="Normal"/>
    <w:uiPriority w:val="99"/>
    <w:rsid w:val="00022A6B"/>
    <w:pPr>
      <w:tabs>
        <w:tab w:val="left" w:pos="1440"/>
        <w:tab w:val="left" w:pos="1800"/>
      </w:tabs>
      <w:suppressAutoHyphens/>
      <w:ind w:left="1080" w:right="-72" w:hanging="540"/>
      <w:jc w:val="both"/>
    </w:pPr>
  </w:style>
  <w:style w:type="paragraph" w:styleId="Index1">
    <w:name w:val="index 1"/>
    <w:basedOn w:val="Normal"/>
    <w:next w:val="Normal"/>
    <w:semiHidden/>
    <w:rsid w:val="00022A6B"/>
    <w:pPr>
      <w:tabs>
        <w:tab w:val="left" w:leader="dot" w:pos="9000"/>
        <w:tab w:val="right" w:pos="9360"/>
      </w:tabs>
      <w:suppressAutoHyphens/>
      <w:ind w:left="720"/>
    </w:pPr>
  </w:style>
  <w:style w:type="paragraph" w:styleId="NormalWeb">
    <w:name w:val="Normal (Web)"/>
    <w:basedOn w:val="Normal"/>
    <w:uiPriority w:val="99"/>
    <w:rsid w:val="00022A6B"/>
    <w:pPr>
      <w:spacing w:before="100" w:beforeAutospacing="1" w:after="100" w:afterAutospacing="1"/>
    </w:pPr>
    <w:rPr>
      <w:rFonts w:ascii="Arial Unicode MS" w:eastAsia="Arial Unicode MS" w:hAnsi="Arial Unicode MS" w:cs="Arial Unicode MS"/>
      <w:szCs w:val="24"/>
    </w:rPr>
  </w:style>
  <w:style w:type="character" w:styleId="CommentReference">
    <w:name w:val="annotation reference"/>
    <w:semiHidden/>
    <w:rsid w:val="00022A6B"/>
    <w:rPr>
      <w:sz w:val="16"/>
      <w:szCs w:val="16"/>
    </w:rPr>
  </w:style>
  <w:style w:type="paragraph" w:styleId="CommentText">
    <w:name w:val="annotation text"/>
    <w:basedOn w:val="Normal"/>
    <w:link w:val="CommentTextChar1"/>
    <w:semiHidden/>
    <w:rsid w:val="00022A6B"/>
    <w:rPr>
      <w:sz w:val="20"/>
    </w:rPr>
  </w:style>
  <w:style w:type="character" w:customStyle="1" w:styleId="CommentTextChar">
    <w:name w:val="Comment Text Char"/>
    <w:basedOn w:val="DefaultParagraphFont"/>
    <w:uiPriority w:val="99"/>
    <w:semiHidden/>
    <w:rsid w:val="00022A6B"/>
    <w:rPr>
      <w:rFonts w:ascii="Times New Roman" w:eastAsia="Times New Roman" w:hAnsi="Times New Roman" w:cs="Times New Roman"/>
      <w:sz w:val="20"/>
      <w:szCs w:val="20"/>
      <w:lang w:val="en-GB"/>
    </w:rPr>
  </w:style>
  <w:style w:type="character" w:customStyle="1" w:styleId="CommentTextChar1">
    <w:name w:val="Comment Text Char1"/>
    <w:link w:val="CommentText"/>
    <w:semiHidden/>
    <w:rsid w:val="00022A6B"/>
    <w:rPr>
      <w:rFonts w:ascii="Times New Roman" w:eastAsia="Times New Roman" w:hAnsi="Times New Roman" w:cs="Times New Roman"/>
      <w:sz w:val="20"/>
      <w:szCs w:val="20"/>
      <w:lang w:val="en-GB"/>
    </w:rPr>
  </w:style>
  <w:style w:type="character" w:styleId="FollowedHyperlink">
    <w:name w:val="FollowedHyperlink"/>
    <w:uiPriority w:val="99"/>
    <w:rsid w:val="00022A6B"/>
    <w:rPr>
      <w:color w:val="800080"/>
      <w:u w:val="single"/>
    </w:rPr>
  </w:style>
  <w:style w:type="paragraph" w:styleId="BodyTextIndent3">
    <w:name w:val="Body Text Indent 3"/>
    <w:basedOn w:val="Normal"/>
    <w:link w:val="BodyTextIndent3Char"/>
    <w:rsid w:val="00022A6B"/>
    <w:pPr>
      <w:ind w:left="1782" w:hanging="540"/>
    </w:pPr>
  </w:style>
  <w:style w:type="character" w:customStyle="1" w:styleId="BodyTextIndent3Char">
    <w:name w:val="Body Text Indent 3 Char"/>
    <w:basedOn w:val="DefaultParagraphFont"/>
    <w:link w:val="BodyTextIndent3"/>
    <w:rsid w:val="00022A6B"/>
    <w:rPr>
      <w:rFonts w:ascii="Times New Roman" w:eastAsia="Times New Roman" w:hAnsi="Times New Roman" w:cs="Times New Roman"/>
      <w:sz w:val="24"/>
      <w:szCs w:val="20"/>
      <w:lang w:val="en-GB"/>
    </w:rPr>
  </w:style>
  <w:style w:type="paragraph" w:customStyle="1" w:styleId="Head52">
    <w:name w:val="Head 5.2"/>
    <w:basedOn w:val="Normal"/>
    <w:rsid w:val="00022A6B"/>
    <w:pPr>
      <w:tabs>
        <w:tab w:val="left" w:pos="533"/>
      </w:tabs>
      <w:suppressAutoHyphens/>
      <w:ind w:left="533" w:hanging="533"/>
      <w:jc w:val="both"/>
    </w:pPr>
    <w:rPr>
      <w:b/>
    </w:rPr>
  </w:style>
  <w:style w:type="paragraph" w:styleId="BodyText3">
    <w:name w:val="Body Text 3"/>
    <w:basedOn w:val="Normal"/>
    <w:link w:val="BodyText3Char"/>
    <w:rsid w:val="00022A6B"/>
    <w:rPr>
      <w:i/>
      <w:iCs/>
    </w:rPr>
  </w:style>
  <w:style w:type="character" w:customStyle="1" w:styleId="BodyText3Char">
    <w:name w:val="Body Text 3 Char"/>
    <w:basedOn w:val="DefaultParagraphFont"/>
    <w:link w:val="BodyText3"/>
    <w:rsid w:val="00022A6B"/>
    <w:rPr>
      <w:rFonts w:ascii="Times New Roman" w:eastAsia="Times New Roman" w:hAnsi="Times New Roman" w:cs="Times New Roman"/>
      <w:i/>
      <w:iCs/>
      <w:sz w:val="24"/>
      <w:szCs w:val="20"/>
      <w:lang w:val="en-GB"/>
    </w:rPr>
  </w:style>
  <w:style w:type="paragraph" w:customStyle="1" w:styleId="SectionIXHeader">
    <w:name w:val="Section IX Header"/>
    <w:basedOn w:val="Normal"/>
    <w:rsid w:val="00022A6B"/>
    <w:pPr>
      <w:spacing w:before="240" w:after="240"/>
      <w:jc w:val="center"/>
    </w:pPr>
    <w:rPr>
      <w:rFonts w:ascii="Times New Roman Bold" w:hAnsi="Times New Roman Bold"/>
      <w:b/>
      <w:sz w:val="36"/>
    </w:rPr>
  </w:style>
  <w:style w:type="paragraph" w:customStyle="1" w:styleId="Document1">
    <w:name w:val="Document 1"/>
    <w:rsid w:val="00022A6B"/>
    <w:pPr>
      <w:keepNext/>
      <w:keepLines/>
      <w:tabs>
        <w:tab w:val="left" w:pos="-720"/>
      </w:tabs>
      <w:suppressAutoHyphens/>
      <w:spacing w:after="0" w:line="240" w:lineRule="auto"/>
    </w:pPr>
    <w:rPr>
      <w:rFonts w:ascii="Courier" w:eastAsia="Times New Roman" w:hAnsi="Courier" w:cs="Times New Roman"/>
      <w:sz w:val="24"/>
      <w:szCs w:val="20"/>
    </w:rPr>
  </w:style>
  <w:style w:type="paragraph" w:customStyle="1" w:styleId="Head81">
    <w:name w:val="Head 8.1"/>
    <w:basedOn w:val="Heading1"/>
    <w:rsid w:val="00022A6B"/>
    <w:pPr>
      <w:suppressAutoHyphens/>
      <w:spacing w:before="480" w:after="240"/>
      <w:outlineLvl w:val="9"/>
    </w:pPr>
    <w:rPr>
      <w:rFonts w:ascii="Times New Roman Bold" w:hAnsi="Times New Roman Bold"/>
      <w:kern w:val="0"/>
      <w:sz w:val="32"/>
    </w:rPr>
  </w:style>
  <w:style w:type="paragraph" w:customStyle="1" w:styleId="Technical8">
    <w:name w:val="Technical 8"/>
    <w:rsid w:val="00022A6B"/>
    <w:pPr>
      <w:tabs>
        <w:tab w:val="left" w:pos="-720"/>
      </w:tabs>
      <w:suppressAutoHyphens/>
      <w:spacing w:after="0" w:line="240" w:lineRule="auto"/>
      <w:ind w:firstLine="720"/>
    </w:pPr>
    <w:rPr>
      <w:rFonts w:ascii="Courier" w:eastAsia="Times New Roman" w:hAnsi="Courier" w:cs="Times New Roman"/>
      <w:b/>
      <w:sz w:val="24"/>
      <w:szCs w:val="20"/>
    </w:rPr>
  </w:style>
  <w:style w:type="paragraph" w:styleId="BalloonText">
    <w:name w:val="Balloon Text"/>
    <w:basedOn w:val="Normal"/>
    <w:link w:val="BalloonTextChar"/>
    <w:uiPriority w:val="99"/>
    <w:semiHidden/>
    <w:rsid w:val="00022A6B"/>
    <w:rPr>
      <w:rFonts w:ascii="Tahoma" w:hAnsi="Tahoma" w:cs="Tahoma"/>
      <w:sz w:val="16"/>
      <w:szCs w:val="16"/>
    </w:rPr>
  </w:style>
  <w:style w:type="character" w:customStyle="1" w:styleId="BalloonTextChar">
    <w:name w:val="Balloon Text Char"/>
    <w:basedOn w:val="DefaultParagraphFont"/>
    <w:link w:val="BalloonText"/>
    <w:uiPriority w:val="99"/>
    <w:semiHidden/>
    <w:rsid w:val="00022A6B"/>
    <w:rPr>
      <w:rFonts w:ascii="Tahoma" w:eastAsia="Times New Roman" w:hAnsi="Tahoma" w:cs="Tahoma"/>
      <w:sz w:val="16"/>
      <w:szCs w:val="16"/>
      <w:lang w:val="en-GB"/>
    </w:rPr>
  </w:style>
  <w:style w:type="paragraph" w:customStyle="1" w:styleId="StyleStyleHeader1-ClausesAfter0ptLeft0Hanging">
    <w:name w:val="Style Style Header 1 - Clauses + After:  0 pt + Left:  0&quot; Hanging:..."/>
    <w:basedOn w:val="Normal"/>
    <w:rsid w:val="00022A6B"/>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022A6B"/>
    <w:pPr>
      <w:spacing w:after="200"/>
      <w:jc w:val="both"/>
    </w:pPr>
    <w:rPr>
      <w:bCs/>
      <w:lang w:val="es-ES_tradnl"/>
    </w:rPr>
  </w:style>
  <w:style w:type="paragraph" w:customStyle="1" w:styleId="StyleHeader2-SubClausesBold">
    <w:name w:val="Style Header 2 - SubClauses + Bold"/>
    <w:basedOn w:val="Normal"/>
    <w:link w:val="StyleHeader2-SubClausesBoldChar"/>
    <w:autoRedefine/>
    <w:rsid w:val="00022A6B"/>
    <w:pPr>
      <w:tabs>
        <w:tab w:val="left" w:pos="576"/>
      </w:tabs>
      <w:spacing w:after="200"/>
      <w:ind w:left="612"/>
      <w:jc w:val="both"/>
    </w:pPr>
    <w:rPr>
      <w:b/>
      <w:bCs/>
      <w:lang w:val="es-ES_tradnl"/>
    </w:rPr>
  </w:style>
  <w:style w:type="character" w:customStyle="1" w:styleId="StyleHeader2-SubClausesBoldChar">
    <w:name w:val="Style Header 2 - SubClauses + Bold Char"/>
    <w:link w:val="StyleHeader2-SubClausesBold"/>
    <w:rsid w:val="00022A6B"/>
    <w:rPr>
      <w:rFonts w:ascii="Times New Roman" w:eastAsia="Times New Roman" w:hAnsi="Times New Roman" w:cs="Times New Roman"/>
      <w:b/>
      <w:bCs/>
      <w:sz w:val="24"/>
      <w:szCs w:val="20"/>
      <w:lang w:val="es-ES_tradnl"/>
    </w:rPr>
  </w:style>
  <w:style w:type="paragraph" w:customStyle="1" w:styleId="Head22">
    <w:name w:val="Head 2.2"/>
    <w:basedOn w:val="Normal"/>
    <w:rsid w:val="00022A6B"/>
    <w:pPr>
      <w:tabs>
        <w:tab w:val="left" w:pos="360"/>
      </w:tabs>
      <w:suppressAutoHyphens/>
      <w:overflowPunct w:val="0"/>
      <w:autoSpaceDE w:val="0"/>
      <w:autoSpaceDN w:val="0"/>
      <w:adjustRightInd w:val="0"/>
      <w:ind w:left="360" w:hanging="360"/>
      <w:textAlignment w:val="baseline"/>
    </w:pPr>
    <w:rPr>
      <w:b/>
    </w:rPr>
  </w:style>
  <w:style w:type="paragraph" w:styleId="ListParagraph">
    <w:name w:val="List Paragraph"/>
    <w:basedOn w:val="Normal"/>
    <w:link w:val="ListParagraphChar"/>
    <w:uiPriority w:val="34"/>
    <w:qFormat/>
    <w:rsid w:val="00022A6B"/>
    <w:pPr>
      <w:ind w:left="720"/>
    </w:pPr>
  </w:style>
  <w:style w:type="table" w:styleId="TableGrid">
    <w:name w:val="Table Grid"/>
    <w:basedOn w:val="TableNormal"/>
    <w:uiPriority w:val="59"/>
    <w:rsid w:val="00022A6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uiPriority w:val="99"/>
    <w:rsid w:val="00022A6B"/>
    <w:rPr>
      <w:color w:val="0000FF"/>
      <w:spacing w:val="0"/>
      <w:u w:val="double"/>
    </w:rPr>
  </w:style>
  <w:style w:type="paragraph" w:styleId="NoSpacing">
    <w:name w:val="No Spacing"/>
    <w:uiPriority w:val="1"/>
    <w:qFormat/>
    <w:rsid w:val="00022A6B"/>
    <w:pPr>
      <w:spacing w:after="0" w:line="240" w:lineRule="auto"/>
    </w:pPr>
    <w:rPr>
      <w:rFonts w:ascii="Calibri" w:eastAsia="Calibri" w:hAnsi="Calibri" w:cs="Times New Roman"/>
    </w:rPr>
  </w:style>
  <w:style w:type="paragraph" w:customStyle="1" w:styleId="Clauses">
    <w:name w:val="Clauses"/>
    <w:basedOn w:val="Normal"/>
    <w:rsid w:val="00022A6B"/>
    <w:pPr>
      <w:keepLines/>
      <w:tabs>
        <w:tab w:val="num" w:pos="431"/>
      </w:tabs>
      <w:spacing w:after="120"/>
      <w:ind w:left="431" w:hanging="431"/>
      <w:outlineLvl w:val="0"/>
    </w:pPr>
    <w:rPr>
      <w:rFonts w:ascii="Times New Roman Bold" w:hAnsi="Times New Roman Bold"/>
      <w:b/>
      <w:lang w:val="es-ES_tradnl" w:eastAsia="en-GB"/>
    </w:rPr>
  </w:style>
  <w:style w:type="paragraph" w:customStyle="1" w:styleId="Normala">
    <w:name w:val="Normal(a)"/>
    <w:basedOn w:val="Normal"/>
    <w:rsid w:val="00022A6B"/>
    <w:pPr>
      <w:keepLines/>
      <w:tabs>
        <w:tab w:val="left" w:pos="1418"/>
        <w:tab w:val="num" w:pos="1712"/>
      </w:tabs>
      <w:spacing w:after="120"/>
      <w:ind w:left="1418" w:hanging="426"/>
      <w:jc w:val="both"/>
    </w:pPr>
    <w:rPr>
      <w:lang w:eastAsia="en-GB"/>
    </w:rPr>
  </w:style>
  <w:style w:type="paragraph" w:customStyle="1" w:styleId="Normali">
    <w:name w:val="Normal(i)"/>
    <w:basedOn w:val="Normala"/>
    <w:rsid w:val="00022A6B"/>
    <w:pPr>
      <w:tabs>
        <w:tab w:val="clear" w:pos="1418"/>
        <w:tab w:val="clear" w:pos="1712"/>
        <w:tab w:val="left" w:pos="1843"/>
        <w:tab w:val="num" w:pos="2498"/>
      </w:tabs>
      <w:ind w:left="1843" w:hanging="425"/>
    </w:pPr>
  </w:style>
  <w:style w:type="paragraph" w:customStyle="1" w:styleId="Normal1">
    <w:name w:val="Normal(1)"/>
    <w:basedOn w:val="Normal"/>
    <w:rsid w:val="00022A6B"/>
    <w:pPr>
      <w:tabs>
        <w:tab w:val="num" w:pos="709"/>
      </w:tabs>
      <w:spacing w:after="120"/>
      <w:ind w:left="709" w:hanging="709"/>
      <w:jc w:val="both"/>
    </w:pPr>
    <w:rPr>
      <w:lang w:eastAsia="en-GB"/>
    </w:rPr>
  </w:style>
  <w:style w:type="paragraph" w:styleId="Salutation">
    <w:name w:val="Salutation"/>
    <w:basedOn w:val="Normal"/>
    <w:next w:val="Normal"/>
    <w:link w:val="SalutationChar"/>
    <w:rsid w:val="00022A6B"/>
    <w:rPr>
      <w:szCs w:val="24"/>
      <w:lang w:val="en-US"/>
    </w:rPr>
  </w:style>
  <w:style w:type="character" w:customStyle="1" w:styleId="SalutationChar">
    <w:name w:val="Salutation Char"/>
    <w:basedOn w:val="DefaultParagraphFont"/>
    <w:link w:val="Salutation"/>
    <w:rsid w:val="00022A6B"/>
    <w:rPr>
      <w:rFonts w:ascii="Times New Roman" w:eastAsia="Times New Roman" w:hAnsi="Times New Roman" w:cs="Times New Roman"/>
      <w:sz w:val="24"/>
      <w:szCs w:val="24"/>
    </w:rPr>
  </w:style>
  <w:style w:type="paragraph" w:styleId="ListContinue">
    <w:name w:val="List Continue"/>
    <w:basedOn w:val="Normal"/>
    <w:rsid w:val="00022A6B"/>
    <w:pPr>
      <w:spacing w:after="120"/>
      <w:ind w:left="283"/>
    </w:pPr>
    <w:rPr>
      <w:szCs w:val="24"/>
      <w:lang w:val="en-US"/>
    </w:rPr>
  </w:style>
  <w:style w:type="paragraph" w:styleId="NormalIndent">
    <w:name w:val="Normal Indent"/>
    <w:basedOn w:val="Normal"/>
    <w:rsid w:val="00022A6B"/>
    <w:pPr>
      <w:ind w:left="708"/>
    </w:pPr>
    <w:rPr>
      <w:szCs w:val="24"/>
      <w:lang w:val="en-US"/>
    </w:rPr>
  </w:style>
  <w:style w:type="paragraph" w:styleId="Caption">
    <w:name w:val="caption"/>
    <w:basedOn w:val="Normal"/>
    <w:next w:val="Normal"/>
    <w:qFormat/>
    <w:rsid w:val="00022A6B"/>
    <w:pPr>
      <w:ind w:left="2340"/>
    </w:pPr>
    <w:rPr>
      <w:b/>
      <w:bCs/>
      <w:sz w:val="20"/>
      <w:szCs w:val="24"/>
      <w:lang w:eastAsia="it-IT"/>
    </w:rPr>
  </w:style>
  <w:style w:type="paragraph" w:customStyle="1" w:styleId="xl26">
    <w:name w:val="xl26"/>
    <w:basedOn w:val="Normal"/>
    <w:rsid w:val="00022A6B"/>
    <w:pPr>
      <w:spacing w:before="100" w:beforeAutospacing="1" w:after="100" w:afterAutospacing="1"/>
    </w:pPr>
    <w:rPr>
      <w:rFonts w:eastAsia="Arial Unicode MS"/>
      <w:b/>
      <w:bCs/>
      <w:szCs w:val="24"/>
      <w:lang w:val="it-IT" w:eastAsia="it-IT"/>
    </w:rPr>
  </w:style>
  <w:style w:type="paragraph" w:customStyle="1" w:styleId="xl143">
    <w:name w:val="xl143"/>
    <w:basedOn w:val="Normal"/>
    <w:rsid w:val="00022A6B"/>
    <w:pPr>
      <w:pBdr>
        <w:left w:val="single" w:sz="4" w:space="0" w:color="auto"/>
        <w:right w:val="single" w:sz="4" w:space="0" w:color="000000"/>
      </w:pBdr>
      <w:spacing w:before="100" w:beforeAutospacing="1" w:after="100" w:afterAutospacing="1"/>
    </w:pPr>
    <w:rPr>
      <w:rFonts w:eastAsia="Arial Unicode MS"/>
      <w:b/>
      <w:bCs/>
      <w:sz w:val="20"/>
      <w:u w:val="single"/>
      <w:lang w:val="it-IT" w:eastAsia="it-IT"/>
    </w:rPr>
  </w:style>
  <w:style w:type="paragraph" w:customStyle="1" w:styleId="xl41">
    <w:name w:val="xl41"/>
    <w:basedOn w:val="Normal"/>
    <w:rsid w:val="00022A6B"/>
    <w:pPr>
      <w:spacing w:before="100" w:beforeAutospacing="1" w:after="100" w:afterAutospacing="1"/>
    </w:pPr>
    <w:rPr>
      <w:rFonts w:eastAsia="Arial Unicode MS"/>
      <w:sz w:val="20"/>
      <w:lang w:val="it-IT" w:eastAsia="it-IT"/>
    </w:rPr>
  </w:style>
  <w:style w:type="paragraph" w:customStyle="1" w:styleId="BodyText21">
    <w:name w:val="Body Text 21"/>
    <w:basedOn w:val="Normal"/>
    <w:rsid w:val="00022A6B"/>
    <w:pPr>
      <w:tabs>
        <w:tab w:val="left" w:pos="-720"/>
      </w:tabs>
      <w:suppressAutoHyphens/>
      <w:jc w:val="both"/>
    </w:pPr>
    <w:rPr>
      <w:spacing w:val="-2"/>
      <w:lang w:val="en-US" w:eastAsia="it-IT"/>
    </w:rPr>
  </w:style>
  <w:style w:type="paragraph" w:customStyle="1" w:styleId="A1-Heading1">
    <w:name w:val="A1-Heading1"/>
    <w:basedOn w:val="Heading1"/>
    <w:rsid w:val="00022A6B"/>
    <w:pPr>
      <w:spacing w:before="240" w:after="240"/>
    </w:pPr>
    <w:rPr>
      <w:kern w:val="0"/>
      <w:sz w:val="32"/>
      <w:lang w:val="en-US"/>
    </w:rPr>
  </w:style>
  <w:style w:type="paragraph" w:customStyle="1" w:styleId="A1-Heading2">
    <w:name w:val="A1-Heading2"/>
    <w:basedOn w:val="Heading2"/>
    <w:rsid w:val="00022A6B"/>
    <w:pPr>
      <w:tabs>
        <w:tab w:val="clear" w:pos="619"/>
      </w:tabs>
      <w:spacing w:after="0"/>
      <w:ind w:left="720" w:hanging="720"/>
    </w:pPr>
    <w:rPr>
      <w:rFonts w:ascii="Times New Roman" w:hAnsi="Times New Roman"/>
      <w:bCs/>
      <w:smallCaps/>
      <w:sz w:val="24"/>
      <w:szCs w:val="24"/>
      <w:lang w:val="en-US"/>
    </w:rPr>
  </w:style>
  <w:style w:type="paragraph" w:customStyle="1" w:styleId="A2-Heading1">
    <w:name w:val="A2-Heading 1"/>
    <w:basedOn w:val="Heading1"/>
    <w:rsid w:val="00022A6B"/>
    <w:pPr>
      <w:numPr>
        <w:numId w:val="0"/>
      </w:numPr>
      <w:tabs>
        <w:tab w:val="num" w:pos="360"/>
      </w:tabs>
      <w:spacing w:after="0"/>
      <w:ind w:left="720" w:hanging="360"/>
    </w:pPr>
    <w:rPr>
      <w:rFonts w:ascii="Times New Roman Bold" w:hAnsi="Times New Roman Bold"/>
      <w:kern w:val="0"/>
      <w:sz w:val="32"/>
      <w:lang w:val="en-US"/>
    </w:rPr>
  </w:style>
  <w:style w:type="paragraph" w:customStyle="1" w:styleId="A2-Heading2">
    <w:name w:val="A2-Heading 2"/>
    <w:basedOn w:val="Heading2"/>
    <w:rsid w:val="00022A6B"/>
    <w:pPr>
      <w:keepNext/>
      <w:numPr>
        <w:ilvl w:val="12"/>
      </w:numPr>
      <w:tabs>
        <w:tab w:val="clear" w:pos="619"/>
      </w:tabs>
      <w:spacing w:after="0"/>
    </w:pPr>
    <w:rPr>
      <w:rFonts w:ascii="Times New Roman" w:hAnsi="Times New Roman"/>
      <w:bCs/>
      <w:smallCaps/>
      <w:sz w:val="24"/>
      <w:szCs w:val="24"/>
      <w:lang w:val="en-US"/>
    </w:rPr>
  </w:style>
  <w:style w:type="paragraph" w:customStyle="1" w:styleId="A1-Heading3">
    <w:name w:val="A1-Heading 3"/>
    <w:basedOn w:val="Heading3"/>
    <w:rsid w:val="00022A6B"/>
    <w:pPr>
      <w:tabs>
        <w:tab w:val="left" w:pos="540"/>
      </w:tabs>
      <w:spacing w:after="0"/>
      <w:ind w:left="533" w:right="-29" w:hanging="533"/>
      <w:jc w:val="left"/>
    </w:pPr>
    <w:rPr>
      <w:b/>
      <w:bCs/>
      <w:szCs w:val="24"/>
      <w:lang w:val="en-US"/>
    </w:rPr>
  </w:style>
  <w:style w:type="paragraph" w:customStyle="1" w:styleId="A1-Heading4">
    <w:name w:val="A1-Heading 4"/>
    <w:basedOn w:val="Heading4"/>
    <w:rsid w:val="00022A6B"/>
    <w:pPr>
      <w:numPr>
        <w:ilvl w:val="0"/>
        <w:numId w:val="0"/>
      </w:numPr>
      <w:tabs>
        <w:tab w:val="left" w:pos="720"/>
        <w:tab w:val="left" w:pos="1062"/>
        <w:tab w:val="right" w:leader="dot" w:pos="8640"/>
      </w:tabs>
      <w:spacing w:before="0" w:after="0"/>
      <w:ind w:left="1062" w:hanging="720"/>
      <w:jc w:val="left"/>
    </w:pPr>
    <w:rPr>
      <w:b/>
      <w:bCs/>
      <w:spacing w:val="0"/>
      <w:szCs w:val="24"/>
      <w:lang w:val="en-US"/>
    </w:rPr>
  </w:style>
  <w:style w:type="paragraph" w:customStyle="1" w:styleId="A2-Heading3">
    <w:name w:val="A2-Heading 3"/>
    <w:basedOn w:val="Heading3"/>
    <w:rsid w:val="00022A6B"/>
    <w:pPr>
      <w:tabs>
        <w:tab w:val="left" w:pos="540"/>
      </w:tabs>
      <w:spacing w:after="0"/>
      <w:ind w:left="539" w:right="-34" w:hanging="539"/>
      <w:jc w:val="left"/>
    </w:pPr>
    <w:rPr>
      <w:b/>
      <w:bCs/>
      <w:szCs w:val="24"/>
      <w:lang w:val="en-US"/>
    </w:rPr>
  </w:style>
  <w:style w:type="character" w:customStyle="1" w:styleId="CommentSubjectChar">
    <w:name w:val="Comment Subject Char"/>
    <w:link w:val="CommentSubject"/>
    <w:rsid w:val="00022A6B"/>
    <w:rPr>
      <w:b/>
      <w:bCs/>
    </w:rPr>
  </w:style>
  <w:style w:type="paragraph" w:styleId="CommentSubject">
    <w:name w:val="annotation subject"/>
    <w:basedOn w:val="CommentText"/>
    <w:next w:val="CommentText"/>
    <w:link w:val="CommentSubjectChar"/>
    <w:rsid w:val="00022A6B"/>
    <w:rPr>
      <w:rFonts w:asciiTheme="minorHAnsi" w:eastAsiaTheme="minorHAnsi" w:hAnsiTheme="minorHAnsi" w:cstheme="minorBidi"/>
      <w:b/>
      <w:bCs/>
      <w:sz w:val="22"/>
      <w:szCs w:val="22"/>
      <w:lang w:val="en-US"/>
    </w:rPr>
  </w:style>
  <w:style w:type="character" w:customStyle="1" w:styleId="CommentSubjectChar1">
    <w:name w:val="Comment Subject Char1"/>
    <w:basedOn w:val="CommentTextChar"/>
    <w:rsid w:val="00022A6B"/>
    <w:rPr>
      <w:rFonts w:ascii="Times New Roman" w:eastAsia="Times New Roman" w:hAnsi="Times New Roman" w:cs="Times New Roman"/>
      <w:b/>
      <w:bCs/>
      <w:sz w:val="20"/>
      <w:szCs w:val="20"/>
      <w:lang w:val="en-GB"/>
    </w:rPr>
  </w:style>
  <w:style w:type="paragraph" w:customStyle="1" w:styleId="Bullet">
    <w:name w:val="Bullet"/>
    <w:basedOn w:val="Normal"/>
    <w:rsid w:val="00022A6B"/>
    <w:pPr>
      <w:tabs>
        <w:tab w:val="num" w:pos="360"/>
      </w:tabs>
      <w:jc w:val="both"/>
    </w:pPr>
    <w:rPr>
      <w:szCs w:val="24"/>
      <w:lang w:val="en-US"/>
    </w:rPr>
  </w:style>
  <w:style w:type="character" w:customStyle="1" w:styleId="apple-style-span">
    <w:name w:val="apple-style-span"/>
    <w:rsid w:val="00022A6B"/>
  </w:style>
  <w:style w:type="paragraph" w:customStyle="1" w:styleId="BodyText31">
    <w:name w:val="Body Text 31"/>
    <w:basedOn w:val="Normal"/>
    <w:rsid w:val="00022A6B"/>
    <w:pPr>
      <w:jc w:val="center"/>
    </w:pPr>
    <w:rPr>
      <w:b/>
      <w:bCs/>
      <w:sz w:val="36"/>
      <w:szCs w:val="36"/>
      <w:lang w:val="fr-FR" w:eastAsia="fr-FR"/>
    </w:rPr>
  </w:style>
  <w:style w:type="character" w:customStyle="1" w:styleId="apple-converted-space">
    <w:name w:val="apple-converted-space"/>
    <w:rsid w:val="00022A6B"/>
  </w:style>
  <w:style w:type="character" w:customStyle="1" w:styleId="bold">
    <w:name w:val="bold"/>
    <w:rsid w:val="00022A6B"/>
  </w:style>
  <w:style w:type="character" w:customStyle="1" w:styleId="themebody">
    <w:name w:val="themebody"/>
    <w:rsid w:val="00022A6B"/>
  </w:style>
  <w:style w:type="character" w:customStyle="1" w:styleId="newmarker">
    <w:name w:val="newmarker"/>
    <w:rsid w:val="00022A6B"/>
  </w:style>
  <w:style w:type="character" w:customStyle="1" w:styleId="large">
    <w:name w:val="large"/>
    <w:rsid w:val="00022A6B"/>
  </w:style>
  <w:style w:type="character" w:customStyle="1" w:styleId="color666666">
    <w:name w:val="color666666"/>
    <w:rsid w:val="00022A6B"/>
  </w:style>
  <w:style w:type="character" w:customStyle="1" w:styleId="small">
    <w:name w:val="small"/>
    <w:rsid w:val="00022A6B"/>
  </w:style>
  <w:style w:type="character" w:customStyle="1" w:styleId="bvrrtitle">
    <w:name w:val="bvrrtitle"/>
    <w:rsid w:val="00022A6B"/>
  </w:style>
  <w:style w:type="character" w:customStyle="1" w:styleId="bvrrcontentlink">
    <w:name w:val="bvrrcontentlink"/>
    <w:rsid w:val="00022A6B"/>
  </w:style>
  <w:style w:type="character" w:customStyle="1" w:styleId="bvrrlabel">
    <w:name w:val="bvrrlabel"/>
    <w:rsid w:val="00022A6B"/>
  </w:style>
  <w:style w:type="character" w:customStyle="1" w:styleId="bvrrsortselectwidget">
    <w:name w:val="bvrrsortselectwidget"/>
    <w:rsid w:val="00022A6B"/>
  </w:style>
  <w:style w:type="character" w:customStyle="1" w:styleId="bvrrvalue">
    <w:name w:val="bvrrvalue"/>
    <w:rsid w:val="00022A6B"/>
  </w:style>
  <w:style w:type="character" w:customStyle="1" w:styleId="bvrrnickname">
    <w:name w:val="bvrrnickname"/>
    <w:rsid w:val="00022A6B"/>
  </w:style>
  <w:style w:type="character" w:customStyle="1" w:styleId="bvrrreviewtextprefix">
    <w:name w:val="bvrrreviewtextprefix"/>
    <w:rsid w:val="00022A6B"/>
  </w:style>
  <w:style w:type="character" w:customStyle="1" w:styleId="bvrrreviewtext">
    <w:name w:val="bvrrreviewtext"/>
    <w:rsid w:val="00022A6B"/>
  </w:style>
  <w:style w:type="character" w:customStyle="1" w:styleId="bvrrreviewtextsuffix">
    <w:name w:val="bvrrreviewtextsuffix"/>
    <w:rsid w:val="00022A6B"/>
  </w:style>
  <w:style w:type="character" w:customStyle="1" w:styleId="bvrrnumber">
    <w:name w:val="bvrrnumber"/>
    <w:rsid w:val="00022A6B"/>
  </w:style>
  <w:style w:type="character" w:customStyle="1" w:styleId="bvrrreviewfeedbacklink">
    <w:name w:val="bvrrreviewfeedbacklink"/>
    <w:rsid w:val="00022A6B"/>
  </w:style>
  <w:style w:type="character" w:styleId="Strong">
    <w:name w:val="Strong"/>
    <w:uiPriority w:val="22"/>
    <w:qFormat/>
    <w:rsid w:val="00022A6B"/>
    <w:rPr>
      <w:b/>
      <w:bCs/>
    </w:rPr>
  </w:style>
  <w:style w:type="character" w:customStyle="1" w:styleId="tooltipelement">
    <w:name w:val="tooltipelement"/>
    <w:rsid w:val="00022A6B"/>
  </w:style>
  <w:style w:type="paragraph" w:customStyle="1" w:styleId="Blockquote">
    <w:name w:val="Blockquote"/>
    <w:basedOn w:val="Normal"/>
    <w:rsid w:val="00022A6B"/>
    <w:pPr>
      <w:widowControl w:val="0"/>
      <w:spacing w:before="100" w:after="100"/>
      <w:ind w:left="360" w:right="360"/>
    </w:pPr>
    <w:rPr>
      <w:rFonts w:ascii="Arial" w:hAnsi="Arial" w:cs="Arial"/>
      <w:szCs w:val="24"/>
      <w:lang w:val="en-US"/>
    </w:rPr>
  </w:style>
  <w:style w:type="character" w:customStyle="1" w:styleId="fontstyle01">
    <w:name w:val="fontstyle01"/>
    <w:rsid w:val="00022A6B"/>
    <w:rPr>
      <w:rFonts w:ascii="TT15Et00" w:hAnsi="TT15Et00" w:hint="default"/>
      <w:b w:val="0"/>
      <w:bCs w:val="0"/>
      <w:i w:val="0"/>
      <w:iCs w:val="0"/>
      <w:color w:val="000000"/>
      <w:sz w:val="28"/>
      <w:szCs w:val="28"/>
    </w:rPr>
  </w:style>
  <w:style w:type="character" w:customStyle="1" w:styleId="fontstyle21">
    <w:name w:val="fontstyle21"/>
    <w:rsid w:val="00022A6B"/>
    <w:rPr>
      <w:rFonts w:ascii="TT15Ct00" w:hAnsi="TT15Ct00" w:hint="default"/>
      <w:b w:val="0"/>
      <w:bCs w:val="0"/>
      <w:i w:val="0"/>
      <w:iCs w:val="0"/>
      <w:color w:val="000000"/>
      <w:sz w:val="22"/>
      <w:szCs w:val="22"/>
    </w:rPr>
  </w:style>
  <w:style w:type="character" w:customStyle="1" w:styleId="fontstyle41">
    <w:name w:val="fontstyle41"/>
    <w:rsid w:val="00022A6B"/>
    <w:rPr>
      <w:rFonts w:ascii="Symbol" w:hAnsi="Symbol" w:hint="default"/>
      <w:b w:val="0"/>
      <w:bCs w:val="0"/>
      <w:i w:val="0"/>
      <w:iCs w:val="0"/>
      <w:color w:val="000000"/>
      <w:sz w:val="22"/>
      <w:szCs w:val="22"/>
    </w:rPr>
  </w:style>
  <w:style w:type="paragraph" w:customStyle="1" w:styleId="Text2">
    <w:name w:val="Text 2"/>
    <w:basedOn w:val="Normal"/>
    <w:rsid w:val="00022A6B"/>
    <w:pPr>
      <w:tabs>
        <w:tab w:val="left" w:pos="2161"/>
      </w:tabs>
      <w:spacing w:after="240"/>
      <w:ind w:left="1202"/>
      <w:jc w:val="both"/>
    </w:pPr>
    <w:rPr>
      <w:rFonts w:ascii="Arial" w:hAnsi="Arial"/>
      <w:sz w:val="20"/>
      <w:lang w:eastAsia="en-GB"/>
    </w:rPr>
  </w:style>
  <w:style w:type="paragraph" w:customStyle="1" w:styleId="specsdescription">
    <w:name w:val="specsdescription"/>
    <w:basedOn w:val="Normal"/>
    <w:rsid w:val="00022A6B"/>
    <w:pPr>
      <w:spacing w:before="100" w:beforeAutospacing="1" w:after="100" w:afterAutospacing="1"/>
    </w:pPr>
    <w:rPr>
      <w:szCs w:val="24"/>
      <w:lang w:val="en-US"/>
    </w:rPr>
  </w:style>
  <w:style w:type="paragraph" w:customStyle="1" w:styleId="yiv9650818995msonormal">
    <w:name w:val="yiv9650818995msonormal"/>
    <w:basedOn w:val="Normal"/>
    <w:rsid w:val="00022A6B"/>
    <w:pPr>
      <w:spacing w:before="100" w:beforeAutospacing="1" w:after="100" w:afterAutospacing="1"/>
    </w:pPr>
    <w:rPr>
      <w:szCs w:val="24"/>
      <w:lang w:val="en-US"/>
    </w:rPr>
  </w:style>
  <w:style w:type="character" w:customStyle="1" w:styleId="st">
    <w:name w:val="st"/>
    <w:rsid w:val="00022A6B"/>
  </w:style>
  <w:style w:type="character" w:styleId="Emphasis">
    <w:name w:val="Emphasis"/>
    <w:uiPriority w:val="20"/>
    <w:qFormat/>
    <w:rsid w:val="00022A6B"/>
    <w:rPr>
      <w:i/>
      <w:iCs/>
    </w:rPr>
  </w:style>
  <w:style w:type="character" w:customStyle="1" w:styleId="ListParagraphChar">
    <w:name w:val="List Paragraph Char"/>
    <w:link w:val="ListParagraph"/>
    <w:uiPriority w:val="34"/>
    <w:locked/>
    <w:rsid w:val="00022A6B"/>
    <w:rPr>
      <w:rFonts w:ascii="Times New Roman" w:eastAsia="Times New Roman" w:hAnsi="Times New Roman" w:cs="Times New Roman"/>
      <w:sz w:val="24"/>
      <w:szCs w:val="20"/>
      <w:lang w:val="en-GB"/>
    </w:rPr>
  </w:style>
  <w:style w:type="paragraph" w:customStyle="1" w:styleId="msonormal0">
    <w:name w:val="msonormal"/>
    <w:basedOn w:val="Normal"/>
    <w:rsid w:val="00080B08"/>
    <w:pPr>
      <w:spacing w:before="100" w:beforeAutospacing="1" w:after="100" w:afterAutospacing="1"/>
    </w:pPr>
    <w:rPr>
      <w:szCs w:val="24"/>
      <w:lang w:val="en-US"/>
    </w:rPr>
  </w:style>
  <w:style w:type="paragraph" w:customStyle="1" w:styleId="xl121">
    <w:name w:val="xl121"/>
    <w:basedOn w:val="Normal"/>
    <w:rsid w:val="00080B08"/>
    <w:pPr>
      <w:spacing w:before="100" w:beforeAutospacing="1" w:after="100" w:afterAutospacing="1"/>
    </w:pPr>
    <w:rPr>
      <w:szCs w:val="24"/>
      <w:lang w:val="en-US"/>
    </w:rPr>
  </w:style>
  <w:style w:type="paragraph" w:customStyle="1" w:styleId="xl122">
    <w:name w:val="xl122"/>
    <w:basedOn w:val="Normal"/>
    <w:rsid w:val="00080B08"/>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123">
    <w:name w:val="xl123"/>
    <w:basedOn w:val="Normal"/>
    <w:rsid w:val="00080B08"/>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US"/>
    </w:rPr>
  </w:style>
  <w:style w:type="paragraph" w:customStyle="1" w:styleId="xl124">
    <w:name w:val="xl124"/>
    <w:basedOn w:val="Normal"/>
    <w:rsid w:val="00080B08"/>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lang w:val="en-US"/>
    </w:rPr>
  </w:style>
  <w:style w:type="paragraph" w:customStyle="1" w:styleId="xl125">
    <w:name w:val="xl125"/>
    <w:basedOn w:val="Normal"/>
    <w:rsid w:val="00080B08"/>
    <w:pPr>
      <w:spacing w:before="100" w:beforeAutospacing="1" w:after="100" w:afterAutospacing="1"/>
    </w:pPr>
    <w:rPr>
      <w:szCs w:val="24"/>
      <w:lang w:val="en-US"/>
    </w:rPr>
  </w:style>
  <w:style w:type="paragraph" w:customStyle="1" w:styleId="xl126">
    <w:name w:val="xl126"/>
    <w:basedOn w:val="Normal"/>
    <w:rsid w:val="00080B08"/>
    <w:pPr>
      <w:pBdr>
        <w:top w:val="single" w:sz="8" w:space="0" w:color="auto"/>
        <w:left w:val="single" w:sz="8" w:space="0" w:color="auto"/>
        <w:right w:val="single" w:sz="8" w:space="0" w:color="auto"/>
      </w:pBdr>
      <w:shd w:val="clear" w:color="C5E0B3" w:fill="FFFFFF"/>
      <w:spacing w:before="100" w:beforeAutospacing="1" w:after="100" w:afterAutospacing="1"/>
      <w:textAlignment w:val="center"/>
    </w:pPr>
    <w:rPr>
      <w:b/>
      <w:bCs/>
      <w:szCs w:val="24"/>
      <w:lang w:val="en-US"/>
    </w:rPr>
  </w:style>
  <w:style w:type="paragraph" w:customStyle="1" w:styleId="xl127">
    <w:name w:val="xl127"/>
    <w:basedOn w:val="Normal"/>
    <w:rsid w:val="00080B08"/>
    <w:pPr>
      <w:pBdr>
        <w:top w:val="single" w:sz="4" w:space="0" w:color="000000"/>
        <w:bottom w:val="single" w:sz="4" w:space="0" w:color="000000"/>
      </w:pBdr>
      <w:shd w:val="clear" w:color="FFFFFF" w:fill="FFFFFF"/>
      <w:spacing w:before="100" w:beforeAutospacing="1" w:after="100" w:afterAutospacing="1"/>
      <w:textAlignment w:val="center"/>
    </w:pPr>
    <w:rPr>
      <w:szCs w:val="24"/>
      <w:lang w:val="en-US"/>
    </w:rPr>
  </w:style>
  <w:style w:type="paragraph" w:customStyle="1" w:styleId="xl128">
    <w:name w:val="xl128"/>
    <w:basedOn w:val="Normal"/>
    <w:rsid w:val="00080B08"/>
    <w:pPr>
      <w:pBdr>
        <w:top w:val="single" w:sz="4" w:space="0" w:color="auto"/>
        <w:bottom w:val="single" w:sz="4" w:space="0" w:color="auto"/>
      </w:pBdr>
      <w:shd w:val="clear" w:color="000000" w:fill="FFFFFF"/>
      <w:spacing w:before="100" w:beforeAutospacing="1" w:after="100" w:afterAutospacing="1"/>
      <w:textAlignment w:val="top"/>
    </w:pPr>
    <w:rPr>
      <w:szCs w:val="24"/>
      <w:lang w:val="en-US"/>
    </w:rPr>
  </w:style>
  <w:style w:type="paragraph" w:customStyle="1" w:styleId="xl129">
    <w:name w:val="xl129"/>
    <w:basedOn w:val="Normal"/>
    <w:rsid w:val="00080B08"/>
    <w:pPr>
      <w:pBdr>
        <w:top w:val="single" w:sz="4" w:space="0" w:color="auto"/>
        <w:bottom w:val="single" w:sz="4" w:space="0" w:color="auto"/>
      </w:pBdr>
      <w:spacing w:before="100" w:beforeAutospacing="1" w:after="100" w:afterAutospacing="1"/>
      <w:textAlignment w:val="top"/>
    </w:pPr>
    <w:rPr>
      <w:szCs w:val="24"/>
      <w:lang w:val="en-US"/>
    </w:rPr>
  </w:style>
  <w:style w:type="paragraph" w:customStyle="1" w:styleId="xl130">
    <w:name w:val="xl130"/>
    <w:basedOn w:val="Normal"/>
    <w:rsid w:val="00080B08"/>
    <w:pPr>
      <w:pBdr>
        <w:top w:val="single" w:sz="4" w:space="0" w:color="auto"/>
        <w:bottom w:val="single" w:sz="4" w:space="0" w:color="auto"/>
      </w:pBdr>
      <w:shd w:val="clear" w:color="000000" w:fill="FFFFFF"/>
      <w:spacing w:before="100" w:beforeAutospacing="1" w:after="100" w:afterAutospacing="1"/>
      <w:textAlignment w:val="top"/>
    </w:pPr>
    <w:rPr>
      <w:szCs w:val="24"/>
      <w:lang w:val="en-US"/>
    </w:rPr>
  </w:style>
  <w:style w:type="paragraph" w:customStyle="1" w:styleId="xl131">
    <w:name w:val="xl131"/>
    <w:basedOn w:val="Normal"/>
    <w:rsid w:val="00080B08"/>
    <w:pPr>
      <w:pBdr>
        <w:top w:val="single" w:sz="4" w:space="0" w:color="auto"/>
        <w:bottom w:val="single" w:sz="4" w:space="0" w:color="auto"/>
      </w:pBdr>
      <w:shd w:val="clear" w:color="000000" w:fill="FFFFFF"/>
      <w:spacing w:before="100" w:beforeAutospacing="1" w:after="100" w:afterAutospacing="1"/>
      <w:textAlignment w:val="top"/>
    </w:pPr>
    <w:rPr>
      <w:szCs w:val="24"/>
      <w:lang w:val="en-US"/>
    </w:rPr>
  </w:style>
  <w:style w:type="paragraph" w:customStyle="1" w:styleId="xl132">
    <w:name w:val="xl132"/>
    <w:basedOn w:val="Normal"/>
    <w:rsid w:val="00080B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Cs w:val="24"/>
      <w:lang w:val="en-US"/>
    </w:rPr>
  </w:style>
  <w:style w:type="paragraph" w:customStyle="1" w:styleId="xl133">
    <w:name w:val="xl133"/>
    <w:basedOn w:val="Normal"/>
    <w:rsid w:val="00080B08"/>
    <w:pPr>
      <w:spacing w:before="100" w:beforeAutospacing="1" w:after="100" w:afterAutospacing="1"/>
      <w:jc w:val="center"/>
      <w:textAlignment w:val="top"/>
    </w:pPr>
    <w:rPr>
      <w:b/>
      <w:bCs/>
      <w:szCs w:val="24"/>
      <w:lang w:val="en-US"/>
    </w:rPr>
  </w:style>
  <w:style w:type="paragraph" w:customStyle="1" w:styleId="xl134">
    <w:name w:val="xl134"/>
    <w:basedOn w:val="Normal"/>
    <w:rsid w:val="00080B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Cs w:val="24"/>
      <w:lang w:val="en-US"/>
    </w:rPr>
  </w:style>
  <w:style w:type="paragraph" w:customStyle="1" w:styleId="xl135">
    <w:name w:val="xl135"/>
    <w:basedOn w:val="Normal"/>
    <w:rsid w:val="00080B08"/>
    <w:pPr>
      <w:shd w:val="clear" w:color="000000" w:fill="FFFFFF"/>
      <w:spacing w:before="100" w:beforeAutospacing="1" w:after="100" w:afterAutospacing="1"/>
      <w:textAlignment w:val="top"/>
    </w:pPr>
    <w:rPr>
      <w:color w:val="000000"/>
      <w:szCs w:val="24"/>
      <w:lang w:val="en-US"/>
    </w:rPr>
  </w:style>
  <w:style w:type="paragraph" w:customStyle="1" w:styleId="xl136">
    <w:name w:val="xl136"/>
    <w:basedOn w:val="Normal"/>
    <w:rsid w:val="00080B08"/>
    <w:pPr>
      <w:shd w:val="clear" w:color="000000" w:fill="FFFFFF"/>
      <w:spacing w:before="100" w:beforeAutospacing="1" w:after="100" w:afterAutospacing="1"/>
      <w:textAlignment w:val="top"/>
    </w:pPr>
    <w:rPr>
      <w:b/>
      <w:bCs/>
      <w:color w:val="000000"/>
      <w:szCs w:val="24"/>
      <w:lang w:val="en-US"/>
    </w:rPr>
  </w:style>
  <w:style w:type="paragraph" w:customStyle="1" w:styleId="xl137">
    <w:name w:val="xl137"/>
    <w:basedOn w:val="Normal"/>
    <w:rsid w:val="00080B08"/>
    <w:pPr>
      <w:shd w:val="clear" w:color="000000" w:fill="FFFFFF"/>
      <w:spacing w:before="100" w:beforeAutospacing="1" w:after="100" w:afterAutospacing="1"/>
      <w:textAlignment w:val="top"/>
    </w:pPr>
    <w:rPr>
      <w:szCs w:val="24"/>
      <w:lang w:val="en-US"/>
    </w:rPr>
  </w:style>
  <w:style w:type="paragraph" w:customStyle="1" w:styleId="xl138">
    <w:name w:val="xl138"/>
    <w:basedOn w:val="Normal"/>
    <w:rsid w:val="00080B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Cs w:val="24"/>
      <w:lang w:val="en-US"/>
    </w:rPr>
  </w:style>
  <w:style w:type="paragraph" w:customStyle="1" w:styleId="xl139">
    <w:name w:val="xl139"/>
    <w:basedOn w:val="Normal"/>
    <w:rsid w:val="00080B08"/>
    <w:pPr>
      <w:shd w:val="clear" w:color="000000" w:fill="FFFFFF"/>
      <w:spacing w:before="100" w:beforeAutospacing="1" w:after="100" w:afterAutospacing="1"/>
      <w:textAlignment w:val="top"/>
    </w:pPr>
    <w:rPr>
      <w:b/>
      <w:bCs/>
      <w:szCs w:val="24"/>
      <w:lang w:val="en-US"/>
    </w:rPr>
  </w:style>
  <w:style w:type="paragraph" w:customStyle="1" w:styleId="xl140">
    <w:name w:val="xl140"/>
    <w:basedOn w:val="Normal"/>
    <w:rsid w:val="00080B08"/>
    <w:pPr>
      <w:shd w:val="clear" w:color="000000" w:fill="FFFFFF"/>
      <w:spacing w:before="100" w:beforeAutospacing="1" w:after="100" w:afterAutospacing="1"/>
      <w:textAlignment w:val="top"/>
    </w:pPr>
    <w:rPr>
      <w:szCs w:val="24"/>
      <w:lang w:val="en-US"/>
    </w:rPr>
  </w:style>
  <w:style w:type="paragraph" w:customStyle="1" w:styleId="xl141">
    <w:name w:val="xl141"/>
    <w:basedOn w:val="Normal"/>
    <w:rsid w:val="00080B08"/>
    <w:pPr>
      <w:shd w:val="clear" w:color="000000" w:fill="FFFFFF"/>
      <w:spacing w:before="100" w:beforeAutospacing="1" w:after="100" w:afterAutospacing="1"/>
      <w:textAlignment w:val="top"/>
    </w:pPr>
    <w:rPr>
      <w:b/>
      <w:bCs/>
      <w:szCs w:val="24"/>
      <w:lang w:val="en-US"/>
    </w:rPr>
  </w:style>
  <w:style w:type="paragraph" w:customStyle="1" w:styleId="xl142">
    <w:name w:val="xl142"/>
    <w:basedOn w:val="Normal"/>
    <w:rsid w:val="00080B0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Cs w:val="24"/>
      <w:lang w:val="en-US"/>
    </w:rPr>
  </w:style>
  <w:style w:type="paragraph" w:customStyle="1" w:styleId="xl144">
    <w:name w:val="xl144"/>
    <w:basedOn w:val="Normal"/>
    <w:rsid w:val="00080B08"/>
    <w:pPr>
      <w:spacing w:before="100" w:beforeAutospacing="1" w:after="100" w:afterAutospacing="1"/>
    </w:pPr>
    <w:rPr>
      <w:b/>
      <w:bCs/>
      <w:szCs w:val="24"/>
      <w:lang w:val="en-US"/>
    </w:rPr>
  </w:style>
  <w:style w:type="paragraph" w:customStyle="1" w:styleId="xl145">
    <w:name w:val="xl145"/>
    <w:basedOn w:val="Normal"/>
    <w:rsid w:val="00080B08"/>
    <w:pPr>
      <w:spacing w:before="100" w:beforeAutospacing="1" w:after="100" w:afterAutospacing="1"/>
      <w:textAlignment w:val="top"/>
    </w:pPr>
    <w:rPr>
      <w:szCs w:val="24"/>
      <w:lang w:val="en-US"/>
    </w:rPr>
  </w:style>
  <w:style w:type="paragraph" w:customStyle="1" w:styleId="xl146">
    <w:name w:val="xl146"/>
    <w:basedOn w:val="Normal"/>
    <w:rsid w:val="00080B0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Cs w:val="24"/>
      <w:lang w:val="en-US"/>
    </w:rPr>
  </w:style>
  <w:style w:type="paragraph" w:customStyle="1" w:styleId="xl147">
    <w:name w:val="xl147"/>
    <w:basedOn w:val="Normal"/>
    <w:rsid w:val="00080B08"/>
    <w:pPr>
      <w:spacing w:before="100" w:beforeAutospacing="1" w:after="100" w:afterAutospacing="1"/>
      <w:textAlignment w:val="top"/>
    </w:pPr>
    <w:rPr>
      <w:b/>
      <w:bCs/>
      <w:szCs w:val="24"/>
      <w:lang w:val="en-US"/>
    </w:rPr>
  </w:style>
  <w:style w:type="character" w:customStyle="1" w:styleId="UnresolvedMention1">
    <w:name w:val="Unresolved Mention1"/>
    <w:basedOn w:val="DefaultParagraphFont"/>
    <w:uiPriority w:val="99"/>
    <w:semiHidden/>
    <w:unhideWhenUsed/>
    <w:rsid w:val="00B74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8121">
      <w:bodyDiv w:val="1"/>
      <w:marLeft w:val="0"/>
      <w:marRight w:val="0"/>
      <w:marTop w:val="0"/>
      <w:marBottom w:val="0"/>
      <w:divBdr>
        <w:top w:val="none" w:sz="0" w:space="0" w:color="auto"/>
        <w:left w:val="none" w:sz="0" w:space="0" w:color="auto"/>
        <w:bottom w:val="none" w:sz="0" w:space="0" w:color="auto"/>
        <w:right w:val="none" w:sz="0" w:space="0" w:color="auto"/>
      </w:divBdr>
    </w:div>
    <w:div w:id="68699457">
      <w:bodyDiv w:val="1"/>
      <w:marLeft w:val="0"/>
      <w:marRight w:val="0"/>
      <w:marTop w:val="0"/>
      <w:marBottom w:val="0"/>
      <w:divBdr>
        <w:top w:val="none" w:sz="0" w:space="0" w:color="auto"/>
        <w:left w:val="none" w:sz="0" w:space="0" w:color="auto"/>
        <w:bottom w:val="none" w:sz="0" w:space="0" w:color="auto"/>
        <w:right w:val="none" w:sz="0" w:space="0" w:color="auto"/>
      </w:divBdr>
    </w:div>
    <w:div w:id="95291179">
      <w:bodyDiv w:val="1"/>
      <w:marLeft w:val="0"/>
      <w:marRight w:val="0"/>
      <w:marTop w:val="0"/>
      <w:marBottom w:val="0"/>
      <w:divBdr>
        <w:top w:val="none" w:sz="0" w:space="0" w:color="auto"/>
        <w:left w:val="none" w:sz="0" w:space="0" w:color="auto"/>
        <w:bottom w:val="none" w:sz="0" w:space="0" w:color="auto"/>
        <w:right w:val="none" w:sz="0" w:space="0" w:color="auto"/>
      </w:divBdr>
    </w:div>
    <w:div w:id="134882906">
      <w:bodyDiv w:val="1"/>
      <w:marLeft w:val="0"/>
      <w:marRight w:val="0"/>
      <w:marTop w:val="0"/>
      <w:marBottom w:val="0"/>
      <w:divBdr>
        <w:top w:val="none" w:sz="0" w:space="0" w:color="auto"/>
        <w:left w:val="none" w:sz="0" w:space="0" w:color="auto"/>
        <w:bottom w:val="none" w:sz="0" w:space="0" w:color="auto"/>
        <w:right w:val="none" w:sz="0" w:space="0" w:color="auto"/>
      </w:divBdr>
    </w:div>
    <w:div w:id="200362438">
      <w:bodyDiv w:val="1"/>
      <w:marLeft w:val="0"/>
      <w:marRight w:val="0"/>
      <w:marTop w:val="0"/>
      <w:marBottom w:val="0"/>
      <w:divBdr>
        <w:top w:val="none" w:sz="0" w:space="0" w:color="auto"/>
        <w:left w:val="none" w:sz="0" w:space="0" w:color="auto"/>
        <w:bottom w:val="none" w:sz="0" w:space="0" w:color="auto"/>
        <w:right w:val="none" w:sz="0" w:space="0" w:color="auto"/>
      </w:divBdr>
    </w:div>
    <w:div w:id="283511262">
      <w:bodyDiv w:val="1"/>
      <w:marLeft w:val="0"/>
      <w:marRight w:val="0"/>
      <w:marTop w:val="0"/>
      <w:marBottom w:val="0"/>
      <w:divBdr>
        <w:top w:val="none" w:sz="0" w:space="0" w:color="auto"/>
        <w:left w:val="none" w:sz="0" w:space="0" w:color="auto"/>
        <w:bottom w:val="none" w:sz="0" w:space="0" w:color="auto"/>
        <w:right w:val="none" w:sz="0" w:space="0" w:color="auto"/>
      </w:divBdr>
    </w:div>
    <w:div w:id="340547644">
      <w:bodyDiv w:val="1"/>
      <w:marLeft w:val="0"/>
      <w:marRight w:val="0"/>
      <w:marTop w:val="0"/>
      <w:marBottom w:val="0"/>
      <w:divBdr>
        <w:top w:val="none" w:sz="0" w:space="0" w:color="auto"/>
        <w:left w:val="none" w:sz="0" w:space="0" w:color="auto"/>
        <w:bottom w:val="none" w:sz="0" w:space="0" w:color="auto"/>
        <w:right w:val="none" w:sz="0" w:space="0" w:color="auto"/>
      </w:divBdr>
    </w:div>
    <w:div w:id="375010930">
      <w:bodyDiv w:val="1"/>
      <w:marLeft w:val="0"/>
      <w:marRight w:val="0"/>
      <w:marTop w:val="0"/>
      <w:marBottom w:val="0"/>
      <w:divBdr>
        <w:top w:val="none" w:sz="0" w:space="0" w:color="auto"/>
        <w:left w:val="none" w:sz="0" w:space="0" w:color="auto"/>
        <w:bottom w:val="none" w:sz="0" w:space="0" w:color="auto"/>
        <w:right w:val="none" w:sz="0" w:space="0" w:color="auto"/>
      </w:divBdr>
    </w:div>
    <w:div w:id="399596058">
      <w:bodyDiv w:val="1"/>
      <w:marLeft w:val="0"/>
      <w:marRight w:val="0"/>
      <w:marTop w:val="0"/>
      <w:marBottom w:val="0"/>
      <w:divBdr>
        <w:top w:val="none" w:sz="0" w:space="0" w:color="auto"/>
        <w:left w:val="none" w:sz="0" w:space="0" w:color="auto"/>
        <w:bottom w:val="none" w:sz="0" w:space="0" w:color="auto"/>
        <w:right w:val="none" w:sz="0" w:space="0" w:color="auto"/>
      </w:divBdr>
    </w:div>
    <w:div w:id="417092771">
      <w:bodyDiv w:val="1"/>
      <w:marLeft w:val="0"/>
      <w:marRight w:val="0"/>
      <w:marTop w:val="0"/>
      <w:marBottom w:val="0"/>
      <w:divBdr>
        <w:top w:val="none" w:sz="0" w:space="0" w:color="auto"/>
        <w:left w:val="none" w:sz="0" w:space="0" w:color="auto"/>
        <w:bottom w:val="none" w:sz="0" w:space="0" w:color="auto"/>
        <w:right w:val="none" w:sz="0" w:space="0" w:color="auto"/>
      </w:divBdr>
    </w:div>
    <w:div w:id="475413253">
      <w:bodyDiv w:val="1"/>
      <w:marLeft w:val="0"/>
      <w:marRight w:val="0"/>
      <w:marTop w:val="0"/>
      <w:marBottom w:val="0"/>
      <w:divBdr>
        <w:top w:val="none" w:sz="0" w:space="0" w:color="auto"/>
        <w:left w:val="none" w:sz="0" w:space="0" w:color="auto"/>
        <w:bottom w:val="none" w:sz="0" w:space="0" w:color="auto"/>
        <w:right w:val="none" w:sz="0" w:space="0" w:color="auto"/>
      </w:divBdr>
    </w:div>
    <w:div w:id="521359182">
      <w:bodyDiv w:val="1"/>
      <w:marLeft w:val="0"/>
      <w:marRight w:val="0"/>
      <w:marTop w:val="0"/>
      <w:marBottom w:val="0"/>
      <w:divBdr>
        <w:top w:val="none" w:sz="0" w:space="0" w:color="auto"/>
        <w:left w:val="none" w:sz="0" w:space="0" w:color="auto"/>
        <w:bottom w:val="none" w:sz="0" w:space="0" w:color="auto"/>
        <w:right w:val="none" w:sz="0" w:space="0" w:color="auto"/>
      </w:divBdr>
    </w:div>
    <w:div w:id="613026081">
      <w:bodyDiv w:val="1"/>
      <w:marLeft w:val="0"/>
      <w:marRight w:val="0"/>
      <w:marTop w:val="0"/>
      <w:marBottom w:val="0"/>
      <w:divBdr>
        <w:top w:val="none" w:sz="0" w:space="0" w:color="auto"/>
        <w:left w:val="none" w:sz="0" w:space="0" w:color="auto"/>
        <w:bottom w:val="none" w:sz="0" w:space="0" w:color="auto"/>
        <w:right w:val="none" w:sz="0" w:space="0" w:color="auto"/>
      </w:divBdr>
    </w:div>
    <w:div w:id="654575248">
      <w:bodyDiv w:val="1"/>
      <w:marLeft w:val="0"/>
      <w:marRight w:val="0"/>
      <w:marTop w:val="0"/>
      <w:marBottom w:val="0"/>
      <w:divBdr>
        <w:top w:val="none" w:sz="0" w:space="0" w:color="auto"/>
        <w:left w:val="none" w:sz="0" w:space="0" w:color="auto"/>
        <w:bottom w:val="none" w:sz="0" w:space="0" w:color="auto"/>
        <w:right w:val="none" w:sz="0" w:space="0" w:color="auto"/>
      </w:divBdr>
    </w:div>
    <w:div w:id="708382533">
      <w:bodyDiv w:val="1"/>
      <w:marLeft w:val="0"/>
      <w:marRight w:val="0"/>
      <w:marTop w:val="0"/>
      <w:marBottom w:val="0"/>
      <w:divBdr>
        <w:top w:val="none" w:sz="0" w:space="0" w:color="auto"/>
        <w:left w:val="none" w:sz="0" w:space="0" w:color="auto"/>
        <w:bottom w:val="none" w:sz="0" w:space="0" w:color="auto"/>
        <w:right w:val="none" w:sz="0" w:space="0" w:color="auto"/>
      </w:divBdr>
    </w:div>
    <w:div w:id="758791208">
      <w:bodyDiv w:val="1"/>
      <w:marLeft w:val="0"/>
      <w:marRight w:val="0"/>
      <w:marTop w:val="0"/>
      <w:marBottom w:val="0"/>
      <w:divBdr>
        <w:top w:val="none" w:sz="0" w:space="0" w:color="auto"/>
        <w:left w:val="none" w:sz="0" w:space="0" w:color="auto"/>
        <w:bottom w:val="none" w:sz="0" w:space="0" w:color="auto"/>
        <w:right w:val="none" w:sz="0" w:space="0" w:color="auto"/>
      </w:divBdr>
    </w:div>
    <w:div w:id="765032235">
      <w:bodyDiv w:val="1"/>
      <w:marLeft w:val="0"/>
      <w:marRight w:val="0"/>
      <w:marTop w:val="0"/>
      <w:marBottom w:val="0"/>
      <w:divBdr>
        <w:top w:val="none" w:sz="0" w:space="0" w:color="auto"/>
        <w:left w:val="none" w:sz="0" w:space="0" w:color="auto"/>
        <w:bottom w:val="none" w:sz="0" w:space="0" w:color="auto"/>
        <w:right w:val="none" w:sz="0" w:space="0" w:color="auto"/>
      </w:divBdr>
    </w:div>
    <w:div w:id="914389545">
      <w:bodyDiv w:val="1"/>
      <w:marLeft w:val="0"/>
      <w:marRight w:val="0"/>
      <w:marTop w:val="0"/>
      <w:marBottom w:val="0"/>
      <w:divBdr>
        <w:top w:val="none" w:sz="0" w:space="0" w:color="auto"/>
        <w:left w:val="none" w:sz="0" w:space="0" w:color="auto"/>
        <w:bottom w:val="none" w:sz="0" w:space="0" w:color="auto"/>
        <w:right w:val="none" w:sz="0" w:space="0" w:color="auto"/>
      </w:divBdr>
    </w:div>
    <w:div w:id="920872206">
      <w:bodyDiv w:val="1"/>
      <w:marLeft w:val="0"/>
      <w:marRight w:val="0"/>
      <w:marTop w:val="0"/>
      <w:marBottom w:val="0"/>
      <w:divBdr>
        <w:top w:val="none" w:sz="0" w:space="0" w:color="auto"/>
        <w:left w:val="none" w:sz="0" w:space="0" w:color="auto"/>
        <w:bottom w:val="none" w:sz="0" w:space="0" w:color="auto"/>
        <w:right w:val="none" w:sz="0" w:space="0" w:color="auto"/>
      </w:divBdr>
    </w:div>
    <w:div w:id="943653481">
      <w:bodyDiv w:val="1"/>
      <w:marLeft w:val="0"/>
      <w:marRight w:val="0"/>
      <w:marTop w:val="0"/>
      <w:marBottom w:val="0"/>
      <w:divBdr>
        <w:top w:val="none" w:sz="0" w:space="0" w:color="auto"/>
        <w:left w:val="none" w:sz="0" w:space="0" w:color="auto"/>
        <w:bottom w:val="none" w:sz="0" w:space="0" w:color="auto"/>
        <w:right w:val="none" w:sz="0" w:space="0" w:color="auto"/>
      </w:divBdr>
    </w:div>
    <w:div w:id="953710035">
      <w:bodyDiv w:val="1"/>
      <w:marLeft w:val="0"/>
      <w:marRight w:val="0"/>
      <w:marTop w:val="0"/>
      <w:marBottom w:val="0"/>
      <w:divBdr>
        <w:top w:val="none" w:sz="0" w:space="0" w:color="auto"/>
        <w:left w:val="none" w:sz="0" w:space="0" w:color="auto"/>
        <w:bottom w:val="none" w:sz="0" w:space="0" w:color="auto"/>
        <w:right w:val="none" w:sz="0" w:space="0" w:color="auto"/>
      </w:divBdr>
    </w:div>
    <w:div w:id="955911617">
      <w:bodyDiv w:val="1"/>
      <w:marLeft w:val="0"/>
      <w:marRight w:val="0"/>
      <w:marTop w:val="0"/>
      <w:marBottom w:val="0"/>
      <w:divBdr>
        <w:top w:val="none" w:sz="0" w:space="0" w:color="auto"/>
        <w:left w:val="none" w:sz="0" w:space="0" w:color="auto"/>
        <w:bottom w:val="none" w:sz="0" w:space="0" w:color="auto"/>
        <w:right w:val="none" w:sz="0" w:space="0" w:color="auto"/>
      </w:divBdr>
    </w:div>
    <w:div w:id="1041705450">
      <w:bodyDiv w:val="1"/>
      <w:marLeft w:val="0"/>
      <w:marRight w:val="0"/>
      <w:marTop w:val="0"/>
      <w:marBottom w:val="0"/>
      <w:divBdr>
        <w:top w:val="none" w:sz="0" w:space="0" w:color="auto"/>
        <w:left w:val="none" w:sz="0" w:space="0" w:color="auto"/>
        <w:bottom w:val="none" w:sz="0" w:space="0" w:color="auto"/>
        <w:right w:val="none" w:sz="0" w:space="0" w:color="auto"/>
      </w:divBdr>
    </w:div>
    <w:div w:id="1064178597">
      <w:bodyDiv w:val="1"/>
      <w:marLeft w:val="0"/>
      <w:marRight w:val="0"/>
      <w:marTop w:val="0"/>
      <w:marBottom w:val="0"/>
      <w:divBdr>
        <w:top w:val="none" w:sz="0" w:space="0" w:color="auto"/>
        <w:left w:val="none" w:sz="0" w:space="0" w:color="auto"/>
        <w:bottom w:val="none" w:sz="0" w:space="0" w:color="auto"/>
        <w:right w:val="none" w:sz="0" w:space="0" w:color="auto"/>
      </w:divBdr>
    </w:div>
    <w:div w:id="1095983314">
      <w:bodyDiv w:val="1"/>
      <w:marLeft w:val="0"/>
      <w:marRight w:val="0"/>
      <w:marTop w:val="0"/>
      <w:marBottom w:val="0"/>
      <w:divBdr>
        <w:top w:val="none" w:sz="0" w:space="0" w:color="auto"/>
        <w:left w:val="none" w:sz="0" w:space="0" w:color="auto"/>
        <w:bottom w:val="none" w:sz="0" w:space="0" w:color="auto"/>
        <w:right w:val="none" w:sz="0" w:space="0" w:color="auto"/>
      </w:divBdr>
    </w:div>
    <w:div w:id="1140613345">
      <w:bodyDiv w:val="1"/>
      <w:marLeft w:val="0"/>
      <w:marRight w:val="0"/>
      <w:marTop w:val="0"/>
      <w:marBottom w:val="0"/>
      <w:divBdr>
        <w:top w:val="none" w:sz="0" w:space="0" w:color="auto"/>
        <w:left w:val="none" w:sz="0" w:space="0" w:color="auto"/>
        <w:bottom w:val="none" w:sz="0" w:space="0" w:color="auto"/>
        <w:right w:val="none" w:sz="0" w:space="0" w:color="auto"/>
      </w:divBdr>
    </w:div>
    <w:div w:id="1368872456">
      <w:bodyDiv w:val="1"/>
      <w:marLeft w:val="0"/>
      <w:marRight w:val="0"/>
      <w:marTop w:val="0"/>
      <w:marBottom w:val="0"/>
      <w:divBdr>
        <w:top w:val="none" w:sz="0" w:space="0" w:color="auto"/>
        <w:left w:val="none" w:sz="0" w:space="0" w:color="auto"/>
        <w:bottom w:val="none" w:sz="0" w:space="0" w:color="auto"/>
        <w:right w:val="none" w:sz="0" w:space="0" w:color="auto"/>
      </w:divBdr>
    </w:div>
    <w:div w:id="1414931745">
      <w:bodyDiv w:val="1"/>
      <w:marLeft w:val="0"/>
      <w:marRight w:val="0"/>
      <w:marTop w:val="0"/>
      <w:marBottom w:val="0"/>
      <w:divBdr>
        <w:top w:val="none" w:sz="0" w:space="0" w:color="auto"/>
        <w:left w:val="none" w:sz="0" w:space="0" w:color="auto"/>
        <w:bottom w:val="none" w:sz="0" w:space="0" w:color="auto"/>
        <w:right w:val="none" w:sz="0" w:space="0" w:color="auto"/>
      </w:divBdr>
    </w:div>
    <w:div w:id="1443068242">
      <w:bodyDiv w:val="1"/>
      <w:marLeft w:val="0"/>
      <w:marRight w:val="0"/>
      <w:marTop w:val="0"/>
      <w:marBottom w:val="0"/>
      <w:divBdr>
        <w:top w:val="none" w:sz="0" w:space="0" w:color="auto"/>
        <w:left w:val="none" w:sz="0" w:space="0" w:color="auto"/>
        <w:bottom w:val="none" w:sz="0" w:space="0" w:color="auto"/>
        <w:right w:val="none" w:sz="0" w:space="0" w:color="auto"/>
      </w:divBdr>
    </w:div>
    <w:div w:id="1514762529">
      <w:bodyDiv w:val="1"/>
      <w:marLeft w:val="0"/>
      <w:marRight w:val="0"/>
      <w:marTop w:val="0"/>
      <w:marBottom w:val="0"/>
      <w:divBdr>
        <w:top w:val="none" w:sz="0" w:space="0" w:color="auto"/>
        <w:left w:val="none" w:sz="0" w:space="0" w:color="auto"/>
        <w:bottom w:val="none" w:sz="0" w:space="0" w:color="auto"/>
        <w:right w:val="none" w:sz="0" w:space="0" w:color="auto"/>
      </w:divBdr>
    </w:div>
    <w:div w:id="1551380997">
      <w:bodyDiv w:val="1"/>
      <w:marLeft w:val="0"/>
      <w:marRight w:val="0"/>
      <w:marTop w:val="0"/>
      <w:marBottom w:val="0"/>
      <w:divBdr>
        <w:top w:val="none" w:sz="0" w:space="0" w:color="auto"/>
        <w:left w:val="none" w:sz="0" w:space="0" w:color="auto"/>
        <w:bottom w:val="none" w:sz="0" w:space="0" w:color="auto"/>
        <w:right w:val="none" w:sz="0" w:space="0" w:color="auto"/>
      </w:divBdr>
    </w:div>
    <w:div w:id="1586524698">
      <w:bodyDiv w:val="1"/>
      <w:marLeft w:val="0"/>
      <w:marRight w:val="0"/>
      <w:marTop w:val="0"/>
      <w:marBottom w:val="0"/>
      <w:divBdr>
        <w:top w:val="none" w:sz="0" w:space="0" w:color="auto"/>
        <w:left w:val="none" w:sz="0" w:space="0" w:color="auto"/>
        <w:bottom w:val="none" w:sz="0" w:space="0" w:color="auto"/>
        <w:right w:val="none" w:sz="0" w:space="0" w:color="auto"/>
      </w:divBdr>
    </w:div>
    <w:div w:id="1598781947">
      <w:bodyDiv w:val="1"/>
      <w:marLeft w:val="0"/>
      <w:marRight w:val="0"/>
      <w:marTop w:val="0"/>
      <w:marBottom w:val="0"/>
      <w:divBdr>
        <w:top w:val="none" w:sz="0" w:space="0" w:color="auto"/>
        <w:left w:val="none" w:sz="0" w:space="0" w:color="auto"/>
        <w:bottom w:val="none" w:sz="0" w:space="0" w:color="auto"/>
        <w:right w:val="none" w:sz="0" w:space="0" w:color="auto"/>
      </w:divBdr>
    </w:div>
    <w:div w:id="1644191164">
      <w:bodyDiv w:val="1"/>
      <w:marLeft w:val="0"/>
      <w:marRight w:val="0"/>
      <w:marTop w:val="0"/>
      <w:marBottom w:val="0"/>
      <w:divBdr>
        <w:top w:val="none" w:sz="0" w:space="0" w:color="auto"/>
        <w:left w:val="none" w:sz="0" w:space="0" w:color="auto"/>
        <w:bottom w:val="none" w:sz="0" w:space="0" w:color="auto"/>
        <w:right w:val="none" w:sz="0" w:space="0" w:color="auto"/>
      </w:divBdr>
    </w:div>
    <w:div w:id="1656447040">
      <w:bodyDiv w:val="1"/>
      <w:marLeft w:val="0"/>
      <w:marRight w:val="0"/>
      <w:marTop w:val="0"/>
      <w:marBottom w:val="0"/>
      <w:divBdr>
        <w:top w:val="none" w:sz="0" w:space="0" w:color="auto"/>
        <w:left w:val="none" w:sz="0" w:space="0" w:color="auto"/>
        <w:bottom w:val="none" w:sz="0" w:space="0" w:color="auto"/>
        <w:right w:val="none" w:sz="0" w:space="0" w:color="auto"/>
      </w:divBdr>
    </w:div>
    <w:div w:id="1690061577">
      <w:bodyDiv w:val="1"/>
      <w:marLeft w:val="0"/>
      <w:marRight w:val="0"/>
      <w:marTop w:val="0"/>
      <w:marBottom w:val="0"/>
      <w:divBdr>
        <w:top w:val="none" w:sz="0" w:space="0" w:color="auto"/>
        <w:left w:val="none" w:sz="0" w:space="0" w:color="auto"/>
        <w:bottom w:val="none" w:sz="0" w:space="0" w:color="auto"/>
        <w:right w:val="none" w:sz="0" w:space="0" w:color="auto"/>
      </w:divBdr>
    </w:div>
    <w:div w:id="1693190398">
      <w:bodyDiv w:val="1"/>
      <w:marLeft w:val="0"/>
      <w:marRight w:val="0"/>
      <w:marTop w:val="0"/>
      <w:marBottom w:val="0"/>
      <w:divBdr>
        <w:top w:val="none" w:sz="0" w:space="0" w:color="auto"/>
        <w:left w:val="none" w:sz="0" w:space="0" w:color="auto"/>
        <w:bottom w:val="none" w:sz="0" w:space="0" w:color="auto"/>
        <w:right w:val="none" w:sz="0" w:space="0" w:color="auto"/>
      </w:divBdr>
    </w:div>
    <w:div w:id="1709069057">
      <w:bodyDiv w:val="1"/>
      <w:marLeft w:val="0"/>
      <w:marRight w:val="0"/>
      <w:marTop w:val="0"/>
      <w:marBottom w:val="0"/>
      <w:divBdr>
        <w:top w:val="none" w:sz="0" w:space="0" w:color="auto"/>
        <w:left w:val="none" w:sz="0" w:space="0" w:color="auto"/>
        <w:bottom w:val="none" w:sz="0" w:space="0" w:color="auto"/>
        <w:right w:val="none" w:sz="0" w:space="0" w:color="auto"/>
      </w:divBdr>
    </w:div>
    <w:div w:id="1793596877">
      <w:bodyDiv w:val="1"/>
      <w:marLeft w:val="0"/>
      <w:marRight w:val="0"/>
      <w:marTop w:val="0"/>
      <w:marBottom w:val="0"/>
      <w:divBdr>
        <w:top w:val="none" w:sz="0" w:space="0" w:color="auto"/>
        <w:left w:val="none" w:sz="0" w:space="0" w:color="auto"/>
        <w:bottom w:val="none" w:sz="0" w:space="0" w:color="auto"/>
        <w:right w:val="none" w:sz="0" w:space="0" w:color="auto"/>
      </w:divBdr>
    </w:div>
    <w:div w:id="1844009296">
      <w:bodyDiv w:val="1"/>
      <w:marLeft w:val="0"/>
      <w:marRight w:val="0"/>
      <w:marTop w:val="0"/>
      <w:marBottom w:val="0"/>
      <w:divBdr>
        <w:top w:val="none" w:sz="0" w:space="0" w:color="auto"/>
        <w:left w:val="none" w:sz="0" w:space="0" w:color="auto"/>
        <w:bottom w:val="none" w:sz="0" w:space="0" w:color="auto"/>
        <w:right w:val="none" w:sz="0" w:space="0" w:color="auto"/>
      </w:divBdr>
    </w:div>
    <w:div w:id="1866626006">
      <w:bodyDiv w:val="1"/>
      <w:marLeft w:val="0"/>
      <w:marRight w:val="0"/>
      <w:marTop w:val="0"/>
      <w:marBottom w:val="0"/>
      <w:divBdr>
        <w:top w:val="none" w:sz="0" w:space="0" w:color="auto"/>
        <w:left w:val="none" w:sz="0" w:space="0" w:color="auto"/>
        <w:bottom w:val="none" w:sz="0" w:space="0" w:color="auto"/>
        <w:right w:val="none" w:sz="0" w:space="0" w:color="auto"/>
      </w:divBdr>
    </w:div>
    <w:div w:id="1996955057">
      <w:bodyDiv w:val="1"/>
      <w:marLeft w:val="0"/>
      <w:marRight w:val="0"/>
      <w:marTop w:val="0"/>
      <w:marBottom w:val="0"/>
      <w:divBdr>
        <w:top w:val="none" w:sz="0" w:space="0" w:color="auto"/>
        <w:left w:val="none" w:sz="0" w:space="0" w:color="auto"/>
        <w:bottom w:val="none" w:sz="0" w:space="0" w:color="auto"/>
        <w:right w:val="none" w:sz="0" w:space="0" w:color="auto"/>
      </w:divBdr>
    </w:div>
    <w:div w:id="2025009941">
      <w:bodyDiv w:val="1"/>
      <w:marLeft w:val="0"/>
      <w:marRight w:val="0"/>
      <w:marTop w:val="0"/>
      <w:marBottom w:val="0"/>
      <w:divBdr>
        <w:top w:val="none" w:sz="0" w:space="0" w:color="auto"/>
        <w:left w:val="none" w:sz="0" w:space="0" w:color="auto"/>
        <w:bottom w:val="none" w:sz="0" w:space="0" w:color="auto"/>
        <w:right w:val="none" w:sz="0" w:space="0" w:color="auto"/>
      </w:divBdr>
    </w:div>
    <w:div w:id="2064987007">
      <w:bodyDiv w:val="1"/>
      <w:marLeft w:val="0"/>
      <w:marRight w:val="0"/>
      <w:marTop w:val="0"/>
      <w:marBottom w:val="0"/>
      <w:divBdr>
        <w:top w:val="none" w:sz="0" w:space="0" w:color="auto"/>
        <w:left w:val="none" w:sz="0" w:space="0" w:color="auto"/>
        <w:bottom w:val="none" w:sz="0" w:space="0" w:color="auto"/>
        <w:right w:val="none" w:sz="0" w:space="0" w:color="auto"/>
      </w:divBdr>
    </w:div>
    <w:div w:id="206956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mucyo.gov.rw/" TargetMode="External"/><Relationship Id="rId18" Type="http://schemas.openxmlformats.org/officeDocument/2006/relationships/footer" Target="footer1.xml"/><Relationship Id="rId26" Type="http://schemas.openxmlformats.org/officeDocument/2006/relationships/hyperlink" Target="http://www.umucyo.gov.rw" TargetMode="External"/><Relationship Id="rId39" Type="http://schemas.openxmlformats.org/officeDocument/2006/relationships/header" Target="header13.xml"/><Relationship Id="rId21" Type="http://schemas.openxmlformats.org/officeDocument/2006/relationships/hyperlink" Target="http://www.rppa.gov.rw" TargetMode="External"/><Relationship Id="rId34" Type="http://schemas.openxmlformats.org/officeDocument/2006/relationships/header" Target="header8.xml"/><Relationship Id="rId42" Type="http://schemas.openxmlformats.org/officeDocument/2006/relationships/image" Target="media/image4.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hyperlink" Target="http://www.umucyo.gov.r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umucyo.gov.rw" TargetMode="External"/><Relationship Id="rId32" Type="http://schemas.openxmlformats.org/officeDocument/2006/relationships/image" Target="media/image3.png"/><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header" Target="header17.xml"/><Relationship Id="rId5" Type="http://schemas.openxmlformats.org/officeDocument/2006/relationships/footnotes" Target="footnotes.xml"/><Relationship Id="rId15" Type="http://schemas.openxmlformats.org/officeDocument/2006/relationships/hyperlink" Target="http://www.umucyo.gov.rw/" TargetMode="External"/><Relationship Id="rId23" Type="http://schemas.openxmlformats.org/officeDocument/2006/relationships/hyperlink" Target="mailto:info@rwamagana.gov.rw" TargetMode="External"/><Relationship Id="rId28" Type="http://schemas.openxmlformats.org/officeDocument/2006/relationships/hyperlink" Target="http://www.umucyo.gov.rw" TargetMode="External"/><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image" Target="media/image2.png"/><Relationship Id="rId44"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umucyo.gov.rw/" TargetMode="External"/><Relationship Id="rId22" Type="http://schemas.openxmlformats.org/officeDocument/2006/relationships/hyperlink" Target="http://www.umucyo.gov.rw" TargetMode="External"/><Relationship Id="rId27" Type="http://schemas.openxmlformats.org/officeDocument/2006/relationships/hyperlink" Target="http://www.umucyo.gov.rw" TargetMode="External"/><Relationship Id="rId30" Type="http://schemas.openxmlformats.org/officeDocument/2006/relationships/hyperlink" Target="http://www.umucyo.gov.rw" TargetMode="External"/><Relationship Id="rId35" Type="http://schemas.openxmlformats.org/officeDocument/2006/relationships/header" Target="header9.xml"/><Relationship Id="rId43" Type="http://schemas.openxmlformats.org/officeDocument/2006/relationships/oleObject" Target="embeddings/oleObject1.bin"/><Relationship Id="rId48" Type="http://schemas.openxmlformats.org/officeDocument/2006/relationships/theme" Target="theme/theme1.xml"/><Relationship Id="rId8" Type="http://schemas.openxmlformats.org/officeDocument/2006/relationships/hyperlink" Target="http://www.umucyo.gov.rw" TargetMode="External"/><Relationship Id="rId3" Type="http://schemas.openxmlformats.org/officeDocument/2006/relationships/settings" Target="settings.xml"/><Relationship Id="rId12" Type="http://schemas.openxmlformats.org/officeDocument/2006/relationships/hyperlink" Target="http://www.umucyo.gov.rw/" TargetMode="External"/><Relationship Id="rId17" Type="http://schemas.openxmlformats.org/officeDocument/2006/relationships/header" Target="header5.xml"/><Relationship Id="rId25" Type="http://schemas.openxmlformats.org/officeDocument/2006/relationships/hyperlink" Target="http://www.umucyo.gov.rw" TargetMode="Externa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image" Target="media/image5.png"/><Relationship Id="rId20" Type="http://schemas.openxmlformats.org/officeDocument/2006/relationships/footer" Target="footer2.xml"/><Relationship Id="rId41"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86</Pages>
  <Words>25245</Words>
  <Characters>143897</Characters>
  <Application>Microsoft Office Word</Application>
  <DocSecurity>0</DocSecurity>
  <Lines>1199</Lines>
  <Paragraphs>337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cok</dc:creator>
  <cp:lastModifiedBy>hp</cp:lastModifiedBy>
  <cp:revision>6</cp:revision>
  <cp:lastPrinted>2023-08-30T12:56:00Z</cp:lastPrinted>
  <dcterms:created xsi:type="dcterms:W3CDTF">2026-03-05T11:15:00Z</dcterms:created>
  <dcterms:modified xsi:type="dcterms:W3CDTF">2026-03-05T13:04:00Z</dcterms:modified>
</cp:coreProperties>
</file>